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08" w:rsidRDefault="00464408" w:rsidP="00464408">
      <w:pPr>
        <w:spacing w:after="0"/>
        <w:jc w:val="center"/>
        <w:rPr>
          <w:rFonts w:ascii="Arial" w:hAnsi="Arial" w:cs="Arial"/>
          <w:b/>
          <w:color w:val="0070C0"/>
          <w:sz w:val="32"/>
          <w:szCs w:val="32"/>
        </w:rPr>
      </w:pPr>
      <w:bookmarkStart w:id="0" w:name="_GoBack"/>
      <w:bookmarkEnd w:id="0"/>
      <w:r w:rsidRPr="00464408">
        <w:rPr>
          <w:rFonts w:ascii="Arial" w:hAnsi="Arial" w:cs="Arial"/>
          <w:b/>
          <w:color w:val="0070C0"/>
          <w:sz w:val="32"/>
          <w:szCs w:val="32"/>
        </w:rPr>
        <w:t>T</w:t>
      </w:r>
      <w:r>
        <w:rPr>
          <w:rFonts w:ascii="Arial" w:hAnsi="Arial" w:cs="Arial"/>
          <w:b/>
          <w:color w:val="0070C0"/>
          <w:sz w:val="32"/>
          <w:szCs w:val="32"/>
        </w:rPr>
        <w:t>HE ROLES OF CERTIFICATION IN THE ANTECEDENTS AND CONSEQUENCES OF CORPORATE REPUTATION:</w:t>
      </w:r>
    </w:p>
    <w:p w:rsidR="00464408" w:rsidRDefault="00464408" w:rsidP="00464408">
      <w:pPr>
        <w:spacing w:after="0"/>
        <w:jc w:val="center"/>
        <w:rPr>
          <w:rFonts w:ascii="Arial" w:hAnsi="Arial" w:cs="Arial"/>
          <w:b/>
          <w:color w:val="0070C0"/>
          <w:sz w:val="32"/>
          <w:szCs w:val="32"/>
        </w:rPr>
      </w:pPr>
      <w:r>
        <w:rPr>
          <w:rFonts w:ascii="Arial" w:hAnsi="Arial" w:cs="Arial"/>
          <w:b/>
          <w:color w:val="0070C0"/>
          <w:sz w:val="32"/>
          <w:szCs w:val="32"/>
        </w:rPr>
        <w:t>EVIDENCE FROM THE UK COMMERCIAL OFFICE LETTINGS MARKET</w:t>
      </w:r>
    </w:p>
    <w:p w:rsidR="004546C4" w:rsidRPr="00B8155F" w:rsidRDefault="004546C4" w:rsidP="004546C4">
      <w:pPr>
        <w:spacing w:after="120" w:line="240" w:lineRule="auto"/>
        <w:jc w:val="center"/>
        <w:rPr>
          <w:rFonts w:ascii="Arial" w:hAnsi="Arial" w:cs="Arial"/>
          <w:sz w:val="24"/>
          <w:szCs w:val="24"/>
        </w:rPr>
      </w:pPr>
    </w:p>
    <w:p w:rsidR="004546C4" w:rsidRPr="00B8155F" w:rsidRDefault="004546C4" w:rsidP="004546C4">
      <w:pPr>
        <w:spacing w:after="120" w:line="240" w:lineRule="auto"/>
        <w:jc w:val="center"/>
        <w:rPr>
          <w:rFonts w:ascii="Arial" w:hAnsi="Arial" w:cs="Arial"/>
          <w:sz w:val="24"/>
          <w:szCs w:val="24"/>
        </w:rPr>
      </w:pPr>
    </w:p>
    <w:p w:rsidR="004546C4" w:rsidRPr="00B8155F" w:rsidRDefault="004546C4" w:rsidP="004546C4">
      <w:pPr>
        <w:spacing w:after="120" w:line="240" w:lineRule="auto"/>
        <w:jc w:val="center"/>
        <w:rPr>
          <w:rFonts w:ascii="Arial" w:hAnsi="Arial" w:cs="Arial"/>
          <w:sz w:val="24"/>
          <w:szCs w:val="24"/>
        </w:rPr>
      </w:pPr>
      <w:r w:rsidRPr="00B8155F">
        <w:rPr>
          <w:rFonts w:ascii="Arial" w:hAnsi="Arial" w:cs="Arial"/>
          <w:sz w:val="24"/>
          <w:szCs w:val="24"/>
        </w:rPr>
        <w:t xml:space="preserve">Submitted by </w:t>
      </w:r>
      <w:r w:rsidRPr="00667FAE">
        <w:rPr>
          <w:rFonts w:ascii="Arial" w:hAnsi="Arial" w:cs="Arial"/>
          <w:b/>
          <w:sz w:val="24"/>
          <w:szCs w:val="24"/>
        </w:rPr>
        <w:t>129398664</w:t>
      </w:r>
    </w:p>
    <w:p w:rsidR="004546C4" w:rsidRPr="00B8155F" w:rsidRDefault="004546C4" w:rsidP="004546C4">
      <w:pPr>
        <w:spacing w:after="120" w:line="240" w:lineRule="auto"/>
        <w:jc w:val="center"/>
        <w:rPr>
          <w:rFonts w:ascii="Arial" w:hAnsi="Arial" w:cs="Arial"/>
          <w:sz w:val="24"/>
          <w:szCs w:val="24"/>
        </w:rPr>
      </w:pPr>
    </w:p>
    <w:p w:rsidR="004546C4" w:rsidRPr="00B8155F" w:rsidRDefault="004546C4" w:rsidP="004546C4">
      <w:pPr>
        <w:spacing w:after="120" w:line="240" w:lineRule="auto"/>
        <w:jc w:val="center"/>
        <w:rPr>
          <w:rFonts w:ascii="Arial" w:hAnsi="Arial" w:cs="Arial"/>
          <w:sz w:val="24"/>
          <w:szCs w:val="24"/>
        </w:rPr>
      </w:pPr>
      <w:r w:rsidRPr="00B8155F">
        <w:rPr>
          <w:rFonts w:ascii="Arial" w:hAnsi="Arial" w:cs="Arial"/>
          <w:sz w:val="24"/>
          <w:szCs w:val="24"/>
        </w:rPr>
        <w:t>As part of the degree</w:t>
      </w:r>
    </w:p>
    <w:p w:rsidR="004546C4" w:rsidRPr="00B8155F" w:rsidRDefault="004546C4" w:rsidP="004546C4">
      <w:pPr>
        <w:spacing w:after="120" w:line="240" w:lineRule="auto"/>
        <w:jc w:val="center"/>
        <w:rPr>
          <w:rFonts w:ascii="Arial" w:hAnsi="Arial" w:cs="Arial"/>
          <w:sz w:val="24"/>
          <w:szCs w:val="24"/>
        </w:rPr>
      </w:pPr>
      <w:r w:rsidRPr="00B8155F">
        <w:rPr>
          <w:rFonts w:ascii="Arial" w:hAnsi="Arial" w:cs="Arial"/>
          <w:sz w:val="24"/>
          <w:szCs w:val="24"/>
        </w:rPr>
        <w:t>Master of Business Administration</w:t>
      </w:r>
    </w:p>
    <w:p w:rsidR="004546C4" w:rsidRPr="00B8155F" w:rsidRDefault="004546C4" w:rsidP="004546C4">
      <w:pPr>
        <w:spacing w:after="120" w:line="240" w:lineRule="auto"/>
        <w:jc w:val="center"/>
        <w:rPr>
          <w:rFonts w:ascii="Arial" w:hAnsi="Arial" w:cs="Arial"/>
          <w:sz w:val="24"/>
          <w:szCs w:val="24"/>
        </w:rPr>
      </w:pPr>
      <w:r w:rsidRPr="00B8155F">
        <w:rPr>
          <w:rFonts w:ascii="Arial" w:hAnsi="Arial" w:cs="Arial"/>
          <w:sz w:val="24"/>
          <w:szCs w:val="24"/>
        </w:rPr>
        <w:t>School of Management</w:t>
      </w:r>
    </w:p>
    <w:p w:rsidR="004546C4" w:rsidRPr="00B8155F" w:rsidRDefault="004546C4" w:rsidP="004546C4">
      <w:pPr>
        <w:spacing w:after="120" w:line="240" w:lineRule="auto"/>
        <w:jc w:val="center"/>
        <w:rPr>
          <w:rFonts w:ascii="Arial" w:hAnsi="Arial" w:cs="Arial"/>
          <w:sz w:val="24"/>
          <w:szCs w:val="24"/>
        </w:rPr>
      </w:pPr>
      <w:r w:rsidRPr="00B8155F">
        <w:rPr>
          <w:rFonts w:ascii="Arial" w:hAnsi="Arial" w:cs="Arial"/>
          <w:sz w:val="24"/>
          <w:szCs w:val="24"/>
        </w:rPr>
        <w:t>University of Bath</w:t>
      </w:r>
    </w:p>
    <w:p w:rsidR="004546C4" w:rsidRPr="00B8155F" w:rsidRDefault="004546C4" w:rsidP="004546C4">
      <w:pPr>
        <w:spacing w:after="120" w:line="240" w:lineRule="auto"/>
        <w:jc w:val="center"/>
        <w:rPr>
          <w:rFonts w:ascii="Arial" w:hAnsi="Arial" w:cs="Arial"/>
          <w:sz w:val="24"/>
          <w:szCs w:val="24"/>
        </w:rPr>
      </w:pPr>
    </w:p>
    <w:p w:rsidR="004546C4" w:rsidRDefault="004546C4" w:rsidP="004546C4">
      <w:pPr>
        <w:spacing w:after="120" w:line="240" w:lineRule="auto"/>
        <w:jc w:val="center"/>
        <w:rPr>
          <w:rFonts w:ascii="Arial" w:hAnsi="Arial" w:cs="Arial"/>
          <w:b/>
          <w:sz w:val="24"/>
          <w:szCs w:val="24"/>
        </w:rPr>
      </w:pPr>
      <w:r w:rsidRPr="00B8155F">
        <w:rPr>
          <w:rFonts w:ascii="Arial" w:hAnsi="Arial" w:cs="Arial"/>
          <w:sz w:val="24"/>
          <w:szCs w:val="24"/>
        </w:rPr>
        <w:t xml:space="preserve">Graduation Year </w:t>
      </w:r>
      <w:r w:rsidRPr="00667FAE">
        <w:rPr>
          <w:rFonts w:ascii="Arial" w:hAnsi="Arial" w:cs="Arial"/>
          <w:b/>
          <w:sz w:val="24"/>
          <w:szCs w:val="24"/>
        </w:rPr>
        <w:t>2013</w:t>
      </w:r>
    </w:p>
    <w:p w:rsidR="004546C4" w:rsidRPr="00B8155F" w:rsidRDefault="004546C4" w:rsidP="004546C4">
      <w:pPr>
        <w:spacing w:after="120" w:line="240" w:lineRule="auto"/>
        <w:jc w:val="center"/>
        <w:rPr>
          <w:rFonts w:ascii="Arial" w:hAnsi="Arial" w:cs="Arial"/>
          <w:sz w:val="24"/>
          <w:szCs w:val="24"/>
        </w:rPr>
      </w:pPr>
      <w:r>
        <w:rPr>
          <w:rFonts w:ascii="Arial" w:hAnsi="Arial" w:cs="Arial"/>
          <w:sz w:val="24"/>
          <w:szCs w:val="24"/>
        </w:rPr>
        <w:t>Supervisor:</w:t>
      </w:r>
      <w:r w:rsidRPr="00B8155F">
        <w:rPr>
          <w:rFonts w:ascii="Arial" w:hAnsi="Arial" w:cs="Arial"/>
          <w:sz w:val="24"/>
          <w:szCs w:val="24"/>
        </w:rPr>
        <w:t xml:space="preserve"> </w:t>
      </w:r>
      <w:r w:rsidRPr="00C27849">
        <w:rPr>
          <w:rFonts w:ascii="Arial" w:hAnsi="Arial" w:cs="Arial"/>
          <w:b/>
          <w:sz w:val="24"/>
          <w:szCs w:val="24"/>
        </w:rPr>
        <w:t>Professor Stephen Pavelin</w:t>
      </w:r>
    </w:p>
    <w:p w:rsidR="004546C4" w:rsidRPr="00B8155F" w:rsidRDefault="004546C4" w:rsidP="004546C4">
      <w:pPr>
        <w:spacing w:after="120" w:line="240" w:lineRule="auto"/>
        <w:jc w:val="center"/>
        <w:rPr>
          <w:rFonts w:ascii="Arial" w:hAnsi="Arial" w:cs="Arial"/>
          <w:sz w:val="24"/>
          <w:szCs w:val="24"/>
        </w:rPr>
      </w:pPr>
    </w:p>
    <w:p w:rsidR="004546C4" w:rsidRPr="00B8155F" w:rsidRDefault="004546C4" w:rsidP="004546C4">
      <w:pPr>
        <w:spacing w:after="120" w:line="240" w:lineRule="auto"/>
        <w:jc w:val="center"/>
        <w:rPr>
          <w:rFonts w:ascii="Arial" w:hAnsi="Arial" w:cs="Arial"/>
          <w:sz w:val="24"/>
          <w:szCs w:val="24"/>
        </w:rPr>
      </w:pPr>
    </w:p>
    <w:p w:rsidR="004546C4" w:rsidRPr="00B8155F" w:rsidRDefault="004546C4" w:rsidP="004546C4">
      <w:pPr>
        <w:spacing w:after="120" w:line="240" w:lineRule="auto"/>
        <w:jc w:val="center"/>
        <w:rPr>
          <w:rFonts w:ascii="Arial" w:hAnsi="Arial" w:cs="Arial"/>
          <w:sz w:val="24"/>
          <w:szCs w:val="24"/>
          <w:u w:val="single"/>
        </w:rPr>
      </w:pPr>
      <w:r w:rsidRPr="00B8155F">
        <w:rPr>
          <w:rFonts w:ascii="Arial" w:hAnsi="Arial" w:cs="Arial"/>
          <w:sz w:val="24"/>
          <w:szCs w:val="24"/>
          <w:u w:val="single"/>
        </w:rPr>
        <w:t>COPYRIGHT</w:t>
      </w:r>
    </w:p>
    <w:p w:rsidR="004546C4" w:rsidRPr="00493576" w:rsidRDefault="004546C4" w:rsidP="004546C4">
      <w:pPr>
        <w:jc w:val="center"/>
        <w:rPr>
          <w:rFonts w:asciiTheme="majorHAnsi" w:hAnsiTheme="majorHAnsi" w:cstheme="majorHAnsi"/>
        </w:rPr>
      </w:pPr>
      <w:r w:rsidRPr="00493576">
        <w:rPr>
          <w:rFonts w:asciiTheme="majorHAnsi" w:hAnsiTheme="majorHAnsi" w:cstheme="majorHAnsi"/>
        </w:rPr>
        <w:t>Attention is drawn to the fact that copyright on this project rests with its author.  This copy of the project has been supplied on the condition that anyone who consults it is understood to recognise that its copyright rests with its author and that no quotation from the project and no information derived from it may be published without the prior consent of the author.</w:t>
      </w:r>
    </w:p>
    <w:p w:rsidR="004546C4" w:rsidRDefault="004546C4" w:rsidP="004546C4">
      <w:pPr>
        <w:spacing w:after="120" w:line="240" w:lineRule="auto"/>
        <w:rPr>
          <w:rFonts w:ascii="Arial" w:hAnsi="Arial" w:cs="Arial"/>
          <w:sz w:val="24"/>
          <w:szCs w:val="24"/>
        </w:rPr>
      </w:pPr>
    </w:p>
    <w:p w:rsidR="004546C4" w:rsidRPr="00B8155F" w:rsidRDefault="004546C4" w:rsidP="004546C4">
      <w:pPr>
        <w:spacing w:after="120" w:line="240" w:lineRule="auto"/>
        <w:jc w:val="center"/>
        <w:rPr>
          <w:rFonts w:ascii="Arial" w:hAnsi="Arial" w:cs="Arial"/>
          <w:sz w:val="24"/>
          <w:szCs w:val="24"/>
          <w:u w:val="single"/>
        </w:rPr>
      </w:pPr>
      <w:r w:rsidRPr="00B8155F">
        <w:rPr>
          <w:rFonts w:ascii="Arial" w:hAnsi="Arial" w:cs="Arial"/>
          <w:sz w:val="24"/>
          <w:szCs w:val="24"/>
          <w:u w:val="single"/>
        </w:rPr>
        <w:t>Restrictions on use</w:t>
      </w:r>
    </w:p>
    <w:p w:rsidR="004546C4" w:rsidRDefault="004546C4" w:rsidP="004546C4">
      <w:pPr>
        <w:spacing w:after="120" w:line="240" w:lineRule="auto"/>
        <w:rPr>
          <w:rFonts w:ascii="Arial" w:hAnsi="Arial" w:cs="Arial"/>
          <w:sz w:val="24"/>
          <w:szCs w:val="24"/>
        </w:rPr>
      </w:pPr>
    </w:p>
    <w:p w:rsidR="004546C4" w:rsidRPr="00493576" w:rsidRDefault="004546C4" w:rsidP="004546C4">
      <w:pPr>
        <w:jc w:val="center"/>
        <w:rPr>
          <w:rFonts w:asciiTheme="majorHAnsi" w:hAnsiTheme="majorHAnsi" w:cstheme="majorHAnsi"/>
        </w:rPr>
      </w:pPr>
      <w:r w:rsidRPr="00493576">
        <w:rPr>
          <w:rFonts w:asciiTheme="majorHAnsi" w:hAnsiTheme="majorHAnsi" w:cstheme="majorHAnsi"/>
        </w:rPr>
        <w:t xml:space="preserve">This project may not be consulted, photocopied or lent to other libraries without the permission of </w:t>
      </w:r>
      <w:r w:rsidRPr="00493576">
        <w:rPr>
          <w:rFonts w:asciiTheme="majorHAnsi" w:hAnsiTheme="majorHAnsi" w:cstheme="majorHAnsi"/>
          <w:b/>
        </w:rPr>
        <w:t>Nigel White</w:t>
      </w:r>
      <w:r w:rsidRPr="00493576">
        <w:rPr>
          <w:rFonts w:asciiTheme="majorHAnsi" w:hAnsiTheme="majorHAnsi" w:cstheme="majorHAnsi"/>
        </w:rPr>
        <w:t xml:space="preserve"> and </w:t>
      </w:r>
      <w:r w:rsidRPr="00493576">
        <w:rPr>
          <w:rFonts w:asciiTheme="majorHAnsi" w:hAnsiTheme="majorHAnsi" w:cstheme="majorHAnsi"/>
          <w:b/>
        </w:rPr>
        <w:t xml:space="preserve">Property Solutions (UK) Ltd. </w:t>
      </w:r>
      <w:r w:rsidRPr="00493576">
        <w:rPr>
          <w:rFonts w:asciiTheme="majorHAnsi" w:hAnsiTheme="majorHAnsi" w:cstheme="majorHAnsi"/>
        </w:rPr>
        <w:t xml:space="preserve">until </w:t>
      </w:r>
      <w:r>
        <w:rPr>
          <w:rFonts w:asciiTheme="majorHAnsi" w:hAnsiTheme="majorHAnsi" w:cstheme="majorHAnsi"/>
        </w:rPr>
        <w:t>01/09/2014</w:t>
      </w:r>
    </w:p>
    <w:p w:rsidR="004546C4" w:rsidRDefault="004546C4" w:rsidP="004546C4">
      <w:pPr>
        <w:pBdr>
          <w:bottom w:val="single" w:sz="6" w:space="1" w:color="auto"/>
        </w:pBdr>
        <w:spacing w:after="120" w:line="240" w:lineRule="auto"/>
        <w:rPr>
          <w:rFonts w:ascii="Arial" w:hAnsi="Arial" w:cs="Arial"/>
          <w:sz w:val="24"/>
          <w:szCs w:val="24"/>
        </w:rPr>
      </w:pPr>
    </w:p>
    <w:p w:rsidR="004546C4" w:rsidRDefault="004546C4" w:rsidP="004546C4">
      <w:pPr>
        <w:spacing w:after="120" w:line="240" w:lineRule="auto"/>
        <w:jc w:val="center"/>
        <w:rPr>
          <w:rFonts w:ascii="Arial" w:hAnsi="Arial" w:cs="Arial"/>
          <w:sz w:val="24"/>
          <w:szCs w:val="24"/>
        </w:rPr>
      </w:pPr>
    </w:p>
    <w:p w:rsidR="004546C4" w:rsidRDefault="004546C4" w:rsidP="004546C4">
      <w:pPr>
        <w:spacing w:after="120" w:line="240" w:lineRule="auto"/>
        <w:jc w:val="center"/>
        <w:rPr>
          <w:rFonts w:ascii="Arial" w:hAnsi="Arial" w:cs="Arial"/>
          <w:sz w:val="24"/>
          <w:szCs w:val="24"/>
          <w:u w:val="single"/>
        </w:rPr>
      </w:pPr>
      <w:r w:rsidRPr="00B8155F">
        <w:rPr>
          <w:rFonts w:ascii="Arial" w:hAnsi="Arial" w:cs="Arial"/>
          <w:sz w:val="24"/>
          <w:szCs w:val="24"/>
          <w:u w:val="single"/>
        </w:rPr>
        <w:t>Word Count:</w:t>
      </w:r>
      <w:r w:rsidR="00F56E16">
        <w:rPr>
          <w:rFonts w:ascii="Arial" w:hAnsi="Arial" w:cs="Arial"/>
          <w:sz w:val="24"/>
          <w:szCs w:val="24"/>
          <w:u w:val="single"/>
        </w:rPr>
        <w:t xml:space="preserve"> 24,6</w:t>
      </w:r>
      <w:r>
        <w:rPr>
          <w:rFonts w:ascii="Arial" w:hAnsi="Arial" w:cs="Arial"/>
          <w:sz w:val="24"/>
          <w:szCs w:val="24"/>
          <w:u w:val="single"/>
        </w:rPr>
        <w:t>00</w:t>
      </w:r>
    </w:p>
    <w:p w:rsidR="004546C4" w:rsidRDefault="004546C4" w:rsidP="004546C4">
      <w:pPr>
        <w:spacing w:after="120" w:line="240" w:lineRule="auto"/>
        <w:jc w:val="center"/>
        <w:rPr>
          <w:rFonts w:ascii="Arial" w:hAnsi="Arial" w:cs="Arial"/>
          <w:sz w:val="24"/>
          <w:szCs w:val="24"/>
          <w:u w:val="single"/>
        </w:rPr>
      </w:pPr>
    </w:p>
    <w:p w:rsidR="004546C4" w:rsidRDefault="004546C4" w:rsidP="004546C4">
      <w:pPr>
        <w:spacing w:after="120" w:line="240" w:lineRule="auto"/>
        <w:jc w:val="center"/>
        <w:rPr>
          <w:rFonts w:ascii="Arial" w:hAnsi="Arial" w:cs="Arial"/>
          <w:sz w:val="24"/>
          <w:szCs w:val="24"/>
          <w:u w:val="single"/>
        </w:rPr>
      </w:pPr>
    </w:p>
    <w:p w:rsidR="00245245" w:rsidRDefault="00245245">
      <w:pPr>
        <w:rPr>
          <w:rFonts w:ascii="Arial" w:hAnsi="Arial" w:cs="Arial"/>
          <w:sz w:val="24"/>
          <w:szCs w:val="24"/>
          <w:u w:val="single"/>
        </w:rPr>
      </w:pPr>
      <w:r>
        <w:rPr>
          <w:rFonts w:ascii="Arial" w:hAnsi="Arial" w:cs="Arial"/>
          <w:sz w:val="24"/>
          <w:szCs w:val="24"/>
          <w:u w:val="single"/>
        </w:rPr>
        <w:br w:type="page"/>
      </w:r>
    </w:p>
    <w:p w:rsidR="00B8155F" w:rsidRPr="00493576" w:rsidRDefault="00CA1E25" w:rsidP="00245245">
      <w:pPr>
        <w:spacing w:after="120" w:line="240" w:lineRule="auto"/>
        <w:jc w:val="center"/>
        <w:rPr>
          <w:rFonts w:ascii="Arial" w:hAnsi="Arial" w:cs="Arial"/>
          <w:b/>
          <w:color w:val="0070C0"/>
          <w:sz w:val="28"/>
          <w:szCs w:val="28"/>
          <w:u w:val="single"/>
        </w:rPr>
      </w:pPr>
      <w:r w:rsidRPr="00493576">
        <w:rPr>
          <w:rFonts w:ascii="Arial" w:hAnsi="Arial" w:cs="Arial"/>
          <w:b/>
          <w:color w:val="0070C0"/>
          <w:sz w:val="28"/>
          <w:szCs w:val="28"/>
          <w:u w:val="single"/>
        </w:rPr>
        <w:lastRenderedPageBreak/>
        <w:t>ACKNOWLEDGEMENTS</w:t>
      </w:r>
    </w:p>
    <w:p w:rsidR="00CA1E25" w:rsidRDefault="00CA1E25" w:rsidP="00B8155F">
      <w:pPr>
        <w:spacing w:after="120" w:line="240" w:lineRule="auto"/>
        <w:jc w:val="center"/>
        <w:rPr>
          <w:rFonts w:ascii="Arial" w:hAnsi="Arial" w:cs="Arial"/>
          <w:sz w:val="24"/>
          <w:szCs w:val="24"/>
          <w:u w:val="single"/>
        </w:rPr>
      </w:pPr>
    </w:p>
    <w:p w:rsidR="00C41714" w:rsidRP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The author would like to thank several people without whom this research would have been impossible.</w:t>
      </w:r>
    </w:p>
    <w:p w:rsidR="00C41714" w:rsidRP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My wife, Annette</w:t>
      </w:r>
      <w:r w:rsidR="00A226D2">
        <w:rPr>
          <w:rFonts w:asciiTheme="majorHAnsi" w:hAnsiTheme="majorHAnsi" w:cstheme="majorHAnsi"/>
        </w:rPr>
        <w:t>,</w:t>
      </w:r>
      <w:r w:rsidRPr="00C41714">
        <w:rPr>
          <w:rFonts w:asciiTheme="majorHAnsi" w:hAnsiTheme="majorHAnsi" w:cstheme="majorHAnsi"/>
        </w:rPr>
        <w:t xml:space="preserve"> and three children, Nadine, Maria and Sam, without whose patience I would have been sleeping in the </w:t>
      </w:r>
      <w:r w:rsidR="00A226D2">
        <w:rPr>
          <w:rFonts w:asciiTheme="majorHAnsi" w:hAnsiTheme="majorHAnsi" w:cstheme="majorHAnsi"/>
        </w:rPr>
        <w:t xml:space="preserve">garden </w:t>
      </w:r>
      <w:r w:rsidRPr="00C41714">
        <w:rPr>
          <w:rFonts w:asciiTheme="majorHAnsi" w:hAnsiTheme="majorHAnsi" w:cstheme="majorHAnsi"/>
        </w:rPr>
        <w:t>shed many a night.</w:t>
      </w:r>
    </w:p>
    <w:p w:rsidR="00C41714" w:rsidRP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My company sponsor, PSL (UK) and especia</w:t>
      </w:r>
      <w:r w:rsidR="00A226D2">
        <w:rPr>
          <w:rFonts w:asciiTheme="majorHAnsi" w:hAnsiTheme="majorHAnsi" w:cstheme="majorHAnsi"/>
        </w:rPr>
        <w:t xml:space="preserve">lly </w:t>
      </w:r>
      <w:r w:rsidR="0016591A">
        <w:rPr>
          <w:rFonts w:asciiTheme="majorHAnsi" w:hAnsiTheme="majorHAnsi" w:cstheme="majorHAnsi"/>
        </w:rPr>
        <w:t xml:space="preserve">Managing Director </w:t>
      </w:r>
      <w:r w:rsidR="00A226D2">
        <w:rPr>
          <w:rFonts w:asciiTheme="majorHAnsi" w:hAnsiTheme="majorHAnsi" w:cstheme="majorHAnsi"/>
        </w:rPr>
        <w:t xml:space="preserve">David Barrass whose </w:t>
      </w:r>
      <w:r w:rsidRPr="00C41714">
        <w:rPr>
          <w:rFonts w:asciiTheme="majorHAnsi" w:hAnsiTheme="majorHAnsi" w:cstheme="majorHAnsi"/>
        </w:rPr>
        <w:t>enthusiasm for the research was a catalyst for al</w:t>
      </w:r>
      <w:r w:rsidR="0016591A">
        <w:rPr>
          <w:rFonts w:asciiTheme="majorHAnsi" w:hAnsiTheme="majorHAnsi" w:cstheme="majorHAnsi"/>
        </w:rPr>
        <w:t xml:space="preserve">l that is present in this paper. Thanks also to </w:t>
      </w:r>
      <w:r w:rsidRPr="00C41714">
        <w:rPr>
          <w:rFonts w:asciiTheme="majorHAnsi" w:hAnsiTheme="majorHAnsi" w:cstheme="majorHAnsi"/>
        </w:rPr>
        <w:t>Anastasia Zatolokina</w:t>
      </w:r>
      <w:r w:rsidR="0016591A">
        <w:rPr>
          <w:rFonts w:asciiTheme="majorHAnsi" w:hAnsiTheme="majorHAnsi" w:cstheme="majorHAnsi"/>
        </w:rPr>
        <w:t>, Business Development and Research Manager</w:t>
      </w:r>
      <w:r w:rsidR="00BC2BC0">
        <w:rPr>
          <w:rFonts w:asciiTheme="majorHAnsi" w:hAnsiTheme="majorHAnsi" w:cstheme="majorHAnsi"/>
        </w:rPr>
        <w:t xml:space="preserve"> at PSL (UK)</w:t>
      </w:r>
      <w:r w:rsidR="0016591A">
        <w:rPr>
          <w:rFonts w:asciiTheme="majorHAnsi" w:hAnsiTheme="majorHAnsi" w:cstheme="majorHAnsi"/>
        </w:rPr>
        <w:t xml:space="preserve">, </w:t>
      </w:r>
      <w:r w:rsidRPr="00C41714">
        <w:rPr>
          <w:rFonts w:asciiTheme="majorHAnsi" w:hAnsiTheme="majorHAnsi" w:cstheme="majorHAnsi"/>
        </w:rPr>
        <w:t xml:space="preserve">whose help ensured that all the information required was available within about </w:t>
      </w:r>
      <w:r w:rsidR="00BC2BC0">
        <w:rPr>
          <w:rFonts w:asciiTheme="majorHAnsi" w:hAnsiTheme="majorHAnsi" w:cstheme="majorHAnsi"/>
        </w:rPr>
        <w:t>twelve</w:t>
      </w:r>
      <w:r w:rsidRPr="00C41714">
        <w:rPr>
          <w:rFonts w:asciiTheme="majorHAnsi" w:hAnsiTheme="majorHAnsi" w:cstheme="majorHAnsi"/>
        </w:rPr>
        <w:t xml:space="preserve"> seconds of asking for it!</w:t>
      </w:r>
    </w:p>
    <w:p w:rsidR="00C41714" w:rsidRP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My supervisor, Dr. Stephen Pavelin, whose love of the topic and Diet Coke</w:t>
      </w:r>
      <w:r w:rsidR="00A74C2D">
        <w:rPr>
          <w:rFonts w:asciiTheme="majorHAnsi" w:hAnsiTheme="majorHAnsi" w:cstheme="majorHAnsi"/>
        </w:rPr>
        <w:t>s</w:t>
      </w:r>
      <w:r w:rsidRPr="00C41714">
        <w:rPr>
          <w:rFonts w:asciiTheme="majorHAnsi" w:hAnsiTheme="majorHAnsi" w:cstheme="majorHAnsi"/>
        </w:rPr>
        <w:t xml:space="preserve"> often kept me going when I thought I had reached an impasse. His kindness in spending </w:t>
      </w:r>
      <w:r w:rsidR="00BC2BC0">
        <w:rPr>
          <w:rFonts w:asciiTheme="majorHAnsi" w:hAnsiTheme="majorHAnsi" w:cstheme="majorHAnsi"/>
        </w:rPr>
        <w:t xml:space="preserve">so much time discussing the project with me </w:t>
      </w:r>
      <w:r w:rsidRPr="00C41714">
        <w:rPr>
          <w:rFonts w:asciiTheme="majorHAnsi" w:hAnsiTheme="majorHAnsi" w:cstheme="majorHAnsi"/>
        </w:rPr>
        <w:t>will not be forgotten.</w:t>
      </w:r>
    </w:p>
    <w:p w:rsidR="00C41714" w:rsidRP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Kitty, without whose coffee and advice the project would have struggled in the early days</w:t>
      </w:r>
      <w:r w:rsidR="00A226D2">
        <w:rPr>
          <w:rFonts w:asciiTheme="majorHAnsi" w:hAnsiTheme="majorHAnsi" w:cstheme="majorHAnsi"/>
        </w:rPr>
        <w:t>,</w:t>
      </w:r>
      <w:r w:rsidRPr="00C41714">
        <w:rPr>
          <w:rFonts w:asciiTheme="majorHAnsi" w:hAnsiTheme="majorHAnsi" w:cstheme="majorHAnsi"/>
        </w:rPr>
        <w:t xml:space="preserve"> deserves a mention as her smiling face and friendship was instrumental in getting many of us through the whole year.</w:t>
      </w:r>
    </w:p>
    <w:p w:rsidR="00C41714" w:rsidRP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All those tenants, landlords and others who took part in the</w:t>
      </w:r>
      <w:r w:rsidR="00BC2BC0">
        <w:rPr>
          <w:rFonts w:asciiTheme="majorHAnsi" w:hAnsiTheme="majorHAnsi" w:cstheme="majorHAnsi"/>
        </w:rPr>
        <w:t xml:space="preserve"> research;</w:t>
      </w:r>
      <w:r w:rsidRPr="00C41714">
        <w:rPr>
          <w:rFonts w:asciiTheme="majorHAnsi" w:hAnsiTheme="majorHAnsi" w:cstheme="majorHAnsi"/>
        </w:rPr>
        <w:t xml:space="preserve"> I sincerely thank you for your time and effort in helping me complete it.</w:t>
      </w:r>
    </w:p>
    <w:p w:rsidR="00C41714" w:rsidRDefault="00C41714" w:rsidP="00C41714">
      <w:pPr>
        <w:pStyle w:val="Default"/>
        <w:spacing w:line="480" w:lineRule="auto"/>
        <w:rPr>
          <w:rFonts w:asciiTheme="majorHAnsi" w:hAnsiTheme="majorHAnsi" w:cstheme="majorHAnsi"/>
        </w:rPr>
      </w:pPr>
      <w:r w:rsidRPr="00C41714">
        <w:rPr>
          <w:rFonts w:asciiTheme="majorHAnsi" w:hAnsiTheme="majorHAnsi" w:cstheme="majorHAnsi"/>
        </w:rPr>
        <w:t>Lastly, if anything good has come out of this paper then it is due to God’s faithfulness and guiding hand as He has helped me through the last three months and all glory goes to Him and Him alone.</w:t>
      </w:r>
    </w:p>
    <w:p w:rsidR="00122A47" w:rsidRDefault="00122A47" w:rsidP="00122A47">
      <w:pPr>
        <w:pStyle w:val="Default"/>
        <w:spacing w:line="480" w:lineRule="auto"/>
        <w:ind w:left="3600" w:firstLine="720"/>
        <w:jc w:val="right"/>
        <w:rPr>
          <w:rFonts w:asciiTheme="majorHAnsi" w:hAnsiTheme="majorHAnsi" w:cstheme="majorHAnsi"/>
        </w:rPr>
      </w:pPr>
      <w:r>
        <w:rPr>
          <w:rFonts w:asciiTheme="majorHAnsi" w:hAnsiTheme="majorHAnsi" w:cstheme="majorHAnsi"/>
        </w:rPr>
        <w:t>Nigel. I. White</w:t>
      </w:r>
    </w:p>
    <w:p w:rsidR="00C41714" w:rsidRPr="00C41714" w:rsidRDefault="00C41714" w:rsidP="00122A47">
      <w:pPr>
        <w:pStyle w:val="Default"/>
        <w:spacing w:line="480" w:lineRule="auto"/>
        <w:ind w:left="3600" w:firstLine="720"/>
        <w:jc w:val="right"/>
        <w:rPr>
          <w:rFonts w:asciiTheme="majorHAnsi" w:hAnsiTheme="majorHAnsi" w:cstheme="majorHAnsi"/>
        </w:rPr>
      </w:pPr>
      <w:r w:rsidRPr="00C41714">
        <w:rPr>
          <w:rFonts w:asciiTheme="majorHAnsi" w:hAnsiTheme="majorHAnsi" w:cstheme="majorHAnsi"/>
        </w:rPr>
        <w:t xml:space="preserve">September 2013 </w:t>
      </w:r>
    </w:p>
    <w:p w:rsidR="005C7E29" w:rsidRDefault="005C7E29" w:rsidP="00493576">
      <w:pPr>
        <w:spacing w:after="120" w:line="240" w:lineRule="auto"/>
        <w:jc w:val="center"/>
        <w:rPr>
          <w:rFonts w:ascii="Arial" w:hAnsi="Arial" w:cs="Arial"/>
          <w:b/>
          <w:color w:val="0070C0"/>
          <w:sz w:val="28"/>
          <w:szCs w:val="28"/>
          <w:u w:val="single"/>
        </w:rPr>
      </w:pPr>
    </w:p>
    <w:p w:rsidR="005C7E29" w:rsidRDefault="005C7E29" w:rsidP="00493576">
      <w:pPr>
        <w:spacing w:after="120" w:line="240" w:lineRule="auto"/>
        <w:jc w:val="center"/>
        <w:rPr>
          <w:rFonts w:ascii="Arial" w:hAnsi="Arial" w:cs="Arial"/>
          <w:b/>
          <w:color w:val="0070C0"/>
          <w:sz w:val="28"/>
          <w:szCs w:val="28"/>
          <w:u w:val="single"/>
        </w:rPr>
      </w:pPr>
    </w:p>
    <w:p w:rsidR="00CA1E25" w:rsidRDefault="00CA1E25" w:rsidP="005C7E29">
      <w:pPr>
        <w:spacing w:after="240" w:line="240" w:lineRule="auto"/>
        <w:jc w:val="center"/>
        <w:rPr>
          <w:rFonts w:ascii="Arial" w:hAnsi="Arial" w:cs="Arial"/>
          <w:b/>
          <w:color w:val="0070C0"/>
          <w:sz w:val="28"/>
          <w:szCs w:val="28"/>
          <w:u w:val="single"/>
        </w:rPr>
      </w:pPr>
      <w:r w:rsidRPr="00493576">
        <w:rPr>
          <w:rFonts w:ascii="Arial" w:hAnsi="Arial" w:cs="Arial"/>
          <w:b/>
          <w:color w:val="0070C0"/>
          <w:sz w:val="28"/>
          <w:szCs w:val="28"/>
          <w:u w:val="single"/>
        </w:rPr>
        <w:t>ABSTRACT</w:t>
      </w:r>
    </w:p>
    <w:p w:rsidR="005C7E29" w:rsidRPr="00F73535" w:rsidRDefault="005C7E29" w:rsidP="005C7E29">
      <w:pPr>
        <w:spacing w:after="360" w:line="240" w:lineRule="auto"/>
        <w:jc w:val="center"/>
        <w:rPr>
          <w:rFonts w:ascii="Arial" w:hAnsi="Arial" w:cs="Arial"/>
          <w:b/>
          <w:sz w:val="28"/>
          <w:szCs w:val="28"/>
          <w:u w:val="single"/>
        </w:rPr>
      </w:pPr>
    </w:p>
    <w:p w:rsidR="00346D63" w:rsidRDefault="00346D63" w:rsidP="005C7E29">
      <w:pPr>
        <w:spacing w:after="360" w:line="480" w:lineRule="auto"/>
        <w:rPr>
          <w:rFonts w:ascii="Arial" w:hAnsi="Arial" w:cs="Arial"/>
          <w:sz w:val="24"/>
          <w:szCs w:val="24"/>
        </w:rPr>
      </w:pPr>
      <w:r>
        <w:rPr>
          <w:rFonts w:ascii="Arial" w:hAnsi="Arial" w:cs="Arial"/>
          <w:sz w:val="24"/>
          <w:szCs w:val="24"/>
        </w:rPr>
        <w:t>Corporate reputation has been widely researched and found to be a valuable asset as</w:t>
      </w:r>
      <w:r w:rsidR="00197DEE">
        <w:rPr>
          <w:rFonts w:ascii="Arial" w:hAnsi="Arial" w:cs="Arial"/>
          <w:sz w:val="24"/>
          <w:szCs w:val="24"/>
        </w:rPr>
        <w:t xml:space="preserve">, amongst other things, </w:t>
      </w:r>
      <w:r>
        <w:rPr>
          <w:rFonts w:ascii="Arial" w:hAnsi="Arial" w:cs="Arial"/>
          <w:sz w:val="24"/>
          <w:szCs w:val="24"/>
        </w:rPr>
        <w:t xml:space="preserve">it </w:t>
      </w:r>
      <w:r w:rsidR="00197DEE">
        <w:rPr>
          <w:rFonts w:ascii="Arial" w:hAnsi="Arial" w:cs="Arial"/>
          <w:sz w:val="24"/>
          <w:szCs w:val="24"/>
        </w:rPr>
        <w:t>causes customers to give the fortunate company the ‘benefit of the doubt.’</w:t>
      </w:r>
      <w:r>
        <w:rPr>
          <w:rFonts w:ascii="Arial" w:hAnsi="Arial" w:cs="Arial"/>
          <w:sz w:val="24"/>
          <w:szCs w:val="24"/>
        </w:rPr>
        <w:t xml:space="preserve"> </w:t>
      </w:r>
    </w:p>
    <w:p w:rsidR="002D23AC" w:rsidRDefault="003322BA" w:rsidP="005C7E29">
      <w:pPr>
        <w:spacing w:after="360" w:line="480" w:lineRule="auto"/>
        <w:rPr>
          <w:rFonts w:ascii="Arial" w:hAnsi="Arial" w:cs="Arial"/>
          <w:sz w:val="24"/>
          <w:szCs w:val="24"/>
        </w:rPr>
      </w:pPr>
      <w:r>
        <w:rPr>
          <w:rFonts w:ascii="Arial" w:hAnsi="Arial" w:cs="Arial"/>
          <w:sz w:val="24"/>
          <w:szCs w:val="24"/>
        </w:rPr>
        <w:t>Customers, facing uncertainty due to the imbalance in information held b</w:t>
      </w:r>
      <w:r w:rsidR="00197DEE">
        <w:rPr>
          <w:rFonts w:ascii="Arial" w:hAnsi="Arial" w:cs="Arial"/>
          <w:sz w:val="24"/>
          <w:szCs w:val="24"/>
        </w:rPr>
        <w:t xml:space="preserve">etween </w:t>
      </w:r>
      <w:r>
        <w:rPr>
          <w:rFonts w:ascii="Arial" w:hAnsi="Arial" w:cs="Arial"/>
          <w:sz w:val="24"/>
          <w:szCs w:val="24"/>
        </w:rPr>
        <w:t>themselves and the seller, will often use the latter’s reputation as a proxy for any missing information. This informational asymmetry is at its greatest when the offering is a service as opposed to a product</w:t>
      </w:r>
      <w:r w:rsidR="00BC2BC0">
        <w:rPr>
          <w:rFonts w:ascii="Arial" w:hAnsi="Arial" w:cs="Arial"/>
          <w:sz w:val="24"/>
          <w:szCs w:val="24"/>
        </w:rPr>
        <w:t xml:space="preserve"> and c</w:t>
      </w:r>
      <w:r w:rsidR="003F70EF">
        <w:rPr>
          <w:rFonts w:ascii="Arial" w:hAnsi="Arial" w:cs="Arial"/>
          <w:sz w:val="24"/>
          <w:szCs w:val="24"/>
        </w:rPr>
        <w:t>ertifications</w:t>
      </w:r>
      <w:r w:rsidR="00197DEE">
        <w:rPr>
          <w:rFonts w:ascii="Arial" w:hAnsi="Arial" w:cs="Arial"/>
          <w:sz w:val="24"/>
          <w:szCs w:val="24"/>
        </w:rPr>
        <w:t xml:space="preserve"> can </w:t>
      </w:r>
      <w:r w:rsidR="003F70EF">
        <w:rPr>
          <w:rFonts w:ascii="Arial" w:hAnsi="Arial" w:cs="Arial"/>
          <w:sz w:val="24"/>
          <w:szCs w:val="24"/>
        </w:rPr>
        <w:t>act as a signal of trustworthiness to those looking on.</w:t>
      </w:r>
    </w:p>
    <w:p w:rsidR="003D598D" w:rsidRDefault="007672AA" w:rsidP="005C7E29">
      <w:pPr>
        <w:spacing w:after="360" w:line="480" w:lineRule="auto"/>
        <w:rPr>
          <w:rFonts w:ascii="Arial" w:hAnsi="Arial" w:cs="Arial"/>
          <w:sz w:val="24"/>
          <w:szCs w:val="24"/>
        </w:rPr>
      </w:pPr>
      <w:r>
        <w:rPr>
          <w:rFonts w:ascii="Arial" w:hAnsi="Arial" w:cs="Arial"/>
          <w:sz w:val="24"/>
          <w:szCs w:val="24"/>
        </w:rPr>
        <w:t xml:space="preserve">This paper </w:t>
      </w:r>
      <w:r w:rsidR="00346D63">
        <w:rPr>
          <w:rFonts w:ascii="Arial" w:hAnsi="Arial" w:cs="Arial"/>
          <w:sz w:val="24"/>
          <w:szCs w:val="24"/>
        </w:rPr>
        <w:t xml:space="preserve">seeks to investigate the role of </w:t>
      </w:r>
      <w:r w:rsidR="00BC2BC0">
        <w:rPr>
          <w:rFonts w:ascii="Arial" w:hAnsi="Arial" w:cs="Arial"/>
          <w:sz w:val="24"/>
          <w:szCs w:val="24"/>
        </w:rPr>
        <w:t xml:space="preserve">a </w:t>
      </w:r>
      <w:r w:rsidR="00346D63">
        <w:rPr>
          <w:rFonts w:ascii="Arial" w:hAnsi="Arial" w:cs="Arial"/>
          <w:sz w:val="24"/>
          <w:szCs w:val="24"/>
        </w:rPr>
        <w:t>certification within the commercial office lettings market in the UK</w:t>
      </w:r>
      <w:r w:rsidR="005C7E29">
        <w:rPr>
          <w:rFonts w:ascii="Arial" w:hAnsi="Arial" w:cs="Arial"/>
          <w:sz w:val="24"/>
          <w:szCs w:val="24"/>
        </w:rPr>
        <w:t xml:space="preserve">. </w:t>
      </w:r>
      <w:r w:rsidR="00B63EAE">
        <w:rPr>
          <w:rFonts w:ascii="Arial" w:hAnsi="Arial" w:cs="Arial"/>
          <w:sz w:val="24"/>
          <w:szCs w:val="24"/>
        </w:rPr>
        <w:t xml:space="preserve">The results </w:t>
      </w:r>
      <w:r w:rsidR="003D598D">
        <w:rPr>
          <w:rFonts w:ascii="Arial" w:hAnsi="Arial" w:cs="Arial"/>
          <w:sz w:val="24"/>
          <w:szCs w:val="24"/>
        </w:rPr>
        <w:t xml:space="preserve">of the study </w:t>
      </w:r>
      <w:r w:rsidR="00B63EAE">
        <w:rPr>
          <w:rFonts w:ascii="Arial" w:hAnsi="Arial" w:cs="Arial"/>
          <w:sz w:val="24"/>
          <w:szCs w:val="24"/>
        </w:rPr>
        <w:t xml:space="preserve">give substantive support </w:t>
      </w:r>
      <w:r w:rsidR="003D598D">
        <w:rPr>
          <w:rFonts w:ascii="Arial" w:hAnsi="Arial" w:cs="Arial"/>
          <w:sz w:val="24"/>
          <w:szCs w:val="24"/>
        </w:rPr>
        <w:t>to the hypotheses that</w:t>
      </w:r>
      <w:r w:rsidR="003F70EF">
        <w:rPr>
          <w:rFonts w:ascii="Arial" w:hAnsi="Arial" w:cs="Arial"/>
          <w:sz w:val="24"/>
          <w:szCs w:val="24"/>
        </w:rPr>
        <w:t xml:space="preserve"> a certification cause</w:t>
      </w:r>
      <w:r w:rsidR="005C7E29">
        <w:rPr>
          <w:rFonts w:ascii="Arial" w:hAnsi="Arial" w:cs="Arial"/>
          <w:sz w:val="24"/>
          <w:szCs w:val="24"/>
        </w:rPr>
        <w:t>s</w:t>
      </w:r>
      <w:r w:rsidR="003F70EF">
        <w:rPr>
          <w:rFonts w:ascii="Arial" w:hAnsi="Arial" w:cs="Arial"/>
          <w:sz w:val="24"/>
          <w:szCs w:val="24"/>
        </w:rPr>
        <w:t xml:space="preserve"> tenants to bestow upon landlords positive character traits and predict favourable future behaviours</w:t>
      </w:r>
      <w:r w:rsidR="00BC2BC0">
        <w:rPr>
          <w:rFonts w:ascii="Arial" w:hAnsi="Arial" w:cs="Arial"/>
          <w:sz w:val="24"/>
          <w:szCs w:val="24"/>
        </w:rPr>
        <w:t xml:space="preserve"> in the interests of the tenants</w:t>
      </w:r>
      <w:r w:rsidR="00197DEE">
        <w:rPr>
          <w:rFonts w:ascii="Arial" w:hAnsi="Arial" w:cs="Arial"/>
          <w:sz w:val="24"/>
          <w:szCs w:val="24"/>
        </w:rPr>
        <w:t>.</w:t>
      </w:r>
      <w:r w:rsidR="003F70EF">
        <w:rPr>
          <w:rFonts w:ascii="Arial" w:hAnsi="Arial" w:cs="Arial"/>
          <w:sz w:val="24"/>
          <w:szCs w:val="24"/>
        </w:rPr>
        <w:t xml:space="preserve"> </w:t>
      </w:r>
    </w:p>
    <w:p w:rsidR="00493576" w:rsidRDefault="005C7E29" w:rsidP="005C7E29">
      <w:pPr>
        <w:spacing w:after="360" w:line="480" w:lineRule="auto"/>
        <w:rPr>
          <w:rFonts w:ascii="Arial" w:hAnsi="Arial" w:cs="Arial"/>
          <w:sz w:val="24"/>
          <w:szCs w:val="24"/>
        </w:rPr>
      </w:pPr>
      <w:r>
        <w:rPr>
          <w:rFonts w:ascii="Arial" w:hAnsi="Arial" w:cs="Arial"/>
          <w:sz w:val="24"/>
          <w:szCs w:val="24"/>
        </w:rPr>
        <w:t>T</w:t>
      </w:r>
      <w:r w:rsidR="003F70EF">
        <w:rPr>
          <w:rFonts w:ascii="Arial" w:hAnsi="Arial" w:cs="Arial"/>
          <w:sz w:val="24"/>
          <w:szCs w:val="24"/>
        </w:rPr>
        <w:t xml:space="preserve">he author </w:t>
      </w:r>
      <w:r>
        <w:rPr>
          <w:rFonts w:ascii="Arial" w:hAnsi="Arial" w:cs="Arial"/>
          <w:sz w:val="24"/>
          <w:szCs w:val="24"/>
        </w:rPr>
        <w:t xml:space="preserve">recommends </w:t>
      </w:r>
      <w:r w:rsidR="003D598D">
        <w:rPr>
          <w:rFonts w:ascii="Arial" w:hAnsi="Arial" w:cs="Arial"/>
          <w:sz w:val="24"/>
          <w:szCs w:val="24"/>
        </w:rPr>
        <w:t>that the company sponsor</w:t>
      </w:r>
      <w:r w:rsidR="00197DEE">
        <w:rPr>
          <w:rFonts w:ascii="Arial" w:hAnsi="Arial" w:cs="Arial"/>
          <w:sz w:val="24"/>
          <w:szCs w:val="24"/>
        </w:rPr>
        <w:t>, Property Solutions (UK) Ltd. of Bristol, introduce</w:t>
      </w:r>
      <w:r w:rsidR="003B190C">
        <w:rPr>
          <w:rFonts w:ascii="Arial" w:hAnsi="Arial" w:cs="Arial"/>
          <w:sz w:val="24"/>
          <w:szCs w:val="24"/>
        </w:rPr>
        <w:t>s</w:t>
      </w:r>
      <w:r w:rsidR="00197DEE">
        <w:rPr>
          <w:rFonts w:ascii="Arial" w:hAnsi="Arial" w:cs="Arial"/>
          <w:sz w:val="24"/>
          <w:szCs w:val="24"/>
        </w:rPr>
        <w:t xml:space="preserve"> a </w:t>
      </w:r>
      <w:r w:rsidR="003D598D">
        <w:rPr>
          <w:rFonts w:ascii="Arial" w:hAnsi="Arial" w:cs="Arial"/>
          <w:sz w:val="24"/>
          <w:szCs w:val="24"/>
        </w:rPr>
        <w:t xml:space="preserve">“Well-Managed Property” certification </w:t>
      </w:r>
      <w:r w:rsidR="00197DEE">
        <w:rPr>
          <w:rFonts w:ascii="Arial" w:hAnsi="Arial" w:cs="Arial"/>
          <w:sz w:val="24"/>
          <w:szCs w:val="24"/>
        </w:rPr>
        <w:t xml:space="preserve">to the market. </w:t>
      </w:r>
    </w:p>
    <w:p w:rsidR="003D598D" w:rsidRDefault="00197DEE" w:rsidP="005C7E29">
      <w:pPr>
        <w:spacing w:after="360" w:line="480" w:lineRule="auto"/>
        <w:rPr>
          <w:rFonts w:ascii="Arial" w:hAnsi="Arial" w:cs="Arial"/>
          <w:sz w:val="24"/>
          <w:szCs w:val="24"/>
        </w:rPr>
      </w:pPr>
      <w:r>
        <w:rPr>
          <w:rFonts w:ascii="Arial" w:hAnsi="Arial" w:cs="Arial"/>
          <w:sz w:val="24"/>
          <w:szCs w:val="24"/>
        </w:rPr>
        <w:t xml:space="preserve"> </w:t>
      </w:r>
      <w:r w:rsidR="003D598D">
        <w:rPr>
          <w:rFonts w:ascii="Arial" w:hAnsi="Arial" w:cs="Arial"/>
          <w:sz w:val="24"/>
          <w:szCs w:val="24"/>
        </w:rPr>
        <w:t xml:space="preserve"> </w:t>
      </w:r>
    </w:p>
    <w:p w:rsidR="005C7E29" w:rsidRDefault="005C7E29">
      <w:pPr>
        <w:rPr>
          <w:rFonts w:ascii="Arial" w:hAnsi="Arial" w:cs="Arial"/>
          <w:sz w:val="24"/>
          <w:szCs w:val="24"/>
        </w:rPr>
      </w:pPr>
      <w:r>
        <w:rPr>
          <w:rFonts w:ascii="Arial" w:hAnsi="Arial" w:cs="Arial"/>
          <w:sz w:val="24"/>
          <w:szCs w:val="24"/>
        </w:rPr>
        <w:br w:type="page"/>
      </w:r>
    </w:p>
    <w:p w:rsidR="00CA1E25" w:rsidRPr="00FA0125" w:rsidRDefault="00CA1E25" w:rsidP="00B8155F">
      <w:pPr>
        <w:spacing w:after="120" w:line="240" w:lineRule="auto"/>
        <w:jc w:val="center"/>
        <w:rPr>
          <w:rFonts w:asciiTheme="majorHAnsi" w:hAnsiTheme="majorHAnsi" w:cstheme="majorHAnsi"/>
          <w:b/>
          <w:color w:val="0070C0"/>
          <w:sz w:val="28"/>
          <w:szCs w:val="28"/>
          <w:u w:val="single"/>
        </w:rPr>
      </w:pPr>
      <w:r w:rsidRPr="00493576">
        <w:rPr>
          <w:rFonts w:asciiTheme="majorHAnsi" w:hAnsiTheme="majorHAnsi" w:cstheme="majorHAnsi"/>
          <w:b/>
          <w:color w:val="0070C0"/>
          <w:sz w:val="28"/>
          <w:szCs w:val="28"/>
          <w:u w:val="single"/>
        </w:rPr>
        <w:lastRenderedPageBreak/>
        <w:t>TABLE OF CONTENTS</w:t>
      </w:r>
    </w:p>
    <w:p w:rsidR="00FA0125" w:rsidRPr="00FA0125" w:rsidRDefault="001C32DC">
      <w:pPr>
        <w:pStyle w:val="TOC1"/>
        <w:rPr>
          <w:b w:val="0"/>
          <w:color w:val="0070C0"/>
        </w:rPr>
      </w:pPr>
      <w:r w:rsidRPr="00FA0125">
        <w:rPr>
          <w:rFonts w:asciiTheme="majorHAnsi" w:hAnsiTheme="majorHAnsi" w:cstheme="majorHAnsi"/>
          <w:color w:val="0070C0"/>
        </w:rPr>
        <w:fldChar w:fldCharType="begin"/>
      </w:r>
      <w:r w:rsidR="00887281" w:rsidRPr="00FA0125">
        <w:rPr>
          <w:rFonts w:asciiTheme="majorHAnsi" w:hAnsiTheme="majorHAnsi" w:cstheme="majorHAnsi"/>
          <w:color w:val="0070C0"/>
        </w:rPr>
        <w:instrText xml:space="preserve"> TOC \o "1-5" \h \z \u </w:instrText>
      </w:r>
      <w:r w:rsidRPr="00FA0125">
        <w:rPr>
          <w:rFonts w:asciiTheme="majorHAnsi" w:hAnsiTheme="majorHAnsi" w:cstheme="majorHAnsi"/>
          <w:color w:val="0070C0"/>
        </w:rPr>
        <w:fldChar w:fldCharType="separate"/>
      </w:r>
      <w:hyperlink w:anchor="_Toc366147006" w:history="1">
        <w:r w:rsidR="00FA0125" w:rsidRPr="00FA0125">
          <w:rPr>
            <w:rStyle w:val="Hyperlink"/>
            <w:color w:val="0070C0"/>
          </w:rPr>
          <w:t>1. INTRODUCTION</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_Toc366147006 \h </w:instrText>
        </w:r>
        <w:r w:rsidR="00FA0125" w:rsidRPr="00FA0125">
          <w:rPr>
            <w:webHidden/>
            <w:color w:val="0070C0"/>
          </w:rPr>
        </w:r>
        <w:r w:rsidR="00FA0125" w:rsidRPr="00FA0125">
          <w:rPr>
            <w:webHidden/>
            <w:color w:val="0070C0"/>
          </w:rPr>
          <w:fldChar w:fldCharType="separate"/>
        </w:r>
        <w:r w:rsidR="006C598A">
          <w:rPr>
            <w:webHidden/>
            <w:color w:val="0070C0"/>
          </w:rPr>
          <w:t>9</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07" w:history="1">
        <w:r w:rsidR="00FA0125" w:rsidRPr="00FA0125">
          <w:rPr>
            <w:rStyle w:val="Hyperlink"/>
            <w:noProof/>
            <w:color w:val="0070C0"/>
          </w:rPr>
          <w:t>1.1 Background to the study.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_Toc366147007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08" w:history="1">
        <w:r w:rsidR="00FA0125" w:rsidRPr="00FA0125">
          <w:rPr>
            <w:rStyle w:val="Hyperlink"/>
            <w:noProof/>
            <w:color w:val="0070C0"/>
          </w:rPr>
          <w:t>1.2 Objectives of the research.</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_Toc366147008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10</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09" w:history="1">
        <w:r w:rsidR="00FA0125" w:rsidRPr="00FA0125">
          <w:rPr>
            <w:rStyle w:val="Hyperlink"/>
            <w:noProof/>
            <w:color w:val="0070C0"/>
          </w:rPr>
          <w:t>1.3 Value of the work.</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_Toc366147009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11</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10" w:history="1">
        <w:r w:rsidR="00FA0125" w:rsidRPr="00FA0125">
          <w:rPr>
            <w:rStyle w:val="Hyperlink"/>
            <w:noProof/>
            <w:color w:val="0070C0"/>
          </w:rPr>
          <w:t>1.4 Structure of the report.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13</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11" w:history="1">
        <w:r w:rsidR="00FA0125" w:rsidRPr="00FA0125">
          <w:rPr>
            <w:rStyle w:val="Hyperlink"/>
            <w:color w:val="0070C0"/>
          </w:rPr>
          <w:t>2. LITERATURE REVIEW</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_Toc366147011 \h </w:instrText>
        </w:r>
        <w:r w:rsidR="00FA0125" w:rsidRPr="00FA0125">
          <w:rPr>
            <w:webHidden/>
            <w:color w:val="0070C0"/>
          </w:rPr>
        </w:r>
        <w:r w:rsidR="00FA0125" w:rsidRPr="00FA0125">
          <w:rPr>
            <w:webHidden/>
            <w:color w:val="0070C0"/>
          </w:rPr>
          <w:fldChar w:fldCharType="separate"/>
        </w:r>
        <w:r w:rsidR="006C598A">
          <w:rPr>
            <w:webHidden/>
            <w:color w:val="0070C0"/>
          </w:rPr>
          <w:t>14</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12" w:history="1">
        <w:r w:rsidR="00FA0125" w:rsidRPr="00FA0125">
          <w:rPr>
            <w:rStyle w:val="Hyperlink"/>
            <w:noProof/>
            <w:color w:val="0070C0"/>
          </w:rPr>
          <w:t>2.1 Corporate Reputation: definition and importance.</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14</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13" w:history="1">
        <w:r w:rsidR="00FA0125" w:rsidRPr="00FA0125">
          <w:rPr>
            <w:rStyle w:val="Hyperlink"/>
            <w:noProof/>
            <w:color w:val="0070C0"/>
          </w:rPr>
          <w:t>2.1.1 Definition of Corporate Reputation.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15</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14" w:history="1">
        <w:r w:rsidR="00FA0125" w:rsidRPr="00FA0125">
          <w:rPr>
            <w:rStyle w:val="Hyperlink"/>
            <w:noProof/>
            <w:color w:val="0070C0"/>
          </w:rPr>
          <w:t>2.1.2 Importance of Corporate Reputation.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17</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15" w:history="1">
        <w:r w:rsidR="00FA0125" w:rsidRPr="00FA0125">
          <w:rPr>
            <w:rStyle w:val="Hyperlink"/>
            <w:noProof/>
            <w:color w:val="0070C0"/>
          </w:rPr>
          <w:t>2.2 How reputation is formed; antecedents and processes.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18</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16" w:history="1">
        <w:r w:rsidR="00FA0125" w:rsidRPr="00FA0125">
          <w:rPr>
            <w:rStyle w:val="Hyperlink"/>
            <w:noProof/>
            <w:color w:val="0070C0"/>
          </w:rPr>
          <w:t>2.2.1 Corporate Social Responsibility (CSR).</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21</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17" w:history="1">
        <w:r w:rsidR="00FA0125" w:rsidRPr="00FA0125">
          <w:rPr>
            <w:rStyle w:val="Hyperlink"/>
            <w:noProof/>
            <w:color w:val="0070C0"/>
          </w:rPr>
          <w:t>2.2.2 Consumers’ ethical beliefs.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23</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18" w:history="1">
        <w:r w:rsidR="00FA0125" w:rsidRPr="00FA0125">
          <w:rPr>
            <w:rStyle w:val="Hyperlink"/>
            <w:noProof/>
            <w:color w:val="0070C0"/>
          </w:rPr>
          <w:t>2.2.3 Transparency.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24</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19" w:history="1">
        <w:r w:rsidR="00FA0125" w:rsidRPr="00FA0125">
          <w:rPr>
            <w:rStyle w:val="Hyperlink"/>
            <w:noProof/>
            <w:color w:val="0070C0"/>
          </w:rPr>
          <w:t>2.2.4 Uncertainty due to incomplete knowledge.</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_Toc366147019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25</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20" w:history="1">
        <w:r w:rsidR="00FA0125" w:rsidRPr="00FA0125">
          <w:rPr>
            <w:rStyle w:val="Hyperlink"/>
            <w:noProof/>
            <w:color w:val="0070C0"/>
          </w:rPr>
          <w:t>2.2.5 Conclusion.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27</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21" w:history="1">
        <w:r w:rsidR="00FA0125" w:rsidRPr="00FA0125">
          <w:rPr>
            <w:rStyle w:val="Hyperlink"/>
            <w:noProof/>
            <w:color w:val="0070C0"/>
          </w:rPr>
          <w:t>2.3 Customer behaviour and purchasing intentions.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27</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22" w:history="1">
        <w:r w:rsidR="00FA0125" w:rsidRPr="00FA0125">
          <w:rPr>
            <w:rStyle w:val="Hyperlink"/>
            <w:noProof/>
            <w:color w:val="0070C0"/>
          </w:rPr>
          <w:t>2.3.1 Product/service differences.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27</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23" w:history="1">
        <w:r w:rsidR="00FA0125" w:rsidRPr="00FA0125">
          <w:rPr>
            <w:rStyle w:val="Hyperlink"/>
            <w:noProof/>
            <w:color w:val="0070C0"/>
          </w:rPr>
          <w:t>2.3.2 Consumer involvement.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29</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24" w:history="1">
        <w:r w:rsidR="00FA0125" w:rsidRPr="00FA0125">
          <w:rPr>
            <w:rStyle w:val="Hyperlink"/>
            <w:noProof/>
            <w:color w:val="0070C0"/>
          </w:rPr>
          <w:t>2.3.3 Selective information processing.</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31</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25" w:history="1">
        <w:r w:rsidR="00FA0125" w:rsidRPr="00FA0125">
          <w:rPr>
            <w:rStyle w:val="Hyperlink"/>
            <w:noProof/>
            <w:color w:val="0070C0"/>
          </w:rPr>
          <w:t>2.3.4 Information asymmetry.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32</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26" w:history="1">
        <w:r w:rsidR="00FA0125" w:rsidRPr="00FA0125">
          <w:rPr>
            <w:rStyle w:val="Hyperlink"/>
            <w:noProof/>
            <w:color w:val="0070C0"/>
          </w:rPr>
          <w:t>2.3.5 What is a signal of trustworthiness?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34</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27" w:history="1">
        <w:r w:rsidR="00FA0125" w:rsidRPr="00FA0125">
          <w:rPr>
            <w:rStyle w:val="Hyperlink"/>
            <w:noProof/>
            <w:color w:val="0070C0"/>
          </w:rPr>
          <w:t>2.4 Certifications and their effect.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36</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28" w:history="1">
        <w:r w:rsidR="00FA0125" w:rsidRPr="00FA0125">
          <w:rPr>
            <w:rStyle w:val="Hyperlink"/>
            <w:noProof/>
            <w:color w:val="0070C0"/>
          </w:rPr>
          <w:t>2.5 Conclusion.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_Toc366147028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38</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29" w:history="1">
        <w:r w:rsidR="00FA0125" w:rsidRPr="00FA0125">
          <w:rPr>
            <w:rStyle w:val="Hyperlink"/>
            <w:color w:val="0070C0"/>
          </w:rPr>
          <w:t>3. CASE CONTEXT AND HYPOTHESIS DEVELOPMENT</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_Toc366147029 \h </w:instrText>
        </w:r>
        <w:r w:rsidR="00FA0125" w:rsidRPr="00FA0125">
          <w:rPr>
            <w:webHidden/>
            <w:color w:val="0070C0"/>
          </w:rPr>
        </w:r>
        <w:r w:rsidR="00FA0125" w:rsidRPr="00FA0125">
          <w:rPr>
            <w:webHidden/>
            <w:color w:val="0070C0"/>
          </w:rPr>
          <w:fldChar w:fldCharType="separate"/>
        </w:r>
        <w:r w:rsidR="006C598A">
          <w:rPr>
            <w:webHidden/>
            <w:color w:val="0070C0"/>
          </w:rPr>
          <w:t>40</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30" w:history="1">
        <w:r w:rsidR="00FA0125" w:rsidRPr="00FA0125">
          <w:rPr>
            <w:rStyle w:val="Hyperlink"/>
            <w:noProof/>
            <w:color w:val="0070C0"/>
          </w:rPr>
          <w:t>3.1 Case context.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40</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31" w:history="1">
        <w:r w:rsidR="00FA0125" w:rsidRPr="00FA0125">
          <w:rPr>
            <w:rStyle w:val="Hyperlink"/>
            <w:noProof/>
            <w:color w:val="0070C0"/>
          </w:rPr>
          <w:t>3.2 Hypothesis development.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45</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32" w:history="1">
        <w:r w:rsidR="00FA0125" w:rsidRPr="00FA0125">
          <w:rPr>
            <w:rStyle w:val="Hyperlink"/>
            <w:color w:val="0070C0"/>
          </w:rPr>
          <w:t>4. METHOD</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_Toc366147032 \h </w:instrText>
        </w:r>
        <w:r w:rsidR="00FA0125" w:rsidRPr="00FA0125">
          <w:rPr>
            <w:webHidden/>
            <w:color w:val="0070C0"/>
          </w:rPr>
        </w:r>
        <w:r w:rsidR="00FA0125" w:rsidRPr="00FA0125">
          <w:rPr>
            <w:webHidden/>
            <w:color w:val="0070C0"/>
          </w:rPr>
          <w:fldChar w:fldCharType="separate"/>
        </w:r>
        <w:r w:rsidR="006C598A">
          <w:rPr>
            <w:webHidden/>
            <w:color w:val="0070C0"/>
          </w:rPr>
          <w:t>54</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33" w:history="1">
        <w:r w:rsidR="00FA0125" w:rsidRPr="00FA0125">
          <w:rPr>
            <w:rStyle w:val="Hyperlink"/>
            <w:noProof/>
            <w:color w:val="0070C0"/>
          </w:rPr>
          <w:t>4.1 Introduction.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54</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34" w:history="1">
        <w:r w:rsidR="00FA0125" w:rsidRPr="00FA0125">
          <w:rPr>
            <w:rStyle w:val="Hyperlink"/>
            <w:noProof/>
            <w:color w:val="0070C0"/>
          </w:rPr>
          <w:t>4.2 Research philosophy and approach.</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56</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35" w:history="1">
        <w:r w:rsidR="00FA0125" w:rsidRPr="00FA0125">
          <w:rPr>
            <w:rStyle w:val="Hyperlink"/>
            <w:noProof/>
            <w:color w:val="0070C0"/>
          </w:rPr>
          <w:t>4.2.1 Research philosophy.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56</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36" w:history="1">
        <w:r w:rsidR="00FA0125" w:rsidRPr="00FA0125">
          <w:rPr>
            <w:rStyle w:val="Hyperlink"/>
            <w:noProof/>
            <w:color w:val="0070C0"/>
          </w:rPr>
          <w:t>4.2.2 Research approach.</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58</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37" w:history="1">
        <w:r w:rsidR="00FA0125" w:rsidRPr="00FA0125">
          <w:rPr>
            <w:rStyle w:val="Hyperlink"/>
            <w:noProof/>
            <w:color w:val="0070C0"/>
          </w:rPr>
          <w:t>4.3 Research design.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58</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38" w:history="1">
        <w:r w:rsidR="00FA0125" w:rsidRPr="00FA0125">
          <w:rPr>
            <w:rStyle w:val="Hyperlink"/>
            <w:noProof/>
            <w:color w:val="0070C0"/>
          </w:rPr>
          <w:t>4.3.1 Methodological choice.</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59</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39" w:history="1">
        <w:r w:rsidR="00FA0125" w:rsidRPr="00FA0125">
          <w:rPr>
            <w:rStyle w:val="Hyperlink"/>
            <w:noProof/>
            <w:color w:val="0070C0"/>
          </w:rPr>
          <w:t>4.3.2 Research strategy.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_Toc366147039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59</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40" w:history="1">
        <w:r w:rsidR="00FA0125" w:rsidRPr="00FA0125">
          <w:rPr>
            <w:rStyle w:val="Hyperlink"/>
            <w:noProof/>
            <w:color w:val="0070C0"/>
          </w:rPr>
          <w:t>4.3.3 Time horizon.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64</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41" w:history="1">
        <w:r w:rsidR="00FA0125" w:rsidRPr="00FA0125">
          <w:rPr>
            <w:rStyle w:val="Hyperlink"/>
            <w:rFonts w:cstheme="majorHAnsi"/>
            <w:noProof/>
            <w:color w:val="0070C0"/>
          </w:rPr>
          <w:t>4.3.4 Data collection and analysis.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65</w:t>
        </w:r>
        <w:r w:rsidR="00FA0125" w:rsidRPr="00FA0125">
          <w:rPr>
            <w:noProof/>
            <w:webHidden/>
            <w:color w:val="0070C0"/>
          </w:rPr>
          <w:fldChar w:fldCharType="end"/>
        </w:r>
      </w:hyperlink>
    </w:p>
    <w:p w:rsidR="00FA0125" w:rsidRPr="00FA0125" w:rsidRDefault="006B19A8">
      <w:pPr>
        <w:pStyle w:val="TOC4"/>
        <w:tabs>
          <w:tab w:val="right" w:leader="dot" w:pos="8296"/>
        </w:tabs>
        <w:rPr>
          <w:noProof/>
          <w:color w:val="0070C0"/>
        </w:rPr>
      </w:pPr>
      <w:hyperlink w:anchor="_Toc366147042" w:history="1">
        <w:r w:rsidR="00FA0125" w:rsidRPr="00FA0125">
          <w:rPr>
            <w:rStyle w:val="Hyperlink"/>
            <w:noProof/>
            <w:color w:val="0070C0"/>
          </w:rPr>
          <w:t>4.3.4.1 Data collection.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65</w:t>
        </w:r>
        <w:r w:rsidR="00FA0125" w:rsidRPr="00FA0125">
          <w:rPr>
            <w:noProof/>
            <w:webHidden/>
            <w:color w:val="0070C0"/>
          </w:rPr>
          <w:fldChar w:fldCharType="end"/>
        </w:r>
      </w:hyperlink>
    </w:p>
    <w:p w:rsidR="00FA0125" w:rsidRPr="00FA0125" w:rsidRDefault="006B19A8">
      <w:pPr>
        <w:pStyle w:val="TOC4"/>
        <w:tabs>
          <w:tab w:val="right" w:leader="dot" w:pos="8296"/>
        </w:tabs>
        <w:rPr>
          <w:noProof/>
          <w:color w:val="0070C0"/>
        </w:rPr>
      </w:pPr>
      <w:hyperlink w:anchor="_Toc366147043" w:history="1">
        <w:r w:rsidR="00FA0125" w:rsidRPr="00FA0125">
          <w:rPr>
            <w:rStyle w:val="Hyperlink"/>
            <w:noProof/>
            <w:color w:val="0070C0"/>
          </w:rPr>
          <w:t>4.3.4.2 Sampling method.</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66</w:t>
        </w:r>
        <w:r w:rsidR="00FA0125" w:rsidRPr="00FA0125">
          <w:rPr>
            <w:noProof/>
            <w:webHidden/>
            <w:color w:val="0070C0"/>
          </w:rPr>
          <w:fldChar w:fldCharType="end"/>
        </w:r>
      </w:hyperlink>
    </w:p>
    <w:p w:rsidR="00FA0125" w:rsidRPr="00FA0125" w:rsidRDefault="006B19A8">
      <w:pPr>
        <w:pStyle w:val="TOC4"/>
        <w:tabs>
          <w:tab w:val="right" w:leader="dot" w:pos="8296"/>
        </w:tabs>
        <w:rPr>
          <w:noProof/>
          <w:color w:val="0070C0"/>
        </w:rPr>
      </w:pPr>
      <w:hyperlink w:anchor="_Toc366147044" w:history="1">
        <w:r w:rsidR="00FA0125" w:rsidRPr="00FA0125">
          <w:rPr>
            <w:rStyle w:val="Hyperlink"/>
            <w:noProof/>
            <w:color w:val="0070C0"/>
          </w:rPr>
          <w:t>4.3.4.3 Analysis.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68</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45" w:history="1">
        <w:r w:rsidR="00FA0125" w:rsidRPr="00FA0125">
          <w:rPr>
            <w:rStyle w:val="Hyperlink"/>
            <w:noProof/>
            <w:color w:val="0070C0"/>
          </w:rPr>
          <w:t>4.4 Ethical considerations.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70</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46" w:history="1">
        <w:r w:rsidR="00FA0125" w:rsidRPr="00FA0125">
          <w:rPr>
            <w:rStyle w:val="Hyperlink"/>
            <w:noProof/>
            <w:color w:val="0070C0"/>
          </w:rPr>
          <w:t>4.5 Quality of the research design.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72</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47" w:history="1">
        <w:r w:rsidR="00FA0125" w:rsidRPr="00FA0125">
          <w:rPr>
            <w:rStyle w:val="Hyperlink"/>
            <w:noProof/>
            <w:color w:val="0070C0"/>
          </w:rPr>
          <w:t>4.5.1 Validity.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73</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48" w:history="1">
        <w:r w:rsidR="00FA0125" w:rsidRPr="00FA0125">
          <w:rPr>
            <w:rStyle w:val="Hyperlink"/>
            <w:noProof/>
            <w:color w:val="0070C0"/>
          </w:rPr>
          <w:t>4.5.2 Reliability.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74</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49" w:history="1">
        <w:r w:rsidR="00FA0125" w:rsidRPr="00FA0125">
          <w:rPr>
            <w:rStyle w:val="Hyperlink"/>
            <w:noProof/>
            <w:color w:val="0070C0"/>
          </w:rPr>
          <w:t>4.6 Limitations of the research design.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_Toc366147049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75</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50" w:history="1">
        <w:r w:rsidR="00FA0125" w:rsidRPr="00FA0125">
          <w:rPr>
            <w:rStyle w:val="Hyperlink"/>
            <w:color w:val="0070C0"/>
          </w:rPr>
          <w:t>5. RESULTS AND DATA ANALYSIS</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_Toc366147050 \h </w:instrText>
        </w:r>
        <w:r w:rsidR="00FA0125" w:rsidRPr="00FA0125">
          <w:rPr>
            <w:webHidden/>
            <w:color w:val="0070C0"/>
          </w:rPr>
        </w:r>
        <w:r w:rsidR="00FA0125" w:rsidRPr="00FA0125">
          <w:rPr>
            <w:webHidden/>
            <w:color w:val="0070C0"/>
          </w:rPr>
          <w:fldChar w:fldCharType="separate"/>
        </w:r>
        <w:r w:rsidR="006C598A">
          <w:rPr>
            <w:webHidden/>
            <w:color w:val="0070C0"/>
          </w:rPr>
          <w:t>78</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51" w:history="1">
        <w:r w:rsidR="00FA0125" w:rsidRPr="00FA0125">
          <w:rPr>
            <w:rStyle w:val="Hyperlink"/>
            <w:noProof/>
            <w:color w:val="0070C0"/>
          </w:rPr>
          <w:t>5.1 Introduction.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78</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52" w:history="1">
        <w:r w:rsidR="00FA0125" w:rsidRPr="00FA0125">
          <w:rPr>
            <w:rStyle w:val="Hyperlink"/>
            <w:noProof/>
            <w:color w:val="0070C0"/>
          </w:rPr>
          <w:t>5.2 Demographics and experience in the industry.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79</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53" w:history="1">
        <w:r w:rsidR="00FA0125" w:rsidRPr="00FA0125">
          <w:rPr>
            <w:rStyle w:val="Hyperlink"/>
            <w:noProof/>
            <w:color w:val="0070C0"/>
          </w:rPr>
          <w:t>5.2.1 Company department of respondent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79</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54" w:history="1">
        <w:r w:rsidR="00FA0125" w:rsidRPr="00FA0125">
          <w:rPr>
            <w:rStyle w:val="Hyperlink"/>
            <w:noProof/>
            <w:color w:val="0070C0"/>
          </w:rPr>
          <w:t>5.2.2 Industry of respondent’s company.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80</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55" w:history="1">
        <w:r w:rsidR="00FA0125" w:rsidRPr="00FA0125">
          <w:rPr>
            <w:rStyle w:val="Hyperlink"/>
            <w:noProof/>
            <w:color w:val="0070C0"/>
          </w:rPr>
          <w:t>5.2.3 Geographical location of respondents.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81</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56" w:history="1">
        <w:r w:rsidR="00FA0125" w:rsidRPr="00FA0125">
          <w:rPr>
            <w:rStyle w:val="Hyperlink"/>
            <w:noProof/>
            <w:color w:val="0070C0"/>
          </w:rPr>
          <w:t>5.2.4 Experience in the decision-making role.</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82</w:t>
        </w:r>
        <w:r w:rsidR="00FA0125" w:rsidRPr="00FA0125">
          <w:rPr>
            <w:noProof/>
            <w:webHidden/>
            <w:color w:val="0070C0"/>
          </w:rPr>
          <w:fldChar w:fldCharType="end"/>
        </w:r>
      </w:hyperlink>
    </w:p>
    <w:p w:rsidR="00FA0125" w:rsidRPr="00FA0125" w:rsidRDefault="006B19A8">
      <w:pPr>
        <w:pStyle w:val="TOC4"/>
        <w:tabs>
          <w:tab w:val="right" w:leader="dot" w:pos="8296"/>
        </w:tabs>
        <w:rPr>
          <w:noProof/>
          <w:color w:val="0070C0"/>
        </w:rPr>
      </w:pPr>
      <w:hyperlink w:anchor="_Toc366147057" w:history="1">
        <w:r w:rsidR="00FA0125" w:rsidRPr="00FA0125">
          <w:rPr>
            <w:rStyle w:val="Hyperlink"/>
            <w:noProof/>
            <w:color w:val="0070C0"/>
          </w:rPr>
          <w:t>5.2.4.1 Experience of negotiations – number of times.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82</w:t>
        </w:r>
        <w:r w:rsidR="00FA0125" w:rsidRPr="00FA0125">
          <w:rPr>
            <w:noProof/>
            <w:webHidden/>
            <w:color w:val="0070C0"/>
          </w:rPr>
          <w:fldChar w:fldCharType="end"/>
        </w:r>
      </w:hyperlink>
    </w:p>
    <w:p w:rsidR="00FA0125" w:rsidRPr="00FA0125" w:rsidRDefault="006B19A8">
      <w:pPr>
        <w:pStyle w:val="TOC4"/>
        <w:tabs>
          <w:tab w:val="right" w:leader="dot" w:pos="8296"/>
        </w:tabs>
        <w:rPr>
          <w:noProof/>
          <w:color w:val="0070C0"/>
        </w:rPr>
      </w:pPr>
      <w:hyperlink w:anchor="_Toc366147058" w:history="1">
        <w:r w:rsidR="00FA0125" w:rsidRPr="00FA0125">
          <w:rPr>
            <w:rStyle w:val="Hyperlink"/>
            <w:noProof/>
            <w:color w:val="0070C0"/>
          </w:rPr>
          <w:t>5.2.4.2 Experience of negotiations – number of years.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83</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59" w:history="1">
        <w:r w:rsidR="00FA0125" w:rsidRPr="00FA0125">
          <w:rPr>
            <w:rStyle w:val="Hyperlink"/>
            <w:noProof/>
            <w:color w:val="0070C0"/>
          </w:rPr>
          <w:t>5.2.5 Respondent’s search area when looking for premises.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_Toc366147059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83</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60" w:history="1">
        <w:r w:rsidR="00FA0125" w:rsidRPr="00FA0125">
          <w:rPr>
            <w:rStyle w:val="Hyperlink"/>
            <w:noProof/>
            <w:color w:val="0070C0"/>
          </w:rPr>
          <w:t>5.3 Ranking of items that affect the choice of decision-makers.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84</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61" w:history="1">
        <w:r w:rsidR="00FA0125" w:rsidRPr="00FA0125">
          <w:rPr>
            <w:rStyle w:val="Hyperlink"/>
            <w:noProof/>
            <w:color w:val="0070C0"/>
          </w:rPr>
          <w:t>5.4 The certification introduced.</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85</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62" w:history="1">
        <w:r w:rsidR="00FA0125" w:rsidRPr="00FA0125">
          <w:rPr>
            <w:rStyle w:val="Hyperlink"/>
            <w:noProof/>
            <w:color w:val="0070C0"/>
          </w:rPr>
          <w:t>5.4.1 Certification effect on tenants’ perception of landlord’s future behaviour.</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86</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63" w:history="1">
        <w:r w:rsidR="00FA0125" w:rsidRPr="00FA0125">
          <w:rPr>
            <w:rStyle w:val="Hyperlink"/>
            <w:noProof/>
            <w:color w:val="0070C0"/>
          </w:rPr>
          <w:t>5.4.2 Certification effect on tenants’ perception of landlord’s character.</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86</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64" w:history="1">
        <w:r w:rsidR="00FA0125" w:rsidRPr="00FA0125">
          <w:rPr>
            <w:rStyle w:val="Hyperlink"/>
            <w:noProof/>
            <w:color w:val="0070C0"/>
          </w:rPr>
          <w:t>5.5 Willingness to pay a premium for the certification.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87</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65" w:history="1">
        <w:r w:rsidR="00FA0125" w:rsidRPr="00FA0125">
          <w:rPr>
            <w:rStyle w:val="Hyperlink"/>
            <w:noProof/>
            <w:color w:val="0070C0"/>
          </w:rPr>
          <w:t>5.6 Data analysis and hypotheses testing.</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88</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66" w:history="1">
        <w:r w:rsidR="00FA0125" w:rsidRPr="00FA0125">
          <w:rPr>
            <w:rStyle w:val="Hyperlink"/>
            <w:noProof/>
            <w:color w:val="0070C0"/>
          </w:rPr>
          <w:t>5.6.1 Testing H</w:t>
        </w:r>
        <w:r w:rsidR="00FA0125" w:rsidRPr="00FA0125">
          <w:rPr>
            <w:rStyle w:val="Hyperlink"/>
            <w:noProof/>
            <w:color w:val="0070C0"/>
            <w:vertAlign w:val="subscript"/>
          </w:rPr>
          <w:t xml:space="preserve">2 </w:t>
        </w:r>
        <w:r w:rsidR="00FA0125" w:rsidRPr="00FA0125">
          <w:rPr>
            <w:rStyle w:val="Hyperlink"/>
            <w:noProof/>
            <w:color w:val="0070C0"/>
          </w:rPr>
          <w:t>and H</w:t>
        </w:r>
        <w:r w:rsidR="00FA0125" w:rsidRPr="00FA0125">
          <w:rPr>
            <w:rStyle w:val="Hyperlink"/>
            <w:noProof/>
            <w:color w:val="0070C0"/>
            <w:vertAlign w:val="subscript"/>
          </w:rPr>
          <w:t>4</w:t>
        </w:r>
        <w:r w:rsidR="00FA0125" w:rsidRPr="00FA0125">
          <w:rPr>
            <w:rStyle w:val="Hyperlink"/>
            <w:noProof/>
            <w:color w:val="0070C0"/>
          </w:rPr>
          <w:t>, H</w:t>
        </w:r>
        <w:r w:rsidR="00FA0125" w:rsidRPr="00FA0125">
          <w:rPr>
            <w:rStyle w:val="Hyperlink"/>
            <w:noProof/>
            <w:color w:val="0070C0"/>
            <w:vertAlign w:val="subscript"/>
          </w:rPr>
          <w:t>5</w:t>
        </w:r>
        <w:r w:rsidR="00FA0125" w:rsidRPr="00FA0125">
          <w:rPr>
            <w:rStyle w:val="Hyperlink"/>
            <w:noProof/>
            <w:color w:val="0070C0"/>
          </w:rPr>
          <w:t xml:space="preserve"> &amp; H</w:t>
        </w:r>
        <w:r w:rsidR="00FA0125" w:rsidRPr="00FA0125">
          <w:rPr>
            <w:rStyle w:val="Hyperlink"/>
            <w:noProof/>
            <w:color w:val="0070C0"/>
            <w:vertAlign w:val="subscript"/>
          </w:rPr>
          <w:t>6</w:t>
        </w:r>
        <w:r w:rsidR="00FA0125" w:rsidRPr="00FA0125">
          <w:rPr>
            <w:rStyle w:val="Hyperlink"/>
            <w:noProof/>
            <w:color w:val="0070C0"/>
          </w:rPr>
          <w: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88</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67" w:history="1">
        <w:r w:rsidR="00FA0125" w:rsidRPr="00FA0125">
          <w:rPr>
            <w:rStyle w:val="Hyperlink"/>
            <w:noProof/>
            <w:color w:val="0070C0"/>
          </w:rPr>
          <w:t>5.6.2 Testing H</w:t>
        </w:r>
        <w:r w:rsidR="00FA0125" w:rsidRPr="00FA0125">
          <w:rPr>
            <w:rStyle w:val="Hyperlink"/>
            <w:noProof/>
            <w:color w:val="0070C0"/>
            <w:vertAlign w:val="subscript"/>
          </w:rPr>
          <w:t xml:space="preserve">3 </w:t>
        </w:r>
        <w:r w:rsidR="00FA0125" w:rsidRPr="00FA0125">
          <w:rPr>
            <w:rStyle w:val="Hyperlink"/>
            <w:noProof/>
            <w:color w:val="0070C0"/>
          </w:rPr>
          <w:t>and H</w:t>
        </w:r>
        <w:r w:rsidR="00FA0125" w:rsidRPr="00FA0125">
          <w:rPr>
            <w:rStyle w:val="Hyperlink"/>
            <w:noProof/>
            <w:color w:val="0070C0"/>
            <w:vertAlign w:val="subscript"/>
          </w:rPr>
          <w:t>7</w:t>
        </w:r>
        <w:r w:rsidR="00FA0125" w:rsidRPr="00FA0125">
          <w:rPr>
            <w:rStyle w:val="Hyperlink"/>
            <w:noProof/>
            <w:color w:val="0070C0"/>
          </w:rPr>
          <w:t>, H</w:t>
        </w:r>
        <w:r w:rsidR="00FA0125" w:rsidRPr="00FA0125">
          <w:rPr>
            <w:rStyle w:val="Hyperlink"/>
            <w:noProof/>
            <w:color w:val="0070C0"/>
            <w:vertAlign w:val="subscript"/>
          </w:rPr>
          <w:t>8</w:t>
        </w:r>
        <w:r w:rsidR="00FA0125" w:rsidRPr="00FA0125">
          <w:rPr>
            <w:rStyle w:val="Hyperlink"/>
            <w:noProof/>
            <w:color w:val="0070C0"/>
          </w:rPr>
          <w:t>, H</w:t>
        </w:r>
        <w:r w:rsidR="00FA0125" w:rsidRPr="00FA0125">
          <w:rPr>
            <w:rStyle w:val="Hyperlink"/>
            <w:noProof/>
            <w:color w:val="0070C0"/>
            <w:vertAlign w:val="subscript"/>
          </w:rPr>
          <w:t>9</w:t>
        </w:r>
        <w:r w:rsidR="00FA0125" w:rsidRPr="00FA0125">
          <w:rPr>
            <w:rStyle w:val="Hyperlink"/>
            <w:noProof/>
            <w:color w:val="0070C0"/>
          </w:rPr>
          <w:t>. H</w:t>
        </w:r>
        <w:r w:rsidR="00FA0125" w:rsidRPr="00FA0125">
          <w:rPr>
            <w:rStyle w:val="Hyperlink"/>
            <w:noProof/>
            <w:color w:val="0070C0"/>
            <w:vertAlign w:val="subscript"/>
          </w:rPr>
          <w:t>10</w:t>
        </w:r>
        <w:r w:rsidR="00FA0125" w:rsidRPr="00FA0125">
          <w:rPr>
            <w:rStyle w:val="Hyperlink"/>
            <w:noProof/>
            <w:color w:val="0070C0"/>
          </w:rPr>
          <w:t xml:space="preserve"> &amp; H</w:t>
        </w:r>
        <w:r w:rsidR="00FA0125" w:rsidRPr="00FA0125">
          <w:rPr>
            <w:rStyle w:val="Hyperlink"/>
            <w:noProof/>
            <w:color w:val="0070C0"/>
            <w:vertAlign w:val="subscript"/>
          </w:rPr>
          <w:t>11</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90</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68" w:history="1">
        <w:r w:rsidR="00FA0125" w:rsidRPr="00FA0125">
          <w:rPr>
            <w:rStyle w:val="Hyperlink"/>
            <w:noProof/>
            <w:color w:val="0070C0"/>
          </w:rPr>
          <w:t>5.6.2 Hypothesis H</w:t>
        </w:r>
        <w:r w:rsidR="00FA0125" w:rsidRPr="00FA0125">
          <w:rPr>
            <w:rStyle w:val="Hyperlink"/>
            <w:noProof/>
            <w:color w:val="0070C0"/>
            <w:vertAlign w:val="subscript"/>
          </w:rPr>
          <w:t>1</w:t>
        </w:r>
        <w:r w:rsidR="00FA0125" w:rsidRPr="00FA0125">
          <w:rPr>
            <w:rStyle w:val="Hyperlink"/>
            <w:noProof/>
            <w:color w:val="0070C0"/>
          </w:rPr>
          <w: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91</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69" w:history="1">
        <w:r w:rsidR="00FA0125" w:rsidRPr="00FA0125">
          <w:rPr>
            <w:rStyle w:val="Hyperlink"/>
            <w:noProof/>
            <w:color w:val="0070C0"/>
          </w:rPr>
          <w:t>5.6.3 Testing H</w:t>
        </w:r>
        <w:r w:rsidR="00FA0125" w:rsidRPr="00FA0125">
          <w:rPr>
            <w:rStyle w:val="Hyperlink"/>
            <w:noProof/>
            <w:color w:val="0070C0"/>
            <w:vertAlign w:val="subscript"/>
          </w:rPr>
          <w:t>12</w:t>
        </w:r>
        <w:r w:rsidR="00FA0125" w:rsidRPr="00FA0125">
          <w:rPr>
            <w:rStyle w:val="Hyperlink"/>
            <w:noProof/>
            <w:color w:val="0070C0"/>
          </w:rPr>
          <w:t>.</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_Toc366147069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92</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70" w:history="1">
        <w:r w:rsidR="00FA0125" w:rsidRPr="00FA0125">
          <w:rPr>
            <w:rStyle w:val="Hyperlink"/>
            <w:noProof/>
            <w:color w:val="0070C0"/>
          </w:rPr>
          <w:t>5.7 Conclusion.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93</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71" w:history="1">
        <w:r w:rsidR="00FA0125" w:rsidRPr="00FA0125">
          <w:rPr>
            <w:rStyle w:val="Hyperlink"/>
            <w:color w:val="0070C0"/>
          </w:rPr>
          <w:t>6. DISCUSSION</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_Toc366147071 \h </w:instrText>
        </w:r>
        <w:r w:rsidR="00FA0125" w:rsidRPr="00FA0125">
          <w:rPr>
            <w:webHidden/>
            <w:color w:val="0070C0"/>
          </w:rPr>
        </w:r>
        <w:r w:rsidR="00FA0125" w:rsidRPr="00FA0125">
          <w:rPr>
            <w:webHidden/>
            <w:color w:val="0070C0"/>
          </w:rPr>
          <w:fldChar w:fldCharType="separate"/>
        </w:r>
        <w:r w:rsidR="006C598A">
          <w:rPr>
            <w:webHidden/>
            <w:color w:val="0070C0"/>
          </w:rPr>
          <w:t>95</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72" w:history="1">
        <w:r w:rsidR="00FA0125" w:rsidRPr="00FA0125">
          <w:rPr>
            <w:rStyle w:val="Hyperlink"/>
            <w:noProof/>
            <w:color w:val="0070C0"/>
          </w:rPr>
          <w:t>6.1 Discussion of results and data analysis.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95</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73" w:history="1">
        <w:r w:rsidR="00FA0125" w:rsidRPr="00FA0125">
          <w:rPr>
            <w:rStyle w:val="Hyperlink"/>
            <w:noProof/>
            <w:color w:val="0070C0"/>
          </w:rPr>
          <w:t>6.1.1 Demographics and experience in the industry.</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95</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74" w:history="1">
        <w:r w:rsidR="00FA0125" w:rsidRPr="00FA0125">
          <w:rPr>
            <w:rStyle w:val="Hyperlink"/>
            <w:noProof/>
            <w:color w:val="0070C0"/>
          </w:rPr>
          <w:t>6.1.2 Factors affecting the decision-maker.</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96</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75" w:history="1">
        <w:r w:rsidR="00FA0125" w:rsidRPr="00FA0125">
          <w:rPr>
            <w:rStyle w:val="Hyperlink"/>
            <w:noProof/>
            <w:color w:val="0070C0"/>
          </w:rPr>
          <w:t>6.1.3 The effect of holding a certification on landlord reputation.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99</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76" w:history="1">
        <w:r w:rsidR="00FA0125" w:rsidRPr="00FA0125">
          <w:rPr>
            <w:rStyle w:val="Hyperlink"/>
            <w:noProof/>
            <w:color w:val="0070C0"/>
          </w:rPr>
          <w:t>6.1.4 Financial worth of a certification to landlords and tenants.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105</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77" w:history="1">
        <w:r w:rsidR="00FA0125" w:rsidRPr="00FA0125">
          <w:rPr>
            <w:rStyle w:val="Hyperlink"/>
            <w:noProof/>
            <w:color w:val="0070C0"/>
          </w:rPr>
          <w:t>6.2 Managerial implications.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_Toc366147077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107</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78" w:history="1">
        <w:r w:rsidR="00FA0125" w:rsidRPr="00FA0125">
          <w:rPr>
            <w:rStyle w:val="Hyperlink"/>
            <w:noProof/>
            <w:color w:val="0070C0"/>
          </w:rPr>
          <w:t>6.2.1 Introduction.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107</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79" w:history="1">
        <w:r w:rsidR="00FA0125" w:rsidRPr="00FA0125">
          <w:rPr>
            <w:rStyle w:val="Hyperlink"/>
            <w:noProof/>
            <w:color w:val="0070C0"/>
          </w:rPr>
          <w:t>6.2.2 The need for a certification and its possible limitations.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_Toc366147079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110</w:t>
        </w:r>
        <w:r w:rsidR="00FA0125" w:rsidRPr="00FA0125">
          <w:rPr>
            <w:noProof/>
            <w:webHidden/>
            <w:color w:val="0070C0"/>
          </w:rPr>
          <w:fldChar w:fldCharType="end"/>
        </w:r>
      </w:hyperlink>
    </w:p>
    <w:p w:rsidR="00FA0125" w:rsidRPr="00FA0125" w:rsidRDefault="006B19A8">
      <w:pPr>
        <w:pStyle w:val="TOC3"/>
        <w:tabs>
          <w:tab w:val="right" w:leader="dot" w:pos="8296"/>
        </w:tabs>
        <w:rPr>
          <w:noProof/>
          <w:color w:val="0070C0"/>
        </w:rPr>
      </w:pPr>
      <w:hyperlink w:anchor="_Toc366147080" w:history="1">
        <w:r w:rsidR="00FA0125" w:rsidRPr="00FA0125">
          <w:rPr>
            <w:rStyle w:val="Hyperlink"/>
            <w:noProof/>
            <w:color w:val="0070C0"/>
          </w:rPr>
          <w:t>6.2.3 The “Well-Managed Property” Certification.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112</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81" w:history="1">
        <w:r w:rsidR="00FA0125" w:rsidRPr="00FA0125">
          <w:rPr>
            <w:rStyle w:val="Hyperlink"/>
            <w:noProof/>
            <w:color w:val="0070C0"/>
          </w:rPr>
          <w:t>6.3 Limitations of the research.</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118</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82" w:history="1">
        <w:r w:rsidR="00FA0125" w:rsidRPr="00FA0125">
          <w:rPr>
            <w:rStyle w:val="Hyperlink"/>
            <w:noProof/>
            <w:color w:val="0070C0"/>
          </w:rPr>
          <w:t>6.4 Opportunities for further research.</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119</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83" w:history="1">
        <w:r w:rsidR="00FA0125" w:rsidRPr="00FA0125">
          <w:rPr>
            <w:rStyle w:val="Hyperlink"/>
            <w:noProof/>
            <w:color w:val="0070C0"/>
          </w:rPr>
          <w:t>6.5 Conclusion.</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121</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84" w:history="1">
        <w:r w:rsidR="00FA0125" w:rsidRPr="00FA0125">
          <w:rPr>
            <w:rStyle w:val="Hyperlink"/>
            <w:color w:val="0070C0"/>
          </w:rPr>
          <w:t>7. CONCLUSIONS AND RECOMMENDATIONS</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_Toc366147084 \h </w:instrText>
        </w:r>
        <w:r w:rsidR="00FA0125" w:rsidRPr="00FA0125">
          <w:rPr>
            <w:webHidden/>
            <w:color w:val="0070C0"/>
          </w:rPr>
        </w:r>
        <w:r w:rsidR="00FA0125" w:rsidRPr="00FA0125">
          <w:rPr>
            <w:webHidden/>
            <w:color w:val="0070C0"/>
          </w:rPr>
          <w:fldChar w:fldCharType="separate"/>
        </w:r>
        <w:r w:rsidR="006C598A">
          <w:rPr>
            <w:webHidden/>
            <w:color w:val="0070C0"/>
          </w:rPr>
          <w:t>122</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85" w:history="1">
        <w:r w:rsidR="00FA0125" w:rsidRPr="00FA0125">
          <w:rPr>
            <w:rStyle w:val="Hyperlink"/>
            <w:noProof/>
            <w:color w:val="0070C0"/>
          </w:rPr>
          <w:t>7.1 Conclusions.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_Toc366147085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122</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86" w:history="1">
        <w:r w:rsidR="00FA0125" w:rsidRPr="00FA0125">
          <w:rPr>
            <w:rStyle w:val="Hyperlink"/>
            <w:noProof/>
            <w:color w:val="0070C0"/>
          </w:rPr>
          <w:t>7.2 Recommendations.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_Toc366147086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123</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87" w:history="1">
        <w:r w:rsidR="00FA0125" w:rsidRPr="00FA0125">
          <w:rPr>
            <w:rStyle w:val="Hyperlink"/>
            <w:color w:val="0070C0"/>
          </w:rPr>
          <w:t>APPENDICES</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_Toc366147087 \h </w:instrText>
        </w:r>
        <w:r w:rsidR="00FA0125" w:rsidRPr="00FA0125">
          <w:rPr>
            <w:webHidden/>
            <w:color w:val="0070C0"/>
          </w:rPr>
        </w:r>
        <w:r w:rsidR="00FA0125" w:rsidRPr="00FA0125">
          <w:rPr>
            <w:webHidden/>
            <w:color w:val="0070C0"/>
          </w:rPr>
          <w:fldChar w:fldCharType="separate"/>
        </w:r>
        <w:r w:rsidR="006C598A">
          <w:rPr>
            <w:webHidden/>
            <w:color w:val="0070C0"/>
          </w:rPr>
          <w:t>125</w:t>
        </w:r>
        <w:r w:rsidR="00FA0125" w:rsidRPr="00FA0125">
          <w:rPr>
            <w:webHidden/>
            <w:color w:val="0070C0"/>
          </w:rPr>
          <w:fldChar w:fldCharType="end"/>
        </w:r>
      </w:hyperlink>
    </w:p>
    <w:p w:rsidR="00FA0125" w:rsidRPr="00FA0125" w:rsidRDefault="006B19A8">
      <w:pPr>
        <w:pStyle w:val="TOC2"/>
        <w:tabs>
          <w:tab w:val="right" w:leader="dot" w:pos="8296"/>
        </w:tabs>
        <w:rPr>
          <w:noProof/>
          <w:color w:val="0070C0"/>
        </w:rPr>
      </w:pPr>
      <w:hyperlink w:anchor="_Toc366147088" w:history="1">
        <w:r w:rsidR="00FA0125" w:rsidRPr="00FA0125">
          <w:rPr>
            <w:rStyle w:val="Hyperlink"/>
            <w:noProof/>
            <w:color w:val="0070C0"/>
          </w:rPr>
          <w:t>Appendix A. Tenant questionnaire.</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_Toc366147088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125</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89" w:history="1">
        <w:r w:rsidR="00FA0125" w:rsidRPr="00FA0125">
          <w:rPr>
            <w:rStyle w:val="Hyperlink"/>
            <w:noProof/>
            <w:color w:val="0070C0"/>
          </w:rPr>
          <w:t>Appendix B. Transcripts of telephone conversations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_Toc366147089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132</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90" w:history="1">
        <w:r w:rsidR="00FA0125" w:rsidRPr="00FA0125">
          <w:rPr>
            <w:rStyle w:val="Hyperlink"/>
            <w:noProof/>
            <w:color w:val="0070C0"/>
          </w:rPr>
          <w:t>Appendix C. Email communications used</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_Toc366147090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134</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91" w:history="1">
        <w:r w:rsidR="00FA0125" w:rsidRPr="00FA0125">
          <w:rPr>
            <w:rStyle w:val="Hyperlink"/>
            <w:noProof/>
            <w:color w:val="0070C0"/>
          </w:rPr>
          <w:t>Appendix D. Occupiers in London “over 500,000 sq. ft.” buildings.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_Toc366147091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136</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92" w:history="1">
        <w:r w:rsidR="00FA0125" w:rsidRPr="00FA0125">
          <w:rPr>
            <w:rStyle w:val="Hyperlink"/>
            <w:noProof/>
            <w:color w:val="0070C0"/>
          </w:rPr>
          <w:t>Appendix E. List of interviewees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_Toc366147092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137</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93" w:history="1">
        <w:r w:rsidR="00FA0125" w:rsidRPr="00FA0125">
          <w:rPr>
            <w:rStyle w:val="Hyperlink"/>
            <w:noProof/>
            <w:color w:val="0070C0"/>
          </w:rPr>
          <w:t>Appendix F. Semi-Structured Interview Questions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_Toc366147093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139</w:t>
        </w:r>
        <w:r w:rsidR="00FA0125" w:rsidRPr="00FA0125">
          <w:rPr>
            <w:noProof/>
            <w:webHidden/>
            <w:color w:val="0070C0"/>
          </w:rPr>
          <w:fldChar w:fldCharType="end"/>
        </w:r>
      </w:hyperlink>
    </w:p>
    <w:p w:rsidR="00FA0125" w:rsidRPr="00FA0125" w:rsidRDefault="006B19A8">
      <w:pPr>
        <w:pStyle w:val="TOC2"/>
        <w:tabs>
          <w:tab w:val="right" w:leader="dot" w:pos="8296"/>
        </w:tabs>
        <w:rPr>
          <w:noProof/>
          <w:color w:val="0070C0"/>
        </w:rPr>
      </w:pPr>
      <w:hyperlink w:anchor="_Toc366147094" w:history="1">
        <w:r w:rsidR="00FA0125" w:rsidRPr="00FA0125">
          <w:rPr>
            <w:rStyle w:val="Hyperlink"/>
            <w:noProof/>
            <w:color w:val="0070C0"/>
          </w:rPr>
          <w:t>Appendix G. Question 10 “No” explanations.</w:t>
        </w:r>
        <w:r w:rsidR="00FA0125" w:rsidRPr="00FA0125">
          <w:rPr>
            <w:noProof/>
            <w:webHidden/>
            <w:color w:val="0070C0"/>
          </w:rPr>
          <w:tab/>
        </w:r>
        <w:r w:rsidR="00FA0125" w:rsidRPr="00FA0125">
          <w:rPr>
            <w:noProof/>
            <w:webHidden/>
            <w:color w:val="0070C0"/>
          </w:rPr>
          <w:fldChar w:fldCharType="begin"/>
        </w:r>
        <w:r w:rsidR="00FA0125" w:rsidRPr="00FA0125">
          <w:rPr>
            <w:noProof/>
            <w:webHidden/>
            <w:color w:val="0070C0"/>
          </w:rPr>
          <w:instrText xml:space="preserve"> PAGEREF _Toc366147094 \h </w:instrText>
        </w:r>
        <w:r w:rsidR="00FA0125" w:rsidRPr="00FA0125">
          <w:rPr>
            <w:noProof/>
            <w:webHidden/>
            <w:color w:val="0070C0"/>
          </w:rPr>
        </w:r>
        <w:r w:rsidR="00FA0125" w:rsidRPr="00FA0125">
          <w:rPr>
            <w:noProof/>
            <w:webHidden/>
            <w:color w:val="0070C0"/>
          </w:rPr>
          <w:fldChar w:fldCharType="separate"/>
        </w:r>
        <w:r w:rsidR="006C598A">
          <w:rPr>
            <w:noProof/>
            <w:webHidden/>
            <w:color w:val="0070C0"/>
          </w:rPr>
          <w:t>141</w:t>
        </w:r>
        <w:r w:rsidR="00FA0125" w:rsidRPr="00FA0125">
          <w:rPr>
            <w:noProof/>
            <w:webHidden/>
            <w:color w:val="0070C0"/>
          </w:rPr>
          <w:fldChar w:fldCharType="end"/>
        </w:r>
      </w:hyperlink>
    </w:p>
    <w:p w:rsidR="00FA0125" w:rsidRPr="00FA0125" w:rsidRDefault="006B19A8">
      <w:pPr>
        <w:pStyle w:val="TOC1"/>
        <w:rPr>
          <w:b w:val="0"/>
          <w:color w:val="0070C0"/>
        </w:rPr>
      </w:pPr>
      <w:hyperlink w:anchor="_Toc366147095" w:history="1">
        <w:r w:rsidR="00FA0125" w:rsidRPr="00FA0125">
          <w:rPr>
            <w:rStyle w:val="Hyperlink"/>
            <w:color w:val="0070C0"/>
          </w:rPr>
          <w:t>REFERENCES</w:t>
        </w:r>
        <w:r w:rsidR="00FA0125" w:rsidRPr="00FA0125">
          <w:rPr>
            <w:webHidden/>
            <w:color w:val="0070C0"/>
          </w:rPr>
          <w:tab/>
        </w:r>
        <w:r w:rsidR="00FA0125" w:rsidRPr="00FA0125">
          <w:rPr>
            <w:webHidden/>
            <w:color w:val="0070C0"/>
          </w:rPr>
          <w:fldChar w:fldCharType="begin"/>
        </w:r>
        <w:r w:rsidR="00FA0125" w:rsidRPr="00FA0125">
          <w:rPr>
            <w:webHidden/>
            <w:color w:val="0070C0"/>
          </w:rPr>
          <w:instrText xml:space="preserve"> PAGEREF _Toc366147095 \h </w:instrText>
        </w:r>
        <w:r w:rsidR="00FA0125" w:rsidRPr="00FA0125">
          <w:rPr>
            <w:webHidden/>
            <w:color w:val="0070C0"/>
          </w:rPr>
        </w:r>
        <w:r w:rsidR="00FA0125" w:rsidRPr="00FA0125">
          <w:rPr>
            <w:webHidden/>
            <w:color w:val="0070C0"/>
          </w:rPr>
          <w:fldChar w:fldCharType="separate"/>
        </w:r>
        <w:r w:rsidR="006C598A">
          <w:rPr>
            <w:webHidden/>
            <w:color w:val="0070C0"/>
          </w:rPr>
          <w:t>142</w:t>
        </w:r>
        <w:r w:rsidR="00FA0125" w:rsidRPr="00FA0125">
          <w:rPr>
            <w:webHidden/>
            <w:color w:val="0070C0"/>
          </w:rPr>
          <w:fldChar w:fldCharType="end"/>
        </w:r>
      </w:hyperlink>
    </w:p>
    <w:p w:rsidR="00887281" w:rsidRPr="00FA0125" w:rsidRDefault="001C32DC">
      <w:pPr>
        <w:rPr>
          <w:rFonts w:asciiTheme="majorHAnsi" w:hAnsiTheme="majorHAnsi" w:cstheme="majorHAnsi"/>
          <w:color w:val="0070C0"/>
        </w:rPr>
      </w:pPr>
      <w:r w:rsidRPr="00FA0125">
        <w:rPr>
          <w:rFonts w:asciiTheme="majorHAnsi" w:hAnsiTheme="majorHAnsi" w:cstheme="majorHAnsi"/>
          <w:color w:val="0070C0"/>
        </w:rPr>
        <w:fldChar w:fldCharType="end"/>
      </w:r>
    </w:p>
    <w:p w:rsidR="00456BBC" w:rsidRPr="00FA0125" w:rsidRDefault="00456BBC" w:rsidP="00B8155F">
      <w:pPr>
        <w:spacing w:after="120" w:line="240" w:lineRule="auto"/>
        <w:jc w:val="center"/>
        <w:rPr>
          <w:rFonts w:asciiTheme="majorHAnsi" w:hAnsiTheme="majorHAnsi" w:cstheme="majorHAnsi"/>
          <w:b/>
          <w:color w:val="0070C0"/>
          <w:sz w:val="24"/>
          <w:szCs w:val="24"/>
          <w:u w:val="single"/>
        </w:rPr>
      </w:pPr>
    </w:p>
    <w:p w:rsidR="00456BBC" w:rsidRPr="00FA0125" w:rsidRDefault="00456BBC" w:rsidP="00B8155F">
      <w:pPr>
        <w:spacing w:after="120" w:line="240" w:lineRule="auto"/>
        <w:jc w:val="center"/>
        <w:rPr>
          <w:rFonts w:asciiTheme="majorHAnsi" w:hAnsiTheme="majorHAnsi" w:cstheme="majorHAnsi"/>
          <w:b/>
          <w:color w:val="0070C0"/>
          <w:sz w:val="24"/>
          <w:szCs w:val="24"/>
          <w:u w:val="single"/>
        </w:rPr>
      </w:pPr>
    </w:p>
    <w:p w:rsidR="00456BBC" w:rsidRDefault="00456BBC" w:rsidP="00B8155F">
      <w:pPr>
        <w:spacing w:after="120" w:line="240" w:lineRule="auto"/>
        <w:jc w:val="center"/>
        <w:rPr>
          <w:rFonts w:asciiTheme="majorHAnsi" w:hAnsiTheme="majorHAnsi" w:cstheme="majorHAnsi"/>
          <w:b/>
          <w:sz w:val="24"/>
          <w:szCs w:val="24"/>
          <w:u w:val="single"/>
        </w:rPr>
      </w:pPr>
    </w:p>
    <w:p w:rsidR="00456BBC" w:rsidRDefault="00456BBC" w:rsidP="00B8155F">
      <w:pPr>
        <w:spacing w:after="120" w:line="240" w:lineRule="auto"/>
        <w:jc w:val="center"/>
        <w:rPr>
          <w:rFonts w:asciiTheme="majorHAnsi" w:hAnsiTheme="majorHAnsi" w:cstheme="majorHAnsi"/>
          <w:b/>
          <w:sz w:val="24"/>
          <w:szCs w:val="24"/>
          <w:u w:val="single"/>
        </w:rPr>
      </w:pPr>
    </w:p>
    <w:p w:rsidR="00456BBC" w:rsidRDefault="00456BBC" w:rsidP="00B8155F">
      <w:pPr>
        <w:spacing w:after="120" w:line="240" w:lineRule="auto"/>
        <w:jc w:val="center"/>
        <w:rPr>
          <w:rFonts w:asciiTheme="majorHAnsi" w:hAnsiTheme="majorHAnsi" w:cstheme="majorHAnsi"/>
          <w:b/>
          <w:sz w:val="24"/>
          <w:szCs w:val="24"/>
          <w:u w:val="single"/>
        </w:rPr>
      </w:pPr>
    </w:p>
    <w:p w:rsidR="00456BBC" w:rsidRDefault="00456BBC" w:rsidP="00B8155F">
      <w:pPr>
        <w:spacing w:after="120" w:line="240" w:lineRule="auto"/>
        <w:jc w:val="center"/>
        <w:rPr>
          <w:rFonts w:asciiTheme="majorHAnsi" w:hAnsiTheme="majorHAnsi" w:cstheme="majorHAnsi"/>
          <w:b/>
          <w:sz w:val="24"/>
          <w:szCs w:val="24"/>
          <w:u w:val="single"/>
        </w:rPr>
      </w:pPr>
    </w:p>
    <w:p w:rsidR="00456BBC" w:rsidRDefault="00456BBC" w:rsidP="00B8155F">
      <w:pPr>
        <w:spacing w:after="120" w:line="240" w:lineRule="auto"/>
        <w:jc w:val="center"/>
        <w:rPr>
          <w:rFonts w:asciiTheme="majorHAnsi" w:hAnsiTheme="majorHAnsi" w:cstheme="majorHAnsi"/>
          <w:b/>
          <w:sz w:val="24"/>
          <w:szCs w:val="24"/>
          <w:u w:val="single"/>
        </w:rPr>
      </w:pPr>
    </w:p>
    <w:p w:rsidR="00456BBC" w:rsidRDefault="00456BBC" w:rsidP="00B8155F">
      <w:pPr>
        <w:spacing w:after="120" w:line="240" w:lineRule="auto"/>
        <w:jc w:val="center"/>
        <w:rPr>
          <w:rFonts w:asciiTheme="majorHAnsi" w:hAnsiTheme="majorHAnsi" w:cstheme="majorHAnsi"/>
          <w:b/>
          <w:sz w:val="24"/>
          <w:szCs w:val="24"/>
          <w:u w:val="single"/>
        </w:rPr>
      </w:pPr>
    </w:p>
    <w:p w:rsidR="00FA3663" w:rsidRDefault="00FA3663">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rsidR="00CA1E25" w:rsidRPr="0007751C" w:rsidRDefault="00CA1E25" w:rsidP="00FA3663">
      <w:pPr>
        <w:spacing w:after="120" w:line="360" w:lineRule="auto"/>
        <w:jc w:val="center"/>
        <w:rPr>
          <w:rFonts w:asciiTheme="majorHAnsi" w:hAnsiTheme="majorHAnsi" w:cstheme="majorHAnsi"/>
          <w:b/>
          <w:color w:val="0070C0"/>
          <w:sz w:val="28"/>
          <w:szCs w:val="28"/>
          <w:u w:val="single"/>
        </w:rPr>
      </w:pPr>
      <w:r w:rsidRPr="0007751C">
        <w:rPr>
          <w:rFonts w:asciiTheme="majorHAnsi" w:hAnsiTheme="majorHAnsi" w:cstheme="majorHAnsi"/>
          <w:b/>
          <w:color w:val="0070C0"/>
          <w:sz w:val="28"/>
          <w:szCs w:val="28"/>
          <w:u w:val="single"/>
        </w:rPr>
        <w:lastRenderedPageBreak/>
        <w:t>LIST OF FIGURES</w:t>
      </w:r>
    </w:p>
    <w:p w:rsidR="00342AEC" w:rsidRPr="00342AEC" w:rsidRDefault="001C32DC" w:rsidP="00342AEC">
      <w:pPr>
        <w:pStyle w:val="TableofFigures"/>
        <w:tabs>
          <w:tab w:val="right" w:leader="dot" w:pos="8296"/>
        </w:tabs>
        <w:spacing w:line="360" w:lineRule="auto"/>
        <w:rPr>
          <w:noProof/>
          <w:color w:val="0070C0"/>
        </w:rPr>
      </w:pPr>
      <w:r w:rsidRPr="00C74A32">
        <w:rPr>
          <w:rFonts w:asciiTheme="majorHAnsi" w:hAnsiTheme="majorHAnsi" w:cstheme="majorHAnsi"/>
          <w:color w:val="0070C0"/>
          <w:sz w:val="20"/>
          <w:szCs w:val="20"/>
          <w:u w:val="single"/>
        </w:rPr>
        <w:fldChar w:fldCharType="begin"/>
      </w:r>
      <w:r w:rsidR="00D93AFD" w:rsidRPr="00C74A32">
        <w:rPr>
          <w:rFonts w:asciiTheme="majorHAnsi" w:hAnsiTheme="majorHAnsi" w:cstheme="majorHAnsi"/>
          <w:color w:val="0070C0"/>
          <w:sz w:val="20"/>
          <w:szCs w:val="20"/>
          <w:u w:val="single"/>
        </w:rPr>
        <w:instrText xml:space="preserve"> TOC \h \z \c "Figure" </w:instrText>
      </w:r>
      <w:r w:rsidRPr="00C74A32">
        <w:rPr>
          <w:rFonts w:asciiTheme="majorHAnsi" w:hAnsiTheme="majorHAnsi" w:cstheme="majorHAnsi"/>
          <w:color w:val="0070C0"/>
          <w:sz w:val="20"/>
          <w:szCs w:val="20"/>
          <w:u w:val="single"/>
        </w:rPr>
        <w:fldChar w:fldCharType="separate"/>
      </w:r>
      <w:hyperlink w:anchor="_Toc366145147" w:history="1">
        <w:r w:rsidR="00342AEC" w:rsidRPr="00342AEC">
          <w:rPr>
            <w:rStyle w:val="Hyperlink"/>
            <w:rFonts w:asciiTheme="majorHAnsi" w:hAnsiTheme="majorHAnsi" w:cstheme="majorHAnsi"/>
            <w:noProof/>
            <w:color w:val="0070C0"/>
          </w:rPr>
          <w:t>Figure 1 – Report Structure</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_Toc366145147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13</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48" w:history="1">
        <w:r w:rsidR="00342AEC" w:rsidRPr="00342AEC">
          <w:rPr>
            <w:rStyle w:val="Hyperlink"/>
            <w:rFonts w:asciiTheme="majorHAnsi" w:hAnsiTheme="majorHAnsi" w:cstheme="majorHAnsi"/>
            <w:noProof/>
            <w:color w:val="0070C0"/>
          </w:rPr>
          <w:t>Figure 2 - Antecedents of Organizational Reputation. (Rindova</w:t>
        </w:r>
        <w:r w:rsidR="00342AEC" w:rsidRPr="00342AEC">
          <w:rPr>
            <w:rStyle w:val="Hyperlink"/>
            <w:rFonts w:asciiTheme="majorHAnsi" w:hAnsiTheme="majorHAnsi" w:cstheme="majorHAnsi"/>
            <w:i/>
            <w:noProof/>
            <w:color w:val="0070C0"/>
          </w:rPr>
          <w:t xml:space="preserve"> et al.</w:t>
        </w:r>
        <w:r w:rsidR="00342AEC" w:rsidRPr="00342AEC">
          <w:rPr>
            <w:rStyle w:val="Hyperlink"/>
            <w:rFonts w:asciiTheme="majorHAnsi" w:hAnsiTheme="majorHAnsi" w:cstheme="majorHAnsi"/>
            <w:noProof/>
            <w:color w:val="0070C0"/>
          </w:rPr>
          <w:t xml:space="preserve"> 2005)</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_Toc366145148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21</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49" w:history="1">
        <w:r w:rsidR="00342AEC" w:rsidRPr="00342AEC">
          <w:rPr>
            <w:rStyle w:val="Hyperlink"/>
            <w:rFonts w:asciiTheme="majorHAnsi" w:hAnsiTheme="majorHAnsi" w:cstheme="majorHAnsi"/>
            <w:noProof/>
            <w:color w:val="0070C0"/>
          </w:rPr>
          <w:t>Figure 3 - The Process of Testing a Hypothesis. Kumar (2011)</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_Toc366145149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45</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0" w:history="1">
        <w:r w:rsidR="00342AEC" w:rsidRPr="00342AEC">
          <w:rPr>
            <w:rStyle w:val="Hyperlink"/>
            <w:rFonts w:asciiTheme="majorHAnsi" w:hAnsiTheme="majorHAnsi" w:cstheme="majorHAnsi"/>
            <w:noProof/>
            <w:color w:val="0070C0"/>
          </w:rPr>
          <w:t>Figure 4 – Hypotheses Development.</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_Toc366145150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51</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1" w:history="1">
        <w:r w:rsidR="00342AEC" w:rsidRPr="00342AEC">
          <w:rPr>
            <w:rStyle w:val="Hyperlink"/>
            <w:rFonts w:asciiTheme="majorHAnsi" w:hAnsiTheme="majorHAnsi" w:cstheme="majorHAnsi"/>
            <w:noProof/>
            <w:color w:val="0070C0"/>
          </w:rPr>
          <w:t>Figure 5 - The Research 'Onion'.  (Saunders 2012)</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_Toc366145151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55</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2" w:history="1">
        <w:r w:rsidR="00342AEC" w:rsidRPr="00342AEC">
          <w:rPr>
            <w:rStyle w:val="Hyperlink"/>
            <w:rFonts w:asciiTheme="majorHAnsi" w:hAnsiTheme="majorHAnsi" w:cstheme="majorHAnsi"/>
            <w:noProof/>
            <w:color w:val="0070C0"/>
          </w:rPr>
          <w:t>Figure 6 - Positivism and Interpretivism in the process. Based on Kumar (2011)</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_Toc366145152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57</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3" w:history="1">
        <w:r w:rsidR="00342AEC" w:rsidRPr="00342AEC">
          <w:rPr>
            <w:rStyle w:val="Hyperlink"/>
            <w:rFonts w:asciiTheme="majorHAnsi" w:hAnsiTheme="majorHAnsi" w:cstheme="majorHAnsi"/>
            <w:noProof/>
            <w:color w:val="0070C0"/>
          </w:rPr>
          <w:t>Figure 7 - An Overview of the Questionnaire Process. (Maylor and Blackmon 2005)</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_Toc366145153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60</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4" w:history="1">
        <w:r w:rsidR="00342AEC" w:rsidRPr="00342AEC">
          <w:rPr>
            <w:rStyle w:val="Hyperlink"/>
            <w:rFonts w:asciiTheme="majorHAnsi" w:hAnsiTheme="majorHAnsi" w:cstheme="majorHAnsi"/>
            <w:noProof/>
            <w:color w:val="0070C0"/>
          </w:rPr>
          <w:t>Figure 8 - Stages for a question to be valid and reliable. (Saunders 2012)</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_Toc366145154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62</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5" w:history="1">
        <w:r w:rsidR="00342AEC" w:rsidRPr="00342AEC">
          <w:rPr>
            <w:rStyle w:val="Hyperlink"/>
            <w:noProof/>
            <w:color w:val="0070C0"/>
          </w:rPr>
          <w:t>Figure 9 - Qu.1. Within which department do you operate?</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_Toc366145155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79</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6" w:history="1">
        <w:r w:rsidR="00342AEC" w:rsidRPr="00342AEC">
          <w:rPr>
            <w:rStyle w:val="Hyperlink"/>
            <w:noProof/>
            <w:color w:val="0070C0"/>
          </w:rPr>
          <w:t>Figure 10 - Qu.2. What is the principal industry of your organisation?</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_Toc366145156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80</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7" w:history="1">
        <w:r w:rsidR="00342AEC" w:rsidRPr="00342AEC">
          <w:rPr>
            <w:rStyle w:val="Hyperlink"/>
            <w:noProof/>
            <w:color w:val="0070C0"/>
          </w:rPr>
          <w:t>Figure 11 – Qu.3. What town or city are you based in?</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_Toc366145157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81</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8" w:history="1">
        <w:r w:rsidR="00342AEC" w:rsidRPr="00342AEC">
          <w:rPr>
            <w:rStyle w:val="Hyperlink"/>
            <w:noProof/>
            <w:color w:val="0070C0"/>
          </w:rPr>
          <w:t>Figure 12 - Qu.4. How many times have you been involved in the negotiations to rent a work premises?</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_Toc366145158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82</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59" w:history="1">
        <w:r w:rsidR="00342AEC" w:rsidRPr="00342AEC">
          <w:rPr>
            <w:rStyle w:val="Hyperlink"/>
            <w:noProof/>
            <w:color w:val="0070C0"/>
          </w:rPr>
          <w:t>Figure 13 - Qu.5. Over how many years have you been involved in negotiations to rent work premises?</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_Toc366145159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83</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60" w:history="1">
        <w:r w:rsidR="00342AEC" w:rsidRPr="00342AEC">
          <w:rPr>
            <w:rStyle w:val="Hyperlink"/>
            <w:noProof/>
            <w:color w:val="0070C0"/>
          </w:rPr>
          <w:t>Figure 14 - Qu.6. When you look for premises, what is your search area?</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_Toc366145160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83</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61" w:history="1">
        <w:r w:rsidR="00342AEC" w:rsidRPr="00342AEC">
          <w:rPr>
            <w:rStyle w:val="Hyperlink"/>
            <w:noProof/>
            <w:color w:val="0070C0"/>
          </w:rPr>
          <w:t>Figure 15 - Qu.7. Rank items that affect your choice of which premises to rent.</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_Toc366145161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84</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62" w:history="1">
        <w:r w:rsidR="00342AEC" w:rsidRPr="00342AEC">
          <w:rPr>
            <w:rStyle w:val="Hyperlink"/>
            <w:noProof/>
            <w:color w:val="0070C0"/>
          </w:rPr>
          <w:t>Figure 16 - Average attitudinal scores of landlord's future behaviour.</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_Toc366145162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86</w:t>
        </w:r>
        <w:r w:rsidR="00342AEC" w:rsidRPr="00342AEC">
          <w:rPr>
            <w:noProof/>
            <w:webHidden/>
            <w:color w:val="0070C0"/>
          </w:rPr>
          <w:fldChar w:fldCharType="end"/>
        </w:r>
      </w:hyperlink>
    </w:p>
    <w:p w:rsidR="00342AEC" w:rsidRPr="00342AEC" w:rsidRDefault="006B19A8" w:rsidP="00342AEC">
      <w:pPr>
        <w:pStyle w:val="TableofFigures"/>
        <w:tabs>
          <w:tab w:val="right" w:leader="dot" w:pos="8296"/>
        </w:tabs>
        <w:spacing w:line="360" w:lineRule="auto"/>
        <w:rPr>
          <w:noProof/>
          <w:color w:val="0070C0"/>
        </w:rPr>
      </w:pPr>
      <w:hyperlink w:anchor="_Toc366145163" w:history="1">
        <w:r w:rsidR="00342AEC" w:rsidRPr="00342AEC">
          <w:rPr>
            <w:rStyle w:val="Hyperlink"/>
            <w:noProof/>
            <w:color w:val="0070C0"/>
          </w:rPr>
          <w:t>Figure 17 - Average attitudinal scores of landlord's character reputation.</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_Toc366145163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87</w:t>
        </w:r>
        <w:r w:rsidR="00342AEC" w:rsidRPr="00342AEC">
          <w:rPr>
            <w:noProof/>
            <w:webHidden/>
            <w:color w:val="0070C0"/>
          </w:rPr>
          <w:fldChar w:fldCharType="end"/>
        </w:r>
      </w:hyperlink>
    </w:p>
    <w:p w:rsidR="00342AEC" w:rsidRDefault="006B19A8" w:rsidP="00342AEC">
      <w:pPr>
        <w:pStyle w:val="TableofFigures"/>
        <w:tabs>
          <w:tab w:val="right" w:leader="dot" w:pos="8296"/>
        </w:tabs>
        <w:spacing w:line="360" w:lineRule="auto"/>
        <w:rPr>
          <w:noProof/>
        </w:rPr>
      </w:pPr>
      <w:hyperlink w:anchor="_Toc366145164" w:history="1">
        <w:r w:rsidR="00342AEC" w:rsidRPr="00342AEC">
          <w:rPr>
            <w:rStyle w:val="Hyperlink"/>
            <w:noProof/>
            <w:color w:val="0070C0"/>
          </w:rPr>
          <w:t>Figure 18 – Pie chart showing tenants' willingness to pay a premium because of certification.</w:t>
        </w:r>
        <w:r w:rsidR="00342AEC" w:rsidRPr="00342AEC">
          <w:rPr>
            <w:noProof/>
            <w:webHidden/>
            <w:color w:val="0070C0"/>
          </w:rPr>
          <w:tab/>
        </w:r>
        <w:r w:rsidR="00342AEC" w:rsidRPr="00342AEC">
          <w:rPr>
            <w:noProof/>
            <w:webHidden/>
            <w:color w:val="0070C0"/>
          </w:rPr>
          <w:fldChar w:fldCharType="begin"/>
        </w:r>
        <w:r w:rsidR="00342AEC" w:rsidRPr="00342AEC">
          <w:rPr>
            <w:noProof/>
            <w:webHidden/>
            <w:color w:val="0070C0"/>
          </w:rPr>
          <w:instrText xml:space="preserve"> PAGEREF _Toc366145164 \h </w:instrText>
        </w:r>
        <w:r w:rsidR="00342AEC" w:rsidRPr="00342AEC">
          <w:rPr>
            <w:noProof/>
            <w:webHidden/>
            <w:color w:val="0070C0"/>
          </w:rPr>
        </w:r>
        <w:r w:rsidR="00342AEC" w:rsidRPr="00342AEC">
          <w:rPr>
            <w:noProof/>
            <w:webHidden/>
            <w:color w:val="0070C0"/>
          </w:rPr>
          <w:fldChar w:fldCharType="separate"/>
        </w:r>
        <w:r w:rsidR="006C598A">
          <w:rPr>
            <w:noProof/>
            <w:webHidden/>
            <w:color w:val="0070C0"/>
          </w:rPr>
          <w:t>87</w:t>
        </w:r>
        <w:r w:rsidR="00342AEC" w:rsidRPr="00342AEC">
          <w:rPr>
            <w:noProof/>
            <w:webHidden/>
            <w:color w:val="0070C0"/>
          </w:rPr>
          <w:fldChar w:fldCharType="end"/>
        </w:r>
      </w:hyperlink>
    </w:p>
    <w:p w:rsidR="00CA1E25" w:rsidRPr="00C74A32" w:rsidRDefault="001C32DC" w:rsidP="00C74A32">
      <w:pPr>
        <w:tabs>
          <w:tab w:val="right" w:leader="dot" w:pos="8364"/>
        </w:tabs>
        <w:spacing w:after="120" w:line="360" w:lineRule="auto"/>
        <w:jc w:val="center"/>
        <w:rPr>
          <w:rFonts w:asciiTheme="majorHAnsi" w:hAnsiTheme="majorHAnsi" w:cstheme="majorHAnsi"/>
          <w:color w:val="0070C0"/>
          <w:sz w:val="4"/>
          <w:szCs w:val="4"/>
          <w:u w:val="single"/>
        </w:rPr>
      </w:pPr>
      <w:r w:rsidRPr="00C74A32">
        <w:rPr>
          <w:rFonts w:asciiTheme="majorHAnsi" w:hAnsiTheme="majorHAnsi" w:cstheme="majorHAnsi"/>
          <w:color w:val="0070C0"/>
          <w:sz w:val="20"/>
          <w:szCs w:val="20"/>
          <w:u w:val="single"/>
        </w:rPr>
        <w:fldChar w:fldCharType="end"/>
      </w:r>
    </w:p>
    <w:p w:rsidR="00CA1E25" w:rsidRPr="008C3492" w:rsidRDefault="00CA1E25" w:rsidP="008C3492">
      <w:pPr>
        <w:tabs>
          <w:tab w:val="right" w:leader="dot" w:pos="8364"/>
        </w:tabs>
        <w:spacing w:after="120" w:line="360" w:lineRule="auto"/>
        <w:jc w:val="center"/>
        <w:rPr>
          <w:rFonts w:ascii="Arial" w:hAnsi="Arial" w:cs="Arial"/>
          <w:b/>
          <w:color w:val="0070C0"/>
          <w:sz w:val="28"/>
          <w:szCs w:val="28"/>
          <w:u w:val="single"/>
        </w:rPr>
      </w:pPr>
      <w:r w:rsidRPr="008C3492">
        <w:rPr>
          <w:rFonts w:ascii="Arial" w:hAnsi="Arial" w:cs="Arial"/>
          <w:b/>
          <w:color w:val="0070C0"/>
          <w:sz w:val="28"/>
          <w:szCs w:val="28"/>
          <w:u w:val="single"/>
        </w:rPr>
        <w:t>LIST OF TABLES</w:t>
      </w:r>
    </w:p>
    <w:p w:rsidR="00C74A32" w:rsidRPr="00C74A32" w:rsidRDefault="001C32DC" w:rsidP="00C74A32">
      <w:pPr>
        <w:pStyle w:val="TableofFigures"/>
        <w:tabs>
          <w:tab w:val="right" w:leader="dot" w:pos="8296"/>
        </w:tabs>
        <w:spacing w:line="360" w:lineRule="auto"/>
        <w:rPr>
          <w:noProof/>
          <w:color w:val="0070C0"/>
        </w:rPr>
      </w:pPr>
      <w:r w:rsidRPr="00C74A32">
        <w:rPr>
          <w:rFonts w:ascii="Arial" w:hAnsi="Arial" w:cs="Arial"/>
          <w:color w:val="0070C0"/>
          <w:sz w:val="20"/>
          <w:szCs w:val="20"/>
          <w:u w:val="single"/>
        </w:rPr>
        <w:fldChar w:fldCharType="begin"/>
      </w:r>
      <w:r w:rsidR="00D93AFD" w:rsidRPr="00C74A32">
        <w:rPr>
          <w:rFonts w:ascii="Arial" w:hAnsi="Arial" w:cs="Arial"/>
          <w:color w:val="0070C0"/>
          <w:sz w:val="20"/>
          <w:szCs w:val="20"/>
          <w:u w:val="single"/>
        </w:rPr>
        <w:instrText xml:space="preserve"> TOC \h \z \c "Table" </w:instrText>
      </w:r>
      <w:r w:rsidRPr="00C74A32">
        <w:rPr>
          <w:rFonts w:ascii="Arial" w:hAnsi="Arial" w:cs="Arial"/>
          <w:color w:val="0070C0"/>
          <w:sz w:val="20"/>
          <w:szCs w:val="20"/>
          <w:u w:val="single"/>
        </w:rPr>
        <w:fldChar w:fldCharType="separate"/>
      </w:r>
      <w:hyperlink w:anchor="_Toc366144798" w:history="1">
        <w:r w:rsidR="00C74A32" w:rsidRPr="00C74A32">
          <w:rPr>
            <w:rStyle w:val="Hyperlink"/>
            <w:noProof/>
            <w:color w:val="0070C0"/>
          </w:rPr>
          <w:t>Table 1 - Summary of tenant questionnaire answers.</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_Toc366144798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78</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799" w:history="1">
        <w:r w:rsidR="00C74A32" w:rsidRPr="00C74A32">
          <w:rPr>
            <w:rStyle w:val="Hyperlink"/>
            <w:noProof/>
            <w:color w:val="0070C0"/>
          </w:rPr>
          <w:t>Table 2 - Hypothesis testing for H</w:t>
        </w:r>
        <w:r w:rsidR="00C74A32" w:rsidRPr="00C74A32">
          <w:rPr>
            <w:rStyle w:val="Hyperlink"/>
            <w:noProof/>
            <w:color w:val="0070C0"/>
            <w:vertAlign w:val="subscript"/>
          </w:rPr>
          <w:t>2</w:t>
        </w:r>
        <w:r w:rsidR="00C74A32" w:rsidRPr="00C74A32">
          <w:rPr>
            <w:rStyle w:val="Hyperlink"/>
            <w:noProof/>
            <w:color w:val="0070C0"/>
          </w:rPr>
          <w:t>.</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_Toc366144799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90</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0" w:history="1">
        <w:r w:rsidR="00C74A32" w:rsidRPr="00C74A32">
          <w:rPr>
            <w:rStyle w:val="Hyperlink"/>
            <w:noProof/>
            <w:color w:val="0070C0"/>
          </w:rPr>
          <w:t>Table 3 - Hypothesis testing for H</w:t>
        </w:r>
        <w:r w:rsidR="00C74A32" w:rsidRPr="00C74A32">
          <w:rPr>
            <w:rStyle w:val="Hyperlink"/>
            <w:noProof/>
            <w:color w:val="0070C0"/>
            <w:vertAlign w:val="subscript"/>
          </w:rPr>
          <w:t>3</w:t>
        </w:r>
        <w:r w:rsidR="00C74A32" w:rsidRPr="00C74A32">
          <w:rPr>
            <w:rStyle w:val="Hyperlink"/>
            <w:noProof/>
            <w:color w:val="0070C0"/>
          </w:rPr>
          <w:t>.</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_Toc366144800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91</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1" w:history="1">
        <w:r w:rsidR="00C74A32" w:rsidRPr="00C74A32">
          <w:rPr>
            <w:rStyle w:val="Hyperlink"/>
            <w:noProof/>
            <w:color w:val="0070C0"/>
          </w:rPr>
          <w:t>Table 4 - Correlation matrix for H</w:t>
        </w:r>
        <w:r w:rsidR="00C74A32" w:rsidRPr="00C74A32">
          <w:rPr>
            <w:rStyle w:val="Hyperlink"/>
            <w:noProof/>
            <w:color w:val="0070C0"/>
            <w:vertAlign w:val="subscript"/>
          </w:rPr>
          <w:t>12</w:t>
        </w:r>
        <w:r w:rsidR="00C74A32" w:rsidRPr="00C74A32">
          <w:rPr>
            <w:rStyle w:val="Hyperlink"/>
            <w:noProof/>
            <w:color w:val="0070C0"/>
          </w:rPr>
          <w:t xml:space="preserve"> giving significance of each correlation. (Soper 2013)</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_Toc366144801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92</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2" w:history="1">
        <w:r w:rsidR="00C74A32" w:rsidRPr="00C74A32">
          <w:rPr>
            <w:rStyle w:val="Hyperlink"/>
            <w:noProof/>
            <w:color w:val="0070C0"/>
          </w:rPr>
          <w:t>Table 5 - Summary of tenant responses to "certification premium" question 10.</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_Toc366144802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106</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3" w:history="1">
        <w:r w:rsidR="00C74A32" w:rsidRPr="00C74A32">
          <w:rPr>
            <w:rStyle w:val="Hyperlink"/>
            <w:noProof/>
            <w:color w:val="0070C0"/>
          </w:rPr>
          <w:t>Table 6 - Occupiers of London "over 500,000 sq.ft." buildings.</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_Toc366144803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136</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4" w:history="1">
        <w:r w:rsidR="00C74A32" w:rsidRPr="00C74A32">
          <w:rPr>
            <w:rStyle w:val="Hyperlink"/>
            <w:noProof/>
            <w:color w:val="0070C0"/>
          </w:rPr>
          <w:t>Table 7 - Landlord interviewees.</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_Toc366144804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137</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5" w:history="1">
        <w:r w:rsidR="00C74A32" w:rsidRPr="00C74A32">
          <w:rPr>
            <w:rStyle w:val="Hyperlink"/>
            <w:noProof/>
            <w:color w:val="0070C0"/>
          </w:rPr>
          <w:t>Table 8 - Industry player interviewees.</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_Toc366144805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138</w:t>
        </w:r>
        <w:r w:rsidR="00C74A32" w:rsidRPr="00C74A32">
          <w:rPr>
            <w:noProof/>
            <w:webHidden/>
            <w:color w:val="0070C0"/>
          </w:rPr>
          <w:fldChar w:fldCharType="end"/>
        </w:r>
      </w:hyperlink>
    </w:p>
    <w:p w:rsidR="00C74A32" w:rsidRPr="00C74A32" w:rsidRDefault="006B19A8" w:rsidP="00C74A32">
      <w:pPr>
        <w:pStyle w:val="TableofFigures"/>
        <w:tabs>
          <w:tab w:val="right" w:leader="dot" w:pos="8296"/>
        </w:tabs>
        <w:spacing w:line="360" w:lineRule="auto"/>
        <w:rPr>
          <w:noProof/>
          <w:color w:val="0070C0"/>
        </w:rPr>
      </w:pPr>
      <w:hyperlink w:anchor="_Toc366144806" w:history="1">
        <w:r w:rsidR="00C74A32" w:rsidRPr="00C74A32">
          <w:rPr>
            <w:rStyle w:val="Hyperlink"/>
            <w:noProof/>
            <w:color w:val="0070C0"/>
          </w:rPr>
          <w:t>Table 9 - "No" responses to questionnaire Qu. 10.</w:t>
        </w:r>
        <w:r w:rsidR="00C74A32" w:rsidRPr="00C74A32">
          <w:rPr>
            <w:noProof/>
            <w:webHidden/>
            <w:color w:val="0070C0"/>
          </w:rPr>
          <w:tab/>
        </w:r>
        <w:r w:rsidR="00C74A32" w:rsidRPr="00C74A32">
          <w:rPr>
            <w:noProof/>
            <w:webHidden/>
            <w:color w:val="0070C0"/>
          </w:rPr>
          <w:fldChar w:fldCharType="begin"/>
        </w:r>
        <w:r w:rsidR="00C74A32" w:rsidRPr="00C74A32">
          <w:rPr>
            <w:noProof/>
            <w:webHidden/>
            <w:color w:val="0070C0"/>
          </w:rPr>
          <w:instrText xml:space="preserve"> PAGEREF _Toc366144806 \h </w:instrText>
        </w:r>
        <w:r w:rsidR="00C74A32" w:rsidRPr="00C74A32">
          <w:rPr>
            <w:noProof/>
            <w:webHidden/>
            <w:color w:val="0070C0"/>
          </w:rPr>
        </w:r>
        <w:r w:rsidR="00C74A32" w:rsidRPr="00C74A32">
          <w:rPr>
            <w:noProof/>
            <w:webHidden/>
            <w:color w:val="0070C0"/>
          </w:rPr>
          <w:fldChar w:fldCharType="separate"/>
        </w:r>
        <w:r w:rsidR="006C598A">
          <w:rPr>
            <w:noProof/>
            <w:webHidden/>
            <w:color w:val="0070C0"/>
          </w:rPr>
          <w:t>141</w:t>
        </w:r>
        <w:r w:rsidR="00C74A32" w:rsidRPr="00C74A32">
          <w:rPr>
            <w:noProof/>
            <w:webHidden/>
            <w:color w:val="0070C0"/>
          </w:rPr>
          <w:fldChar w:fldCharType="end"/>
        </w:r>
      </w:hyperlink>
    </w:p>
    <w:p w:rsidR="007929EA" w:rsidRDefault="001C32DC" w:rsidP="00C74A32">
      <w:pPr>
        <w:tabs>
          <w:tab w:val="right" w:leader="dot" w:pos="8364"/>
        </w:tabs>
        <w:spacing w:after="120" w:line="360" w:lineRule="auto"/>
      </w:pPr>
      <w:r w:rsidRPr="00C74A32">
        <w:rPr>
          <w:rFonts w:ascii="Arial" w:hAnsi="Arial" w:cs="Arial"/>
          <w:color w:val="0070C0"/>
          <w:sz w:val="20"/>
          <w:szCs w:val="20"/>
          <w:u w:val="single"/>
        </w:rPr>
        <w:lastRenderedPageBreak/>
        <w:fldChar w:fldCharType="end"/>
      </w:r>
      <w:bookmarkStart w:id="1" w:name="_Toc347229044"/>
    </w:p>
    <w:p w:rsidR="00F56042" w:rsidRDefault="00F56042" w:rsidP="007929EA"/>
    <w:p w:rsidR="00C9084A" w:rsidRDefault="00C9084A" w:rsidP="007929EA"/>
    <w:p w:rsidR="00C9084A" w:rsidRDefault="00C9084A" w:rsidP="007929EA"/>
    <w:p w:rsidR="00C9084A" w:rsidRDefault="00C9084A" w:rsidP="007929EA"/>
    <w:p w:rsidR="00C9084A" w:rsidRDefault="00C9084A" w:rsidP="007929EA"/>
    <w:p w:rsidR="00C9084A" w:rsidRDefault="00C9084A" w:rsidP="007929EA"/>
    <w:p w:rsidR="00C9084A" w:rsidRDefault="00C9084A" w:rsidP="007929EA"/>
    <w:p w:rsidR="00F037A9" w:rsidRDefault="003417A0" w:rsidP="00F56042">
      <w:pPr>
        <w:rPr>
          <w:rFonts w:ascii="Times New Roman" w:hAnsi="Times New Roman" w:cs="Times New Roman"/>
          <w:i/>
          <w:sz w:val="26"/>
          <w:szCs w:val="26"/>
        </w:rPr>
      </w:pPr>
      <w:r w:rsidRPr="003417A0">
        <w:rPr>
          <w:rFonts w:ascii="Times New Roman" w:hAnsi="Times New Roman" w:cs="Times New Roman"/>
          <w:i/>
          <w:noProof/>
          <w:sz w:val="26"/>
          <w:szCs w:val="26"/>
        </w:rPr>
        <w:drawing>
          <wp:anchor distT="0" distB="0" distL="114300" distR="114300" simplePos="0" relativeHeight="251941888" behindDoc="0" locked="0" layoutInCell="1" allowOverlap="1" wp14:anchorId="035C51DA" wp14:editId="07BCD56A">
            <wp:simplePos x="0" y="0"/>
            <wp:positionH relativeFrom="column">
              <wp:posOffset>0</wp:posOffset>
            </wp:positionH>
            <wp:positionV relativeFrom="paragraph">
              <wp:posOffset>323850</wp:posOffset>
            </wp:positionV>
            <wp:extent cx="1150620" cy="1536700"/>
            <wp:effectExtent l="0" t="0" r="0" b="0"/>
            <wp:wrapSquare wrapText="bothSides"/>
            <wp:docPr id="3" name="Picture 3" descr="http://www.historyguide.org/images/socrate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yguide.org/images/socrates.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9EA" w:rsidRPr="00F56042" w:rsidRDefault="007929EA" w:rsidP="003417A0">
      <w:pPr>
        <w:jc w:val="right"/>
        <w:rPr>
          <w:rFonts w:ascii="Times New Roman" w:hAnsi="Times New Roman" w:cs="Times New Roman"/>
          <w:i/>
          <w:sz w:val="26"/>
          <w:szCs w:val="26"/>
        </w:rPr>
      </w:pPr>
      <w:r w:rsidRPr="00F56042">
        <w:rPr>
          <w:rFonts w:ascii="Times New Roman" w:hAnsi="Times New Roman" w:cs="Times New Roman"/>
          <w:i/>
          <w:sz w:val="26"/>
          <w:szCs w:val="26"/>
        </w:rPr>
        <w:t xml:space="preserve">“Regard your good name as the richest jewel you can possibly be possessed of -- for credit is like fire; when once you have kindled it you may easily preserve it, but if you once extinguish it, you will find it an arduous task to rekindle it again. The way to a good reputation is to endeavour to be what you desire to appear.”                                                 </w:t>
      </w:r>
      <w:hyperlink r:id="rId9" w:history="1">
        <w:r w:rsidRPr="00F56042">
          <w:rPr>
            <w:rStyle w:val="Hyperlink"/>
            <w:rFonts w:ascii="Times New Roman" w:hAnsi="Times New Roman" w:cs="Times New Roman"/>
            <w:b/>
            <w:i/>
            <w:color w:val="auto"/>
            <w:sz w:val="26"/>
            <w:szCs w:val="26"/>
            <w:u w:val="none"/>
          </w:rPr>
          <w:t>Socrates</w:t>
        </w:r>
      </w:hyperlink>
    </w:p>
    <w:p w:rsidR="007929EA" w:rsidRPr="003417A0" w:rsidRDefault="003417A0" w:rsidP="003372E1">
      <w:pPr>
        <w:rPr>
          <w:sz w:val="20"/>
          <w:szCs w:val="20"/>
        </w:rPr>
      </w:pPr>
      <w:r w:rsidRPr="003417A0">
        <w:rPr>
          <w:sz w:val="20"/>
          <w:szCs w:val="20"/>
        </w:rPr>
        <w:fldChar w:fldCharType="begin"/>
      </w:r>
      <w:r w:rsidRPr="003417A0">
        <w:rPr>
          <w:sz w:val="20"/>
          <w:szCs w:val="20"/>
        </w:rPr>
        <w:instrText xml:space="preserve"> ADDIN EN.CITE &lt;EndNote&gt;&lt;Cite&gt;&lt;Author&gt;Kreis&lt;/Author&gt;&lt;Year&gt;2000&lt;/Year&gt;&lt;IDText&gt;Socrates&lt;/IDText&gt;&lt;DisplayText&gt; (Kreis 2000)&lt;/DisplayText&gt;&lt;record&gt;&lt;urls&gt;&lt;related-urls&gt;&lt;url&gt;http://www.historyguide.org/ancient/socrates.html&lt;/url&gt;&lt;/related-urls&gt;&lt;/urls&gt;&lt;titles&gt;&lt;title&gt;Socrates&lt;/title&gt;&lt;/titles&gt;&lt;number&gt;28-08-2013&lt;/number&gt;&lt;contributors&gt;&lt;authors&gt;&lt;author&gt;Kreis, Steven&lt;/author&gt;&lt;/authors&gt;&lt;/contributors&gt;&lt;added-date format="utc"&gt;1377704478&lt;/added-date&gt;&lt;ref-type name="Web Page"&gt;12&lt;/ref-type&gt;&lt;dates&gt;&lt;year&gt;2000&lt;/year&gt;&lt;/dates&gt;&lt;rec-number&gt;214&lt;/rec-number&gt;&lt;last-updated-date format="utc"&gt;1377704522&lt;/last-updated-date&gt;&lt;/record&gt;&lt;/Cite&gt;&lt;/EndNote&gt;</w:instrText>
      </w:r>
      <w:r w:rsidRPr="003417A0">
        <w:rPr>
          <w:sz w:val="20"/>
          <w:szCs w:val="20"/>
        </w:rPr>
        <w:fldChar w:fldCharType="separate"/>
      </w:r>
      <w:r w:rsidRPr="003417A0">
        <w:rPr>
          <w:noProof/>
          <w:sz w:val="20"/>
          <w:szCs w:val="20"/>
        </w:rPr>
        <w:t xml:space="preserve"> (Kreis 2000)</w:t>
      </w:r>
      <w:r w:rsidRPr="003417A0">
        <w:rPr>
          <w:sz w:val="20"/>
          <w:szCs w:val="20"/>
        </w:rPr>
        <w:fldChar w:fldCharType="end"/>
      </w:r>
      <w:r w:rsidRPr="003417A0">
        <w:rPr>
          <w:sz w:val="20"/>
          <w:szCs 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w:val="20"/>
          <w:szCs w:val="20"/>
        </w:rPr>
        <w:tab/>
      </w:r>
      <w:r w:rsidRPr="003417A0">
        <w:rPr>
          <w:sz w:val="20"/>
          <w:szCs w:val="20"/>
        </w:rPr>
        <w:tab/>
      </w:r>
      <w:r w:rsidRPr="003417A0">
        <w:rPr>
          <w:sz w:val="20"/>
          <w:szCs w:val="20"/>
        </w:rPr>
        <w:fldChar w:fldCharType="begin"/>
      </w:r>
      <w:r w:rsidRPr="003417A0">
        <w:rPr>
          <w:sz w:val="20"/>
          <w:szCs w:val="20"/>
        </w:rPr>
        <w:instrText xml:space="preserve"> ADDIN EN.CITE &lt;EndNote&gt;&lt;Cite&gt;&lt;Author&gt;GoodReads&lt;/Author&gt;&lt;Year&gt;2013&lt;/Year&gt;&lt;IDText&gt;Socrates Quotable Quote&lt;/IDText&gt;&lt;DisplayText&gt; (GoodReads 2013)&lt;/DisplayText&gt;&lt;record&gt;&lt;urls&gt;&lt;related-urls&gt;&lt;url&gt;http://www.goodreads.com/quotes/365753-regard-your-good-name-as-the-richest-jewel-you-can&lt;/url&gt;&lt;/related-urls&gt;&lt;/urls&gt;&lt;titles&gt;&lt;title&gt;Socrates Quotable Quote&lt;/title&gt;&lt;/titles&gt;&lt;number&gt;28-08-2013&lt;/number&gt;&lt;contributors&gt;&lt;authors&gt;&lt;author&gt;GoodReads&lt;/author&gt;&lt;/authors&gt;&lt;/contributors&gt;&lt;added-date format="utc"&gt;1377704665&lt;/added-date&gt;&lt;ref-type name="Web Page"&gt;12&lt;/ref-type&gt;&lt;dates&gt;&lt;year&gt;2013&lt;/year&gt;&lt;/dates&gt;&lt;rec-number&gt;215&lt;/rec-number&gt;&lt;last-updated-date format="utc"&gt;1377704712&lt;/last-updated-date&gt;&lt;/record&gt;&lt;/Cite&gt;&lt;/EndNote&gt;</w:instrText>
      </w:r>
      <w:r w:rsidRPr="003417A0">
        <w:rPr>
          <w:sz w:val="20"/>
          <w:szCs w:val="20"/>
        </w:rPr>
        <w:fldChar w:fldCharType="separate"/>
      </w:r>
      <w:r w:rsidRPr="003417A0">
        <w:rPr>
          <w:noProof/>
          <w:sz w:val="20"/>
          <w:szCs w:val="20"/>
        </w:rPr>
        <w:t xml:space="preserve"> (</w:t>
      </w:r>
      <w:r w:rsidR="001B2FD2">
        <w:rPr>
          <w:noProof/>
          <w:sz w:val="20"/>
          <w:szCs w:val="20"/>
        </w:rPr>
        <w:t xml:space="preserve">cited by </w:t>
      </w:r>
      <w:r w:rsidRPr="003417A0">
        <w:rPr>
          <w:noProof/>
          <w:sz w:val="20"/>
          <w:szCs w:val="20"/>
        </w:rPr>
        <w:t>GoodReads 2013)</w:t>
      </w:r>
      <w:r w:rsidRPr="003417A0">
        <w:rPr>
          <w:sz w:val="20"/>
          <w:szCs w:val="20"/>
        </w:rPr>
        <w:fldChar w:fldCharType="end"/>
      </w:r>
    </w:p>
    <w:p w:rsidR="009514F3" w:rsidRDefault="009514F3" w:rsidP="009514F3"/>
    <w:p w:rsidR="00B5345F" w:rsidRDefault="00B5345F" w:rsidP="009514F3"/>
    <w:p w:rsidR="00B5345F" w:rsidRDefault="00B5345F" w:rsidP="009514F3"/>
    <w:p w:rsidR="00B5345F" w:rsidRDefault="00B5345F" w:rsidP="009514F3"/>
    <w:p w:rsidR="00B5345F" w:rsidRDefault="00B5345F" w:rsidP="009514F3"/>
    <w:p w:rsidR="00B5345F" w:rsidRDefault="00B5345F" w:rsidP="009514F3"/>
    <w:p w:rsidR="00B5345F" w:rsidRDefault="00B5345F" w:rsidP="009514F3"/>
    <w:p w:rsidR="006B7AE2" w:rsidRDefault="006B7AE2" w:rsidP="00E01387">
      <w:pPr>
        <w:pStyle w:val="Heading1"/>
        <w:spacing w:line="480" w:lineRule="auto"/>
        <w:jc w:val="center"/>
        <w:rPr>
          <w:color w:val="0070C0"/>
          <w:u w:val="single"/>
        </w:rPr>
      </w:pPr>
    </w:p>
    <w:p w:rsidR="00245245" w:rsidRDefault="00245245">
      <w:r>
        <w:rPr>
          <w:b/>
          <w:bCs/>
        </w:rPr>
        <w:br w:type="page"/>
      </w:r>
    </w:p>
    <w:p w:rsidR="00CA1E25" w:rsidRPr="00493576" w:rsidRDefault="004C2C1A" w:rsidP="00245245">
      <w:pPr>
        <w:pStyle w:val="Heading1"/>
        <w:spacing w:line="480" w:lineRule="auto"/>
        <w:jc w:val="center"/>
        <w:rPr>
          <w:color w:val="0070C0"/>
          <w:u w:val="single"/>
        </w:rPr>
      </w:pPr>
      <w:bookmarkStart w:id="2" w:name="_Toc366147006"/>
      <w:r w:rsidRPr="00493576">
        <w:rPr>
          <w:color w:val="0070C0"/>
          <w:u w:val="single"/>
        </w:rPr>
        <w:lastRenderedPageBreak/>
        <w:t>1</w:t>
      </w:r>
      <w:r w:rsidR="00040E2E" w:rsidRPr="00493576">
        <w:rPr>
          <w:color w:val="0070C0"/>
          <w:u w:val="single"/>
        </w:rPr>
        <w:t>.</w:t>
      </w:r>
      <w:r w:rsidRPr="00493576">
        <w:rPr>
          <w:color w:val="0070C0"/>
          <w:u w:val="single"/>
        </w:rPr>
        <w:t xml:space="preserve"> </w:t>
      </w:r>
      <w:r w:rsidR="00CA1E25" w:rsidRPr="00493576">
        <w:rPr>
          <w:color w:val="0070C0"/>
          <w:u w:val="single"/>
        </w:rPr>
        <w:t>INTRODUCTION</w:t>
      </w:r>
      <w:bookmarkEnd w:id="1"/>
      <w:bookmarkEnd w:id="2"/>
    </w:p>
    <w:p w:rsidR="000D1F5C" w:rsidRDefault="00582844" w:rsidP="00240A44">
      <w:pPr>
        <w:pStyle w:val="Default"/>
        <w:spacing w:line="480" w:lineRule="auto"/>
        <w:rPr>
          <w:sz w:val="23"/>
          <w:szCs w:val="23"/>
        </w:rPr>
      </w:pPr>
      <w:r w:rsidRPr="00240A44">
        <w:rPr>
          <w:rFonts w:asciiTheme="minorHAnsi" w:hAnsiTheme="minorHAnsi" w:cstheme="minorHAnsi"/>
        </w:rPr>
        <w:t>Socrates called a “good name” the “richest jewel” and although he carries on to extol its’ self-propagating nature, he also warns against losing it as “re-kindling” it can be troublesome</w:t>
      </w:r>
      <w:r w:rsidR="001B2FD2">
        <w:rPr>
          <w:rFonts w:asciiTheme="minorHAnsi" w:hAnsiTheme="minorHAnsi" w:cstheme="minorHAnsi"/>
        </w:rPr>
        <w:t xml:space="preserve"> (cited by GoodReads 2013)</w:t>
      </w:r>
      <w:r w:rsidRPr="00240A44">
        <w:rPr>
          <w:rFonts w:asciiTheme="minorHAnsi" w:hAnsiTheme="minorHAnsi" w:cstheme="minorHAnsi"/>
        </w:rPr>
        <w:t>. Reput</w:t>
      </w:r>
      <w:r w:rsidR="009D13EE">
        <w:rPr>
          <w:rFonts w:asciiTheme="minorHAnsi" w:hAnsiTheme="minorHAnsi" w:cstheme="minorHAnsi"/>
        </w:rPr>
        <w:t>ation according to Fombrun (1996</w:t>
      </w:r>
      <w:r w:rsidRPr="00240A44">
        <w:rPr>
          <w:rFonts w:asciiTheme="minorHAnsi" w:hAnsiTheme="minorHAnsi" w:cstheme="minorHAnsi"/>
        </w:rPr>
        <w:t>)</w:t>
      </w:r>
      <w:r w:rsidR="00567ED8">
        <w:rPr>
          <w:rFonts w:asciiTheme="minorHAnsi" w:hAnsiTheme="minorHAnsi" w:cstheme="minorHAnsi"/>
        </w:rPr>
        <w:t xml:space="preserve"> “embodies the history of other people’s experience” with the company in question and serve</w:t>
      </w:r>
      <w:r w:rsidR="001B2FD2">
        <w:rPr>
          <w:rFonts w:asciiTheme="minorHAnsi" w:hAnsiTheme="minorHAnsi" w:cstheme="minorHAnsi"/>
        </w:rPr>
        <w:t>s</w:t>
      </w:r>
      <w:r w:rsidR="00567ED8">
        <w:rPr>
          <w:rFonts w:asciiTheme="minorHAnsi" w:hAnsiTheme="minorHAnsi" w:cstheme="minorHAnsi"/>
        </w:rPr>
        <w:t xml:space="preserve"> to make us “more confident that we’ll really get what we’re promised”. </w:t>
      </w:r>
      <w:r w:rsidRPr="00240A44">
        <w:rPr>
          <w:rFonts w:asciiTheme="minorHAnsi" w:hAnsiTheme="minorHAnsi" w:cstheme="minorHAnsi"/>
        </w:rPr>
        <w:t xml:space="preserve"> </w:t>
      </w:r>
      <w:r w:rsidR="00567ED8">
        <w:rPr>
          <w:rFonts w:asciiTheme="minorHAnsi" w:hAnsiTheme="minorHAnsi" w:cstheme="minorHAnsi"/>
        </w:rPr>
        <w:t>Herein lies rep</w:t>
      </w:r>
      <w:r w:rsidR="001B2FD2">
        <w:rPr>
          <w:rFonts w:asciiTheme="minorHAnsi" w:hAnsiTheme="minorHAnsi" w:cstheme="minorHAnsi"/>
        </w:rPr>
        <w:t>utation’s greatest strength; it</w:t>
      </w:r>
      <w:r w:rsidR="00567ED8">
        <w:rPr>
          <w:rFonts w:asciiTheme="minorHAnsi" w:hAnsiTheme="minorHAnsi" w:cstheme="minorHAnsi"/>
        </w:rPr>
        <w:t>s ability to cause prospective customers to make inferential leaps. The company’s reputation, especially in situations where not all the information is available, is used as a proxy, a substitute</w:t>
      </w:r>
      <w:r w:rsidR="001B2FD2">
        <w:rPr>
          <w:rFonts w:asciiTheme="minorHAnsi" w:hAnsiTheme="minorHAnsi" w:cstheme="minorHAnsi"/>
        </w:rPr>
        <w:t>,</w:t>
      </w:r>
      <w:r w:rsidR="00567ED8">
        <w:rPr>
          <w:rFonts w:asciiTheme="minorHAnsi" w:hAnsiTheme="minorHAnsi" w:cstheme="minorHAnsi"/>
        </w:rPr>
        <w:t xml:space="preserve"> for </w:t>
      </w:r>
      <w:r w:rsidR="00A2299B">
        <w:rPr>
          <w:rFonts w:asciiTheme="minorHAnsi" w:hAnsiTheme="minorHAnsi" w:cstheme="minorHAnsi"/>
        </w:rPr>
        <w:t xml:space="preserve">what </w:t>
      </w:r>
      <w:r w:rsidR="00567ED8">
        <w:rPr>
          <w:rFonts w:asciiTheme="minorHAnsi" w:hAnsiTheme="minorHAnsi" w:cstheme="minorHAnsi"/>
        </w:rPr>
        <w:t xml:space="preserve">is not known. </w:t>
      </w:r>
      <w:r w:rsidR="0003217C">
        <w:rPr>
          <w:rFonts w:asciiTheme="minorHAnsi" w:hAnsiTheme="minorHAnsi" w:cstheme="minorHAnsi"/>
        </w:rPr>
        <w:t xml:space="preserve">Especially in the service industries, this lack of information is even more marked, with the imbalance being termed informational asymmetry.  This is turn leads to uncertainty in the mind of the customer and, depending on the importance of the transaction, a worry as to how to gain the information necessary in order to make the correct choice. Reputation has been seen to act as a substitute for the missing information, bridging the gap between what the customer </w:t>
      </w:r>
      <w:r w:rsidR="00A2299B">
        <w:rPr>
          <w:rFonts w:asciiTheme="minorHAnsi" w:hAnsiTheme="minorHAnsi" w:cstheme="minorHAnsi"/>
        </w:rPr>
        <w:t>does know presently a</w:t>
      </w:r>
      <w:r w:rsidR="001B2FD2">
        <w:rPr>
          <w:rFonts w:asciiTheme="minorHAnsi" w:hAnsiTheme="minorHAnsi" w:cstheme="minorHAnsi"/>
        </w:rPr>
        <w:t>n</w:t>
      </w:r>
      <w:r w:rsidR="00A2299B">
        <w:rPr>
          <w:rFonts w:asciiTheme="minorHAnsi" w:hAnsiTheme="minorHAnsi" w:cstheme="minorHAnsi"/>
        </w:rPr>
        <w:t xml:space="preserve">d what they </w:t>
      </w:r>
      <w:r w:rsidR="0003217C">
        <w:rPr>
          <w:rFonts w:asciiTheme="minorHAnsi" w:hAnsiTheme="minorHAnsi" w:cstheme="minorHAnsi"/>
        </w:rPr>
        <w:t xml:space="preserve">would like to know. This report investigates </w:t>
      </w:r>
      <w:r w:rsidR="001C5741">
        <w:rPr>
          <w:rFonts w:asciiTheme="minorHAnsi" w:hAnsiTheme="minorHAnsi" w:cstheme="minorHAnsi"/>
        </w:rPr>
        <w:t>landlord reputation, in terms of its</w:t>
      </w:r>
      <w:r w:rsidR="0003217C">
        <w:rPr>
          <w:rFonts w:asciiTheme="minorHAnsi" w:hAnsiTheme="minorHAnsi" w:cstheme="minorHAnsi"/>
        </w:rPr>
        <w:t xml:space="preserve"> </w:t>
      </w:r>
      <w:r w:rsidR="001C5741">
        <w:rPr>
          <w:rFonts w:asciiTheme="minorHAnsi" w:hAnsiTheme="minorHAnsi" w:cstheme="minorHAnsi"/>
        </w:rPr>
        <w:t xml:space="preserve">formation and outcomes on the perceptions of a tenant in the commercial office letting sector of the property market in the UK. </w:t>
      </w:r>
      <w:r w:rsidR="0003217C">
        <w:rPr>
          <w:rFonts w:asciiTheme="minorHAnsi" w:hAnsiTheme="minorHAnsi" w:cstheme="minorHAnsi"/>
        </w:rPr>
        <w:t xml:space="preserve"> </w:t>
      </w:r>
    </w:p>
    <w:p w:rsidR="00EC055A" w:rsidRPr="00493576" w:rsidRDefault="00EC055A" w:rsidP="001C5741">
      <w:pPr>
        <w:pStyle w:val="Heading2"/>
        <w:spacing w:line="480" w:lineRule="auto"/>
        <w:rPr>
          <w:rFonts w:asciiTheme="minorHAnsi" w:hAnsiTheme="minorHAnsi" w:cstheme="minorHAnsi"/>
          <w:color w:val="0070C0"/>
          <w:sz w:val="24"/>
          <w:szCs w:val="24"/>
        </w:rPr>
      </w:pPr>
      <w:bookmarkStart w:id="3" w:name="_Toc366147007"/>
      <w:r w:rsidRPr="00493576">
        <w:rPr>
          <w:color w:val="0070C0"/>
        </w:rPr>
        <w:t>1.1 Background to the study</w:t>
      </w:r>
      <w:r w:rsidR="0040529B" w:rsidRPr="00493576">
        <w:rPr>
          <w:color w:val="0070C0"/>
        </w:rPr>
        <w:t>.</w:t>
      </w:r>
      <w:bookmarkEnd w:id="3"/>
    </w:p>
    <w:p w:rsidR="009514F3" w:rsidRDefault="001C5741" w:rsidP="00426545">
      <w:pPr>
        <w:pStyle w:val="Default"/>
        <w:spacing w:line="480" w:lineRule="auto"/>
        <w:rPr>
          <w:sz w:val="23"/>
          <w:szCs w:val="23"/>
        </w:rPr>
      </w:pPr>
      <w:r>
        <w:rPr>
          <w:rFonts w:asciiTheme="minorHAnsi" w:hAnsiTheme="minorHAnsi" w:cstheme="minorHAnsi"/>
        </w:rPr>
        <w:t xml:space="preserve">The Royal Institute of Chartered Surveyors have produced an “Occupier Satisfaction Survey” since 2007 </w:t>
      </w:r>
      <w:r w:rsidR="00B5345F">
        <w:rPr>
          <w:rFonts w:asciiTheme="minorHAnsi" w:hAnsiTheme="minorHAnsi" w:cstheme="minorHAnsi"/>
        </w:rPr>
        <w:t>which measures “commercial occupiers’ satisfaction with their landlords”</w:t>
      </w:r>
      <w:r w:rsidR="00B5345F">
        <w:rPr>
          <w:rFonts w:asciiTheme="minorHAnsi" w:hAnsiTheme="minorHAnsi" w:cstheme="minorHAnsi"/>
        </w:rPr>
        <w:fldChar w:fldCharType="begin"/>
      </w:r>
      <w:r w:rsidR="00B5345F">
        <w:rPr>
          <w:rFonts w:asciiTheme="minorHAnsi" w:hAnsiTheme="minorHAnsi" w:cstheme="minorHAnsi"/>
        </w:rPr>
        <w:instrText xml:space="preserve"> ADDIN EN.CITE &lt;EndNote&gt;&lt;Cite&gt;&lt;Author&gt;RICS&lt;/Author&gt;&lt;Year&gt;2012&lt;/Year&gt;&lt;IDText&gt;Occupier Satisfaction Survey - 2012&lt;/IDText&gt;&lt;DisplayText&gt; (RICS 2012)&lt;/DisplayText&gt;&lt;record&gt;&lt;urls&gt;&lt;related-urls&gt;&lt;url&gt;http://www.rics.org/Global/Research%20Occupier%20Satisfaction%20Bulletin%202012-cmallett.11.2012.pdf&lt;/url&gt;&lt;/related-urls&gt;&lt;/urls&gt;&lt;titles&gt;&lt;title&gt;Occupier Satisfaction Survey - 2012&lt;/title&gt;&lt;/titles&gt;&lt;number&gt;21-08-2013&lt;/number&gt;&lt;contributors&gt;&lt;authors&gt;&lt;author&gt;RICS&lt;/author&gt;&lt;/authors&gt;&lt;/contributors&gt;&lt;added-date format="utc"&gt;1377079688&lt;/added-date&gt;&lt;ref-type name="Web Page"&gt;12&lt;/ref-type&gt;&lt;dates&gt;&lt;year&gt;2012&lt;/year&gt;&lt;/dates&gt;&lt;rec-number&gt;213&lt;/rec-number&gt;&lt;last-updated-date format="utc"&gt;1377079742&lt;/last-updated-date&gt;&lt;contributors&gt;&lt;secondary-authors&gt;&lt;author&gt;Royal Institute of Chartered Surveyors&lt;/author&gt;&lt;/secondary-authors&gt;&lt;/contributors&gt;&lt;/record&gt;&lt;/Cite&gt;&lt;/EndNote&gt;</w:instrText>
      </w:r>
      <w:r w:rsidR="00B5345F">
        <w:rPr>
          <w:rFonts w:asciiTheme="minorHAnsi" w:hAnsiTheme="minorHAnsi" w:cstheme="minorHAnsi"/>
        </w:rPr>
        <w:fldChar w:fldCharType="separate"/>
      </w:r>
      <w:r w:rsidR="00B5345F">
        <w:rPr>
          <w:rFonts w:asciiTheme="minorHAnsi" w:hAnsiTheme="minorHAnsi" w:cstheme="minorHAnsi"/>
          <w:noProof/>
        </w:rPr>
        <w:t xml:space="preserve"> (RICS 2012)</w:t>
      </w:r>
      <w:r w:rsidR="00B5345F">
        <w:rPr>
          <w:rFonts w:asciiTheme="minorHAnsi" w:hAnsiTheme="minorHAnsi" w:cstheme="minorHAnsi"/>
        </w:rPr>
        <w:fldChar w:fldCharType="end"/>
      </w:r>
      <w:r w:rsidR="00B5345F">
        <w:rPr>
          <w:rFonts w:asciiTheme="minorHAnsi" w:hAnsiTheme="minorHAnsi" w:cstheme="minorHAnsi"/>
        </w:rPr>
        <w:t>. T</w:t>
      </w:r>
      <w:r>
        <w:rPr>
          <w:rFonts w:asciiTheme="minorHAnsi" w:hAnsiTheme="minorHAnsi" w:cstheme="minorHAnsi"/>
        </w:rPr>
        <w:t xml:space="preserve">he 2012 edition </w:t>
      </w:r>
      <w:r w:rsidR="00E06C6E">
        <w:rPr>
          <w:rFonts w:asciiTheme="minorHAnsi" w:hAnsiTheme="minorHAnsi" w:cstheme="minorHAnsi"/>
        </w:rPr>
        <w:t xml:space="preserve">reported that </w:t>
      </w:r>
      <w:r w:rsidR="00E06C6E">
        <w:rPr>
          <w:rFonts w:asciiTheme="minorHAnsi" w:hAnsiTheme="minorHAnsi" w:cstheme="minorHAnsi"/>
        </w:rPr>
        <w:lastRenderedPageBreak/>
        <w:t>“nearly half (47%) of all occupiers reported a score of between 1 and 4 when asked about the value for money they receive for their service charges” (Using a 1 to 10 scale where 1 is extremely dissatisfied and 10 is extremely satisfied). This has prompted Property Solutions (UK) Ltd. (PSL</w:t>
      </w:r>
      <w:r w:rsidR="001B2FD2">
        <w:rPr>
          <w:rFonts w:asciiTheme="minorHAnsi" w:hAnsiTheme="minorHAnsi" w:cstheme="minorHAnsi"/>
        </w:rPr>
        <w:t xml:space="preserve"> </w:t>
      </w:r>
      <w:r w:rsidR="006315E1">
        <w:rPr>
          <w:rFonts w:asciiTheme="minorHAnsi" w:hAnsiTheme="minorHAnsi" w:cstheme="minorHAnsi"/>
        </w:rPr>
        <w:t>(UK)</w:t>
      </w:r>
      <w:r w:rsidR="00E06C6E">
        <w:rPr>
          <w:rFonts w:asciiTheme="minorHAnsi" w:hAnsiTheme="minorHAnsi" w:cstheme="minorHAnsi"/>
        </w:rPr>
        <w:t>)</w:t>
      </w:r>
      <w:r w:rsidR="006315E1">
        <w:rPr>
          <w:rFonts w:asciiTheme="minorHAnsi" w:hAnsiTheme="minorHAnsi" w:cstheme="minorHAnsi"/>
        </w:rPr>
        <w:t xml:space="preserve"> to ask the author to investigate the possible effect on tenants of a certification if one were introduced into the market. The </w:t>
      </w:r>
      <w:r w:rsidR="00597473">
        <w:rPr>
          <w:rFonts w:asciiTheme="minorHAnsi" w:hAnsiTheme="minorHAnsi" w:cstheme="minorHAnsi"/>
        </w:rPr>
        <w:t>badge</w:t>
      </w:r>
      <w:r w:rsidR="006315E1">
        <w:rPr>
          <w:rFonts w:asciiTheme="minorHAnsi" w:hAnsiTheme="minorHAnsi" w:cstheme="minorHAnsi"/>
        </w:rPr>
        <w:t xml:space="preserve"> would concentrate especially on reporting on the compliance of a property’s service charge provisions </w:t>
      </w:r>
      <w:r w:rsidR="00ED3BC5">
        <w:rPr>
          <w:rFonts w:asciiTheme="minorHAnsi" w:hAnsiTheme="minorHAnsi" w:cstheme="minorHAnsi"/>
        </w:rPr>
        <w:t xml:space="preserve">with the present RICS </w:t>
      </w:r>
      <w:r w:rsidR="00A2299B">
        <w:rPr>
          <w:rFonts w:asciiTheme="minorHAnsi" w:hAnsiTheme="minorHAnsi" w:cstheme="minorHAnsi"/>
        </w:rPr>
        <w:t xml:space="preserve">Service Charge </w:t>
      </w:r>
      <w:r w:rsidR="00ED3BC5">
        <w:rPr>
          <w:rFonts w:asciiTheme="minorHAnsi" w:hAnsiTheme="minorHAnsi" w:cstheme="minorHAnsi"/>
        </w:rPr>
        <w:t>Code of Practice</w:t>
      </w:r>
      <w:r w:rsidR="00A2299B">
        <w:rPr>
          <w:rFonts w:asciiTheme="minorHAnsi" w:hAnsiTheme="minorHAnsi" w:cstheme="minorHAnsi"/>
        </w:rPr>
        <w:fldChar w:fldCharType="begin"/>
      </w:r>
      <w:r w:rsidR="00A2299B">
        <w:rPr>
          <w:rFonts w:asciiTheme="minorHAnsi" w:hAnsiTheme="minorHAnsi" w:cstheme="minorHAnsi"/>
        </w:rPr>
        <w:instrText xml:space="preserve"> ADDIN EN.CITE &lt;EndNote&gt;&lt;Cite&gt;&lt;Author&gt;RICS&lt;/Author&gt;&lt;Year&gt;2011&lt;/Year&gt;&lt;IDText&gt;Service charges in commercial property&lt;/IDText&gt;&lt;DisplayText&gt; (RICS 2011)&lt;/DisplayText&gt;&lt;record&gt;&lt;titles&gt;&lt;title&gt;Service charges in commercial property&lt;/title&gt;&lt;/titles&gt;&lt;contributors&gt;&lt;authors&gt;&lt;author&gt;RICS&lt;/author&gt;&lt;/authors&gt;&lt;/contributors&gt;&lt;added-date format="utc"&gt;1375691143&lt;/added-date&gt;&lt;pub-location&gt;UK&lt;/pub-location&gt;&lt;ref-type name="Legal Rule or Regulation"&gt;50&lt;/ref-type&gt;&lt;dates&gt;&lt;year&gt;2011&lt;/year&gt;&lt;/dates&gt;&lt;rec-number&gt;198&lt;/rec-number&gt;&lt;publisher&gt;RICS&lt;/publisher&gt;&lt;last-updated-date format="utc"&gt;1375691280&lt;/last-updated-date&gt;&lt;contributors&gt;&lt;secondary-authors&gt;&lt;author&gt;Royal Institute of Chartered Surveyors&lt;/author&gt;&lt;/secondary-authors&gt;&lt;/contributors&gt;&lt;/record&gt;&lt;/Cite&gt;&lt;/EndNote&gt;</w:instrText>
      </w:r>
      <w:r w:rsidR="00A2299B">
        <w:rPr>
          <w:rFonts w:asciiTheme="minorHAnsi" w:hAnsiTheme="minorHAnsi" w:cstheme="minorHAnsi"/>
        </w:rPr>
        <w:fldChar w:fldCharType="separate"/>
      </w:r>
      <w:r w:rsidR="00A2299B">
        <w:rPr>
          <w:rFonts w:asciiTheme="minorHAnsi" w:hAnsiTheme="minorHAnsi" w:cstheme="minorHAnsi"/>
          <w:noProof/>
        </w:rPr>
        <w:t xml:space="preserve"> (RICS 2011)</w:t>
      </w:r>
      <w:r w:rsidR="00A2299B">
        <w:rPr>
          <w:rFonts w:asciiTheme="minorHAnsi" w:hAnsiTheme="minorHAnsi" w:cstheme="minorHAnsi"/>
        </w:rPr>
        <w:fldChar w:fldCharType="end"/>
      </w:r>
      <w:r w:rsidR="00ED3BC5">
        <w:rPr>
          <w:rFonts w:asciiTheme="minorHAnsi" w:hAnsiTheme="minorHAnsi" w:cstheme="minorHAnsi"/>
        </w:rPr>
        <w:t xml:space="preserve">. The certification would </w:t>
      </w:r>
      <w:r w:rsidR="00B5345F">
        <w:rPr>
          <w:rFonts w:asciiTheme="minorHAnsi" w:hAnsiTheme="minorHAnsi" w:cstheme="minorHAnsi"/>
        </w:rPr>
        <w:t xml:space="preserve">serve to </w:t>
      </w:r>
      <w:r w:rsidR="00ED3BC5">
        <w:rPr>
          <w:rFonts w:asciiTheme="minorHAnsi" w:hAnsiTheme="minorHAnsi" w:cstheme="minorHAnsi"/>
        </w:rPr>
        <w:t xml:space="preserve">fill the void </w:t>
      </w:r>
      <w:r w:rsidR="001B2FD2">
        <w:rPr>
          <w:rFonts w:asciiTheme="minorHAnsi" w:hAnsiTheme="minorHAnsi" w:cstheme="minorHAnsi"/>
        </w:rPr>
        <w:t xml:space="preserve">due to </w:t>
      </w:r>
      <w:r w:rsidR="00ED3BC5">
        <w:rPr>
          <w:rFonts w:asciiTheme="minorHAnsi" w:hAnsiTheme="minorHAnsi" w:cstheme="minorHAnsi"/>
        </w:rPr>
        <w:t>the Code</w:t>
      </w:r>
      <w:r w:rsidR="00B5345F">
        <w:rPr>
          <w:rFonts w:asciiTheme="minorHAnsi" w:hAnsiTheme="minorHAnsi" w:cstheme="minorHAnsi"/>
        </w:rPr>
        <w:t xml:space="preserve"> only</w:t>
      </w:r>
      <w:r w:rsidR="00ED3BC5">
        <w:rPr>
          <w:rFonts w:asciiTheme="minorHAnsi" w:hAnsiTheme="minorHAnsi" w:cstheme="minorHAnsi"/>
        </w:rPr>
        <w:t xml:space="preserve"> being prescriptive</w:t>
      </w:r>
      <w:r w:rsidR="001B2FD2">
        <w:rPr>
          <w:rFonts w:asciiTheme="minorHAnsi" w:hAnsiTheme="minorHAnsi" w:cstheme="minorHAnsi"/>
        </w:rPr>
        <w:t xml:space="preserve">, </w:t>
      </w:r>
      <w:r w:rsidR="00ED3BC5">
        <w:rPr>
          <w:rFonts w:asciiTheme="minorHAnsi" w:hAnsiTheme="minorHAnsi" w:cstheme="minorHAnsi"/>
        </w:rPr>
        <w:t>having no legislation behind it</w:t>
      </w:r>
      <w:r w:rsidR="00B5345F">
        <w:rPr>
          <w:rFonts w:asciiTheme="minorHAnsi" w:hAnsiTheme="minorHAnsi" w:cstheme="minorHAnsi"/>
        </w:rPr>
        <w:t xml:space="preserve"> unlike similar situations in the residential lettings market. The study seek</w:t>
      </w:r>
      <w:r w:rsidR="001B2FD2">
        <w:rPr>
          <w:rFonts w:asciiTheme="minorHAnsi" w:hAnsiTheme="minorHAnsi" w:cstheme="minorHAnsi"/>
        </w:rPr>
        <w:t>s</w:t>
      </w:r>
      <w:r w:rsidR="00B5345F">
        <w:rPr>
          <w:rFonts w:asciiTheme="minorHAnsi" w:hAnsiTheme="minorHAnsi" w:cstheme="minorHAnsi"/>
        </w:rPr>
        <w:t xml:space="preserve"> to answer PSL (UK)’s strategic question as to whether to market such a service by investigating </w:t>
      </w:r>
      <w:r w:rsidR="00426545">
        <w:rPr>
          <w:rFonts w:asciiTheme="minorHAnsi" w:hAnsiTheme="minorHAnsi" w:cstheme="minorHAnsi"/>
        </w:rPr>
        <w:t>its</w:t>
      </w:r>
      <w:r w:rsidR="00EA5EAC">
        <w:rPr>
          <w:rFonts w:asciiTheme="minorHAnsi" w:hAnsiTheme="minorHAnsi" w:cstheme="minorHAnsi"/>
        </w:rPr>
        <w:t xml:space="preserve"> effect on </w:t>
      </w:r>
      <w:r w:rsidR="00B5345F">
        <w:rPr>
          <w:rFonts w:asciiTheme="minorHAnsi" w:hAnsiTheme="minorHAnsi" w:cstheme="minorHAnsi"/>
        </w:rPr>
        <w:t xml:space="preserve">landlord reputation </w:t>
      </w:r>
      <w:r w:rsidR="00426545">
        <w:rPr>
          <w:rFonts w:asciiTheme="minorHAnsi" w:hAnsiTheme="minorHAnsi" w:cstheme="minorHAnsi"/>
        </w:rPr>
        <w:t xml:space="preserve">in tenants’ eyes. </w:t>
      </w:r>
    </w:p>
    <w:p w:rsidR="009514F3" w:rsidRPr="00493576" w:rsidRDefault="00EC055A" w:rsidP="00582844">
      <w:pPr>
        <w:pStyle w:val="Heading2"/>
        <w:rPr>
          <w:color w:val="0070C0"/>
        </w:rPr>
      </w:pPr>
      <w:bookmarkStart w:id="4" w:name="_Toc366147008"/>
      <w:r w:rsidRPr="00493576">
        <w:rPr>
          <w:color w:val="0070C0"/>
        </w:rPr>
        <w:t>1.2 Objectives of th</w:t>
      </w:r>
      <w:r w:rsidR="00A226D2" w:rsidRPr="00493576">
        <w:rPr>
          <w:color w:val="0070C0"/>
        </w:rPr>
        <w:t>e</w:t>
      </w:r>
      <w:r w:rsidRPr="00493576">
        <w:rPr>
          <w:color w:val="0070C0"/>
        </w:rPr>
        <w:t xml:space="preserve"> research</w:t>
      </w:r>
      <w:r w:rsidR="0040529B" w:rsidRPr="00493576">
        <w:rPr>
          <w:color w:val="0070C0"/>
        </w:rPr>
        <w:t>.</w:t>
      </w:r>
      <w:bookmarkEnd w:id="4"/>
    </w:p>
    <w:p w:rsidR="00EC055A" w:rsidRDefault="00EC055A" w:rsidP="008F4661">
      <w:pPr>
        <w:pStyle w:val="Default"/>
        <w:rPr>
          <w:sz w:val="23"/>
          <w:szCs w:val="23"/>
        </w:rPr>
      </w:pPr>
    </w:p>
    <w:p w:rsidR="00175091" w:rsidRDefault="00C97873" w:rsidP="00175091">
      <w:pPr>
        <w:pStyle w:val="Default"/>
        <w:spacing w:line="480" w:lineRule="auto"/>
        <w:rPr>
          <w:rFonts w:asciiTheme="minorHAnsi" w:hAnsiTheme="minorHAnsi" w:cstheme="minorHAnsi"/>
        </w:rPr>
      </w:pPr>
      <w:r w:rsidRPr="00175091">
        <w:rPr>
          <w:rFonts w:asciiTheme="minorHAnsi" w:hAnsiTheme="minorHAnsi" w:cstheme="minorHAnsi"/>
        </w:rPr>
        <w:t xml:space="preserve">The original research question put forward in the </w:t>
      </w:r>
      <w:r w:rsidR="00175091" w:rsidRPr="00175091">
        <w:rPr>
          <w:rFonts w:asciiTheme="minorHAnsi" w:hAnsiTheme="minorHAnsi" w:cstheme="minorHAnsi"/>
        </w:rPr>
        <w:t>project proposal was as follows: “What determines the degree to which signals of trustworthiness affect consumer intentions?”</w:t>
      </w:r>
    </w:p>
    <w:p w:rsidR="00C46FE7" w:rsidRPr="00175091" w:rsidRDefault="00175091" w:rsidP="00175091">
      <w:pPr>
        <w:pStyle w:val="Default"/>
        <w:spacing w:line="480" w:lineRule="auto"/>
        <w:rPr>
          <w:rFonts w:asciiTheme="minorHAnsi" w:hAnsiTheme="minorHAnsi" w:cstheme="minorHAnsi"/>
        </w:rPr>
      </w:pPr>
      <w:r>
        <w:rPr>
          <w:rFonts w:asciiTheme="minorHAnsi" w:hAnsiTheme="minorHAnsi" w:cstheme="minorHAnsi"/>
        </w:rPr>
        <w:t xml:space="preserve">The method chosen with which to measure this </w:t>
      </w:r>
      <w:r w:rsidR="002371A2">
        <w:rPr>
          <w:rFonts w:asciiTheme="minorHAnsi" w:hAnsiTheme="minorHAnsi" w:cstheme="minorHAnsi"/>
        </w:rPr>
        <w:t>“</w:t>
      </w:r>
      <w:r>
        <w:rPr>
          <w:rFonts w:asciiTheme="minorHAnsi" w:hAnsiTheme="minorHAnsi" w:cstheme="minorHAnsi"/>
        </w:rPr>
        <w:t>degree</w:t>
      </w:r>
      <w:r w:rsidR="002371A2">
        <w:rPr>
          <w:rFonts w:asciiTheme="minorHAnsi" w:hAnsiTheme="minorHAnsi" w:cstheme="minorHAnsi"/>
        </w:rPr>
        <w:t>”</w:t>
      </w:r>
      <w:r>
        <w:rPr>
          <w:rFonts w:asciiTheme="minorHAnsi" w:hAnsiTheme="minorHAnsi" w:cstheme="minorHAnsi"/>
        </w:rPr>
        <w:t>, in co</w:t>
      </w:r>
      <w:r w:rsidR="002371A2">
        <w:rPr>
          <w:rFonts w:asciiTheme="minorHAnsi" w:hAnsiTheme="minorHAnsi" w:cstheme="minorHAnsi"/>
        </w:rPr>
        <w:t>nsultation</w:t>
      </w:r>
      <w:r>
        <w:rPr>
          <w:rFonts w:asciiTheme="minorHAnsi" w:hAnsiTheme="minorHAnsi" w:cstheme="minorHAnsi"/>
        </w:rPr>
        <w:t xml:space="preserve"> with the company sponsor, was to investigate the effect that a certification </w:t>
      </w:r>
      <w:r w:rsidR="001B2FD2">
        <w:rPr>
          <w:rFonts w:asciiTheme="minorHAnsi" w:hAnsiTheme="minorHAnsi" w:cstheme="minorHAnsi"/>
        </w:rPr>
        <w:t>implying</w:t>
      </w:r>
      <w:r>
        <w:rPr>
          <w:rFonts w:asciiTheme="minorHAnsi" w:hAnsiTheme="minorHAnsi" w:cstheme="minorHAnsi"/>
        </w:rPr>
        <w:t xml:space="preserve"> that a landlord was “good” would have on prospective tenants of their premises. The theory being that a certification is a “signal of trustworthiness”</w:t>
      </w:r>
      <w:r w:rsidR="00B906F0">
        <w:rPr>
          <w:rFonts w:asciiTheme="minorHAnsi" w:hAnsiTheme="minorHAnsi" w:cstheme="minorHAnsi"/>
        </w:rPr>
        <w:t xml:space="preserve"> and that “consumer intentions” would be linked closely to the tenants’ view of the reputation of the landlord in question. As the theor</w:t>
      </w:r>
      <w:r w:rsidR="002371A2">
        <w:rPr>
          <w:rFonts w:asciiTheme="minorHAnsi" w:hAnsiTheme="minorHAnsi" w:cstheme="minorHAnsi"/>
        </w:rPr>
        <w:t xml:space="preserve">etical background to such a study </w:t>
      </w:r>
      <w:r w:rsidR="00CF2D2D">
        <w:rPr>
          <w:rFonts w:asciiTheme="minorHAnsi" w:hAnsiTheme="minorHAnsi" w:cstheme="minorHAnsi"/>
        </w:rPr>
        <w:t>was</w:t>
      </w:r>
      <w:r w:rsidR="002371A2">
        <w:rPr>
          <w:rFonts w:asciiTheme="minorHAnsi" w:hAnsiTheme="minorHAnsi" w:cstheme="minorHAnsi"/>
        </w:rPr>
        <w:t xml:space="preserve"> investigated it </w:t>
      </w:r>
      <w:r w:rsidR="00CF2D2D">
        <w:rPr>
          <w:rFonts w:asciiTheme="minorHAnsi" w:hAnsiTheme="minorHAnsi" w:cstheme="minorHAnsi"/>
        </w:rPr>
        <w:t>was</w:t>
      </w:r>
      <w:r w:rsidR="002371A2">
        <w:rPr>
          <w:rFonts w:asciiTheme="minorHAnsi" w:hAnsiTheme="minorHAnsi" w:cstheme="minorHAnsi"/>
        </w:rPr>
        <w:t xml:space="preserve"> </w:t>
      </w:r>
      <w:r w:rsidR="00B906F0">
        <w:rPr>
          <w:rFonts w:asciiTheme="minorHAnsi" w:hAnsiTheme="minorHAnsi" w:cstheme="minorHAnsi"/>
        </w:rPr>
        <w:t xml:space="preserve">decided to be more specific </w:t>
      </w:r>
      <w:r w:rsidR="002371A2">
        <w:rPr>
          <w:rFonts w:asciiTheme="minorHAnsi" w:hAnsiTheme="minorHAnsi" w:cstheme="minorHAnsi"/>
        </w:rPr>
        <w:t xml:space="preserve">and alter the </w:t>
      </w:r>
      <w:r w:rsidR="002371A2">
        <w:rPr>
          <w:rFonts w:asciiTheme="minorHAnsi" w:hAnsiTheme="minorHAnsi" w:cstheme="minorHAnsi"/>
        </w:rPr>
        <w:lastRenderedPageBreak/>
        <w:t>research questio</w:t>
      </w:r>
      <w:r w:rsidR="00A94E3D">
        <w:rPr>
          <w:rFonts w:asciiTheme="minorHAnsi" w:hAnsiTheme="minorHAnsi" w:cstheme="minorHAnsi"/>
        </w:rPr>
        <w:t>n to: “What effect will a ‘</w:t>
      </w:r>
      <w:r w:rsidR="002371A2">
        <w:rPr>
          <w:rFonts w:asciiTheme="minorHAnsi" w:hAnsiTheme="minorHAnsi" w:cstheme="minorHAnsi"/>
        </w:rPr>
        <w:t>Landlord</w:t>
      </w:r>
      <w:r w:rsidR="00A94E3D">
        <w:rPr>
          <w:rFonts w:asciiTheme="minorHAnsi" w:hAnsiTheme="minorHAnsi" w:cstheme="minorHAnsi"/>
        </w:rPr>
        <w:t xml:space="preserve"> Performance</w:t>
      </w:r>
      <w:r w:rsidR="002371A2">
        <w:rPr>
          <w:rFonts w:asciiTheme="minorHAnsi" w:hAnsiTheme="minorHAnsi" w:cstheme="minorHAnsi"/>
        </w:rPr>
        <w:t xml:space="preserve">’ certification have on the landlord’s character reputation in tenants’ eyes and will </w:t>
      </w:r>
      <w:r w:rsidR="00CF2D2D">
        <w:rPr>
          <w:rFonts w:asciiTheme="minorHAnsi" w:hAnsiTheme="minorHAnsi" w:cstheme="minorHAnsi"/>
        </w:rPr>
        <w:t>it cause them to predict</w:t>
      </w:r>
      <w:r w:rsidR="002371A2">
        <w:rPr>
          <w:rFonts w:asciiTheme="minorHAnsi" w:hAnsiTheme="minorHAnsi" w:cstheme="minorHAnsi"/>
        </w:rPr>
        <w:t xml:space="preserve"> future landlord behaviour</w:t>
      </w:r>
      <w:r w:rsidR="00CF2D2D">
        <w:rPr>
          <w:rFonts w:asciiTheme="minorHAnsi" w:hAnsiTheme="minorHAnsi" w:cstheme="minorHAnsi"/>
        </w:rPr>
        <w:t xml:space="preserve"> that is in the tenants’ interests</w:t>
      </w:r>
      <w:r w:rsidR="002371A2">
        <w:rPr>
          <w:rFonts w:asciiTheme="minorHAnsi" w:hAnsiTheme="minorHAnsi" w:cstheme="minorHAnsi"/>
        </w:rPr>
        <w:t xml:space="preserve">.” </w:t>
      </w:r>
      <w:r w:rsidR="00CE6AFE">
        <w:rPr>
          <w:rFonts w:asciiTheme="minorHAnsi" w:hAnsiTheme="minorHAnsi" w:cstheme="minorHAnsi"/>
        </w:rPr>
        <w:t xml:space="preserve">The three concepts of corporate reputation, informational asymmetry </w:t>
      </w:r>
      <w:r w:rsidR="00EA5EAC">
        <w:rPr>
          <w:rFonts w:asciiTheme="minorHAnsi" w:hAnsiTheme="minorHAnsi" w:cstheme="minorHAnsi"/>
        </w:rPr>
        <w:t xml:space="preserve">(and associated uncertainty) </w:t>
      </w:r>
      <w:r w:rsidR="00CE6AFE">
        <w:rPr>
          <w:rFonts w:asciiTheme="minorHAnsi" w:hAnsiTheme="minorHAnsi" w:cstheme="minorHAnsi"/>
        </w:rPr>
        <w:t xml:space="preserve">and consumer involvement were the main theoretical fields drawn upon to </w:t>
      </w:r>
      <w:r w:rsidR="00C46FE7">
        <w:rPr>
          <w:rFonts w:asciiTheme="minorHAnsi" w:hAnsiTheme="minorHAnsi" w:cstheme="minorHAnsi"/>
        </w:rPr>
        <w:t xml:space="preserve">form </w:t>
      </w:r>
      <w:r w:rsidR="00CE6AFE">
        <w:rPr>
          <w:rFonts w:asciiTheme="minorHAnsi" w:hAnsiTheme="minorHAnsi" w:cstheme="minorHAnsi"/>
        </w:rPr>
        <w:t xml:space="preserve">the hypotheses and discuss the results of the data analysis </w:t>
      </w:r>
      <w:r w:rsidR="00C46FE7">
        <w:rPr>
          <w:rFonts w:asciiTheme="minorHAnsi" w:hAnsiTheme="minorHAnsi" w:cstheme="minorHAnsi"/>
        </w:rPr>
        <w:t xml:space="preserve">used to </w:t>
      </w:r>
      <w:r w:rsidR="00CE6AFE">
        <w:rPr>
          <w:rFonts w:asciiTheme="minorHAnsi" w:hAnsiTheme="minorHAnsi" w:cstheme="minorHAnsi"/>
        </w:rPr>
        <w:t>test them</w:t>
      </w:r>
      <w:r w:rsidR="00C46FE7">
        <w:rPr>
          <w:rFonts w:asciiTheme="minorHAnsi" w:hAnsiTheme="minorHAnsi" w:cstheme="minorHAnsi"/>
        </w:rPr>
        <w:t xml:space="preserve">. </w:t>
      </w:r>
    </w:p>
    <w:p w:rsidR="00B906F0" w:rsidRDefault="007331F4" w:rsidP="00175091">
      <w:pPr>
        <w:pStyle w:val="Default"/>
        <w:spacing w:line="480" w:lineRule="auto"/>
        <w:rPr>
          <w:rFonts w:asciiTheme="minorHAnsi" w:hAnsiTheme="minorHAnsi" w:cstheme="minorHAnsi"/>
        </w:rPr>
      </w:pPr>
      <w:r w:rsidRPr="00175091">
        <w:rPr>
          <w:rFonts w:asciiTheme="minorHAnsi" w:hAnsiTheme="minorHAnsi" w:cstheme="minorHAnsi"/>
        </w:rPr>
        <w:t>M</w:t>
      </w:r>
      <w:r w:rsidR="00EC055A" w:rsidRPr="00175091">
        <w:rPr>
          <w:rFonts w:asciiTheme="minorHAnsi" w:hAnsiTheme="minorHAnsi" w:cstheme="minorHAnsi"/>
        </w:rPr>
        <w:t>anagerially</w:t>
      </w:r>
      <w:r w:rsidR="00B906F0">
        <w:rPr>
          <w:rFonts w:asciiTheme="minorHAnsi" w:hAnsiTheme="minorHAnsi" w:cstheme="minorHAnsi"/>
        </w:rPr>
        <w:t xml:space="preserve">, the objective of the research was to answer the question: “Should PSL (UK) market a ‘landlord’ certification and if so, what should it contain and how should they go about placing it on the market.” An understanding of how the industry is made up and what effect this certification would have on </w:t>
      </w:r>
      <w:r w:rsidR="002371A2">
        <w:rPr>
          <w:rFonts w:asciiTheme="minorHAnsi" w:hAnsiTheme="minorHAnsi" w:cstheme="minorHAnsi"/>
        </w:rPr>
        <w:t>all p</w:t>
      </w:r>
      <w:r w:rsidR="00B906F0">
        <w:rPr>
          <w:rFonts w:asciiTheme="minorHAnsi" w:hAnsiTheme="minorHAnsi" w:cstheme="minorHAnsi"/>
        </w:rPr>
        <w:t>art</w:t>
      </w:r>
      <w:r w:rsidR="002371A2">
        <w:rPr>
          <w:rFonts w:asciiTheme="minorHAnsi" w:hAnsiTheme="minorHAnsi" w:cstheme="minorHAnsi"/>
        </w:rPr>
        <w:t>ies</w:t>
      </w:r>
      <w:r w:rsidR="00B906F0">
        <w:rPr>
          <w:rFonts w:asciiTheme="minorHAnsi" w:hAnsiTheme="minorHAnsi" w:cstheme="minorHAnsi"/>
        </w:rPr>
        <w:t xml:space="preserve"> concerned was an essential intermediate objective set in order to achieve the ultimate managerial goal of the project.</w:t>
      </w:r>
    </w:p>
    <w:p w:rsidR="00EC055A" w:rsidRPr="00493576" w:rsidRDefault="00EC055A" w:rsidP="00582844">
      <w:pPr>
        <w:pStyle w:val="Heading2"/>
        <w:rPr>
          <w:color w:val="0070C0"/>
        </w:rPr>
      </w:pPr>
      <w:bookmarkStart w:id="5" w:name="_Toc366147009"/>
      <w:r w:rsidRPr="00493576">
        <w:rPr>
          <w:color w:val="0070C0"/>
        </w:rPr>
        <w:t>1.3 Value of th</w:t>
      </w:r>
      <w:r w:rsidR="00A226D2" w:rsidRPr="00493576">
        <w:rPr>
          <w:color w:val="0070C0"/>
        </w:rPr>
        <w:t>e</w:t>
      </w:r>
      <w:r w:rsidRPr="00493576">
        <w:rPr>
          <w:color w:val="0070C0"/>
        </w:rPr>
        <w:t xml:space="preserve"> work</w:t>
      </w:r>
      <w:r w:rsidR="0040529B" w:rsidRPr="00493576">
        <w:rPr>
          <w:color w:val="0070C0"/>
        </w:rPr>
        <w:t>.</w:t>
      </w:r>
      <w:bookmarkEnd w:id="5"/>
    </w:p>
    <w:p w:rsidR="00EC055A" w:rsidRDefault="00EC055A" w:rsidP="008F4661">
      <w:pPr>
        <w:pStyle w:val="Default"/>
        <w:rPr>
          <w:sz w:val="23"/>
          <w:szCs w:val="23"/>
        </w:rPr>
      </w:pPr>
    </w:p>
    <w:p w:rsidR="00225929" w:rsidRDefault="002F6321" w:rsidP="00D95756">
      <w:pPr>
        <w:pStyle w:val="Default"/>
        <w:spacing w:line="480" w:lineRule="auto"/>
        <w:rPr>
          <w:rFonts w:asciiTheme="minorHAnsi" w:hAnsiTheme="minorHAnsi" w:cstheme="minorHAnsi"/>
        </w:rPr>
      </w:pPr>
      <w:r w:rsidRPr="00D95756">
        <w:rPr>
          <w:rFonts w:asciiTheme="minorHAnsi" w:hAnsiTheme="minorHAnsi" w:cstheme="minorHAnsi"/>
        </w:rPr>
        <w:t xml:space="preserve">Academically, the value of this work centres </w:t>
      </w:r>
      <w:r w:rsidR="00D95756" w:rsidRPr="00D95756">
        <w:rPr>
          <w:rFonts w:asciiTheme="minorHAnsi" w:hAnsiTheme="minorHAnsi" w:cstheme="minorHAnsi"/>
        </w:rPr>
        <w:t>on</w:t>
      </w:r>
      <w:r w:rsidRPr="00D95756">
        <w:rPr>
          <w:rFonts w:asciiTheme="minorHAnsi" w:hAnsiTheme="minorHAnsi" w:cstheme="minorHAnsi"/>
        </w:rPr>
        <w:t xml:space="preserve"> the data </w:t>
      </w:r>
      <w:r w:rsidR="00225929">
        <w:rPr>
          <w:rFonts w:asciiTheme="minorHAnsi" w:hAnsiTheme="minorHAnsi" w:cstheme="minorHAnsi"/>
        </w:rPr>
        <w:t xml:space="preserve">gathered </w:t>
      </w:r>
      <w:r w:rsidRPr="00D95756">
        <w:rPr>
          <w:rFonts w:asciiTheme="minorHAnsi" w:hAnsiTheme="minorHAnsi" w:cstheme="minorHAnsi"/>
        </w:rPr>
        <w:t xml:space="preserve">and its analysis that will occur whilst investigating the concepts elaborated upon above. To the author’s knowledge, no work has been done on certifications and their effects on reputation in the property industry </w:t>
      </w:r>
      <w:r w:rsidR="00D95756" w:rsidRPr="00D95756">
        <w:rPr>
          <w:rFonts w:asciiTheme="minorHAnsi" w:hAnsiTheme="minorHAnsi" w:cstheme="minorHAnsi"/>
        </w:rPr>
        <w:t xml:space="preserve">as a whole </w:t>
      </w:r>
      <w:r w:rsidRPr="00D95756">
        <w:rPr>
          <w:rFonts w:asciiTheme="minorHAnsi" w:hAnsiTheme="minorHAnsi" w:cstheme="minorHAnsi"/>
        </w:rPr>
        <w:t xml:space="preserve">let alone </w:t>
      </w:r>
      <w:r w:rsidR="00D95756" w:rsidRPr="00D95756">
        <w:rPr>
          <w:rFonts w:asciiTheme="minorHAnsi" w:hAnsiTheme="minorHAnsi" w:cstheme="minorHAnsi"/>
        </w:rPr>
        <w:t xml:space="preserve">within the service charge provision sector of commercial office lettings. </w:t>
      </w:r>
      <w:r w:rsidR="00225929">
        <w:rPr>
          <w:rFonts w:asciiTheme="minorHAnsi" w:hAnsiTheme="minorHAnsi" w:cstheme="minorHAnsi"/>
        </w:rPr>
        <w:t xml:space="preserve">The results will deepen the understanding of the effect that certifications have in terms of how tenants attribute positive character traits onto landlords that hold the </w:t>
      </w:r>
      <w:r w:rsidR="00597473">
        <w:rPr>
          <w:rFonts w:asciiTheme="minorHAnsi" w:hAnsiTheme="minorHAnsi" w:cstheme="minorHAnsi"/>
        </w:rPr>
        <w:t>badge</w:t>
      </w:r>
      <w:r w:rsidR="00225929">
        <w:rPr>
          <w:rFonts w:asciiTheme="minorHAnsi" w:hAnsiTheme="minorHAnsi" w:cstheme="minorHAnsi"/>
        </w:rPr>
        <w:t xml:space="preserve">. They will also investigate the link between the certification, the character traits “gained” as a result and predicted future landlord behaviour as seen from the perspective of tenants. </w:t>
      </w:r>
      <w:r w:rsidR="001B4A2B">
        <w:rPr>
          <w:rFonts w:asciiTheme="minorHAnsi" w:hAnsiTheme="minorHAnsi" w:cstheme="minorHAnsi"/>
        </w:rPr>
        <w:t xml:space="preserve">The role of uncertainty in the presence </w:t>
      </w:r>
      <w:r w:rsidR="001B4A2B">
        <w:rPr>
          <w:rFonts w:asciiTheme="minorHAnsi" w:hAnsiTheme="minorHAnsi" w:cstheme="minorHAnsi"/>
        </w:rPr>
        <w:lastRenderedPageBreak/>
        <w:t xml:space="preserve">of informational asymmetry within this industry will also be a key element added to the academic literature on the subject. </w:t>
      </w:r>
    </w:p>
    <w:p w:rsidR="004951BF" w:rsidRDefault="00225929" w:rsidP="00D95756">
      <w:pPr>
        <w:pStyle w:val="Default"/>
        <w:spacing w:line="480" w:lineRule="auto"/>
        <w:rPr>
          <w:rFonts w:asciiTheme="minorHAnsi" w:hAnsiTheme="minorHAnsi" w:cstheme="minorHAnsi"/>
        </w:rPr>
      </w:pPr>
      <w:r>
        <w:rPr>
          <w:rFonts w:asciiTheme="minorHAnsi" w:hAnsiTheme="minorHAnsi" w:cstheme="minorHAnsi"/>
        </w:rPr>
        <w:t xml:space="preserve">As far as the industry as a whole in concerned, this work will serve to give landlords and tenants a peek into how the other thinks when faced with the possibility of a certification entering the market. The tenant questionnaires and the landlord interviews can be seen as a window by each group into how their opposite numbers react to </w:t>
      </w:r>
      <w:r w:rsidR="004951BF">
        <w:rPr>
          <w:rFonts w:asciiTheme="minorHAnsi" w:hAnsiTheme="minorHAnsi" w:cstheme="minorHAnsi"/>
        </w:rPr>
        <w:t xml:space="preserve">the </w:t>
      </w:r>
      <w:r w:rsidR="00597473">
        <w:rPr>
          <w:rFonts w:asciiTheme="minorHAnsi" w:hAnsiTheme="minorHAnsi" w:cstheme="minorHAnsi"/>
        </w:rPr>
        <w:t>badge</w:t>
      </w:r>
      <w:r w:rsidR="004951BF">
        <w:rPr>
          <w:rFonts w:asciiTheme="minorHAnsi" w:hAnsiTheme="minorHAnsi" w:cstheme="minorHAnsi"/>
        </w:rPr>
        <w:t>. This will help to deepen the understanding and therefore communication between the two sides in this particularly informationally asymmetric transaction that is so important to both parties.</w:t>
      </w:r>
    </w:p>
    <w:p w:rsidR="002F6321" w:rsidRPr="00D95756" w:rsidRDefault="00225929" w:rsidP="001B4A2B">
      <w:pPr>
        <w:pStyle w:val="Default"/>
        <w:spacing w:line="480" w:lineRule="auto"/>
        <w:rPr>
          <w:rFonts w:asciiTheme="minorHAnsi" w:hAnsiTheme="minorHAnsi" w:cstheme="minorHAnsi"/>
        </w:rPr>
      </w:pPr>
      <w:r>
        <w:rPr>
          <w:rFonts w:asciiTheme="minorHAnsi" w:hAnsiTheme="minorHAnsi" w:cstheme="minorHAnsi"/>
        </w:rPr>
        <w:t>Managerially</w:t>
      </w:r>
      <w:r w:rsidR="004951BF">
        <w:rPr>
          <w:rFonts w:asciiTheme="minorHAnsi" w:hAnsiTheme="minorHAnsi" w:cstheme="minorHAnsi"/>
        </w:rPr>
        <w:t xml:space="preserve">, specifically with respect to the company sponsor PSL (UK), </w:t>
      </w:r>
      <w:r>
        <w:rPr>
          <w:rFonts w:asciiTheme="minorHAnsi" w:hAnsiTheme="minorHAnsi" w:cstheme="minorHAnsi"/>
        </w:rPr>
        <w:t xml:space="preserve">  </w:t>
      </w:r>
      <w:r w:rsidR="0049298B">
        <w:rPr>
          <w:rFonts w:asciiTheme="minorHAnsi" w:hAnsiTheme="minorHAnsi" w:cstheme="minorHAnsi"/>
        </w:rPr>
        <w:t>the work will help form and guide the strategic decisions that the company will take with respect to the possible</w:t>
      </w:r>
      <w:r w:rsidR="00EA5EAC">
        <w:rPr>
          <w:rFonts w:asciiTheme="minorHAnsi" w:hAnsiTheme="minorHAnsi" w:cstheme="minorHAnsi"/>
        </w:rPr>
        <w:t xml:space="preserve"> introduction </w:t>
      </w:r>
      <w:r w:rsidR="0049298B">
        <w:rPr>
          <w:rFonts w:asciiTheme="minorHAnsi" w:hAnsiTheme="minorHAnsi" w:cstheme="minorHAnsi"/>
        </w:rPr>
        <w:t>of such a certification. The informal answers of landlords to the questions aimed at discovering what their views were on what tenants considered important while deciding which premises to rent and what difference the appearance of a certification might make will be one part of the report that PSL (UK) will find useful. The tenants’ responses to the survey will be another aid towards pitching the certification at the correct audience and ma</w:t>
      </w:r>
      <w:r w:rsidR="005A479E">
        <w:rPr>
          <w:rFonts w:asciiTheme="minorHAnsi" w:hAnsiTheme="minorHAnsi" w:cstheme="minorHAnsi"/>
        </w:rPr>
        <w:t>king</w:t>
      </w:r>
      <w:r w:rsidR="001B4A2B">
        <w:rPr>
          <w:rFonts w:asciiTheme="minorHAnsi" w:hAnsiTheme="minorHAnsi" w:cstheme="minorHAnsi"/>
        </w:rPr>
        <w:t xml:space="preserve"> sure it includes the ingredients that they feel are important to them. Lastly, the interviews with other industry players will help fill in any gaps and confirm or question the things learned from the first two sources. It is the author’s hope that from the work a certification that is useful and usable will be produced by PSL (UK) and that they in turn will benefit from the work by means of a return on their investments. </w:t>
      </w:r>
    </w:p>
    <w:p w:rsidR="00EC055A" w:rsidRPr="00493576" w:rsidRDefault="00EC055A" w:rsidP="00426545">
      <w:pPr>
        <w:pStyle w:val="Heading2"/>
        <w:spacing w:line="480" w:lineRule="auto"/>
        <w:rPr>
          <w:color w:val="0070C0"/>
          <w:sz w:val="24"/>
          <w:szCs w:val="24"/>
        </w:rPr>
      </w:pPr>
      <w:bookmarkStart w:id="6" w:name="_Toc366147010"/>
      <w:r w:rsidRPr="00493576">
        <w:rPr>
          <w:color w:val="0070C0"/>
          <w:sz w:val="24"/>
          <w:szCs w:val="24"/>
        </w:rPr>
        <w:lastRenderedPageBreak/>
        <w:t>1.4 Structure of th</w:t>
      </w:r>
      <w:r w:rsidR="00A226D2" w:rsidRPr="00493576">
        <w:rPr>
          <w:color w:val="0070C0"/>
          <w:sz w:val="24"/>
          <w:szCs w:val="24"/>
        </w:rPr>
        <w:t>e</w:t>
      </w:r>
      <w:r w:rsidRPr="00493576">
        <w:rPr>
          <w:color w:val="0070C0"/>
          <w:sz w:val="24"/>
          <w:szCs w:val="24"/>
        </w:rPr>
        <w:t xml:space="preserve"> report</w:t>
      </w:r>
      <w:r w:rsidR="0040529B" w:rsidRPr="00493576">
        <w:rPr>
          <w:color w:val="0070C0"/>
          <w:sz w:val="24"/>
          <w:szCs w:val="24"/>
        </w:rPr>
        <w:t>.</w:t>
      </w:r>
      <w:bookmarkEnd w:id="6"/>
    </w:p>
    <w:p w:rsidR="00EC055A" w:rsidRDefault="00BC62A7" w:rsidP="00426545">
      <w:pPr>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09120" behindDoc="0" locked="0" layoutInCell="1" allowOverlap="1">
                <wp:simplePos x="0" y="0"/>
                <wp:positionH relativeFrom="column">
                  <wp:posOffset>243840</wp:posOffset>
                </wp:positionH>
                <wp:positionV relativeFrom="paragraph">
                  <wp:posOffset>147320</wp:posOffset>
                </wp:positionV>
                <wp:extent cx="5213985" cy="7586980"/>
                <wp:effectExtent l="15240" t="13970" r="9525" b="9525"/>
                <wp:wrapNone/>
                <wp:docPr id="520"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985" cy="758698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A0BE" id="Rectangle 902" o:spid="_x0000_s1026" style="position:absolute;margin-left:19.2pt;margin-top:11.6pt;width:410.55pt;height:597.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" strokeweight="1.25pt">
                <v:fill opacity="0"/>
              </v:rect>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408305</wp:posOffset>
                </wp:positionH>
                <wp:positionV relativeFrom="paragraph">
                  <wp:posOffset>256540</wp:posOffset>
                </wp:positionV>
                <wp:extent cx="4873625" cy="621030"/>
                <wp:effectExtent l="8255" t="8890" r="13970" b="8255"/>
                <wp:wrapNone/>
                <wp:docPr id="519"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621030"/>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F638E1">
                            <w:pPr>
                              <w:spacing w:after="40"/>
                              <w:jc w:val="center"/>
                              <w:rPr>
                                <w:b/>
                              </w:rPr>
                            </w:pPr>
                            <w:r w:rsidRPr="00D45432">
                              <w:rPr>
                                <w:b/>
                              </w:rPr>
                              <w:t>Introduction</w:t>
                            </w:r>
                          </w:p>
                          <w:p w:rsidR="008B7EF3" w:rsidRDefault="008B7EF3" w:rsidP="00F638E1">
                            <w:pPr>
                              <w:spacing w:after="40"/>
                              <w:jc w:val="center"/>
                            </w:pPr>
                            <w:r>
                              <w:t>Explaining to the reader what the study is based upon and what it sets out to achieve.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3" o:spid="_x0000_s1026" type="#_x0000_t202" style="position:absolute;margin-left:32.15pt;margin-top:20.2pt;width:383.75pt;height:48.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" strokecolor="#292934 [3213]" strokeweight="1pt">
                <v:textbox inset="0,0,0,0">
                  <w:txbxContent>
                    <w:p w:rsidR="008B7EF3" w:rsidRPr="00D45432" w:rsidRDefault="008B7EF3" w:rsidP="00F638E1">
                      <w:pPr>
                        <w:spacing w:after="40"/>
                        <w:jc w:val="center"/>
                        <w:rPr>
                          <w:b/>
                        </w:rPr>
                      </w:pPr>
                      <w:r w:rsidRPr="00D45432">
                        <w:rPr>
                          <w:b/>
                        </w:rPr>
                        <w:t>Introduction</w:t>
                      </w:r>
                    </w:p>
                    <w:p w:rsidR="008B7EF3" w:rsidRDefault="008B7EF3" w:rsidP="00F638E1">
                      <w:pPr>
                        <w:spacing w:after="40"/>
                        <w:jc w:val="center"/>
                      </w:pPr>
                      <w:r>
                        <w:t>Explaining to the reader what the study is based upon and what it sets out to achieve.</w:t>
                      </w:r>
                    </w:p>
                  </w:txbxContent>
                </v:textbox>
              </v:shape>
            </w:pict>
          </mc:Fallback>
        </mc:AlternateContent>
      </w:r>
    </w:p>
    <w:p w:rsidR="00EC055A" w:rsidRDefault="00BC62A7" w:rsidP="00EC055A">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20384" behindDoc="0" locked="0" layoutInCell="1" allowOverlap="1">
                <wp:simplePos x="0" y="0"/>
                <wp:positionH relativeFrom="column">
                  <wp:posOffset>2724150</wp:posOffset>
                </wp:positionH>
                <wp:positionV relativeFrom="paragraph">
                  <wp:posOffset>400050</wp:posOffset>
                </wp:positionV>
                <wp:extent cx="276225" cy="409575"/>
                <wp:effectExtent l="28575" t="9525" r="28575" b="9525"/>
                <wp:wrapNone/>
                <wp:docPr id="518" name="AutoShap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22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13" o:spid="_x0000_s1026" type="#_x0000_t67" style="position:absolute;margin-left:214.5pt;margin-top:31.5pt;width:21.75pt;height:32.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">
                <v:textbox style="layout-flow:vertical-ideographic"/>
              </v:shape>
            </w:pict>
          </mc:Fallback>
        </mc:AlternateContent>
      </w:r>
    </w:p>
    <w:p w:rsidR="00EC055A" w:rsidRDefault="00BC62A7" w:rsidP="00EC055A">
      <w:pPr>
        <w:spacing w:after="120" w:line="480" w:lineRule="auto"/>
        <w:rPr>
          <w:rFonts w:ascii="Arial" w:hAnsi="Arial" w:cs="Arial"/>
          <w:sz w:val="24"/>
          <w:szCs w:val="24"/>
        </w:rPr>
      </w:pPr>
      <w:r>
        <w:rPr>
          <w:noProof/>
        </w:rPr>
        <mc:AlternateContent>
          <mc:Choice Requires="wps">
            <w:drawing>
              <wp:anchor distT="0" distB="0" distL="114300" distR="114300" simplePos="0" relativeHeight="251929600" behindDoc="0" locked="0" layoutInCell="1" allowOverlap="1">
                <wp:simplePos x="0" y="0"/>
                <wp:positionH relativeFrom="column">
                  <wp:posOffset>408305</wp:posOffset>
                </wp:positionH>
                <wp:positionV relativeFrom="paragraph">
                  <wp:posOffset>392430</wp:posOffset>
                </wp:positionV>
                <wp:extent cx="4873625" cy="607060"/>
                <wp:effectExtent l="8255" t="11430" r="13970" b="10160"/>
                <wp:wrapNone/>
                <wp:docPr id="517"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607060"/>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F638E1">
                            <w:pPr>
                              <w:spacing w:after="40"/>
                              <w:jc w:val="center"/>
                              <w:rPr>
                                <w:b/>
                              </w:rPr>
                            </w:pPr>
                            <w:r w:rsidRPr="00D45432">
                              <w:rPr>
                                <w:b/>
                              </w:rPr>
                              <w:t>Literature Review</w:t>
                            </w:r>
                          </w:p>
                          <w:p w:rsidR="008B7EF3" w:rsidRDefault="008B7EF3" w:rsidP="00F638E1">
                            <w:pPr>
                              <w:spacing w:after="40"/>
                              <w:jc w:val="center"/>
                            </w:pPr>
                            <w:r>
                              <w:t>Presenting the theories in the current literature on corporate reputation, customer purchasing intentions and certifications.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7" type="#_x0000_t202" style="position:absolute;margin-left:32.15pt;margin-top:30.9pt;width:383.75pt;height:47.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" strokecolor="#292934 [3213]" strokeweight="1pt">
                <v:textbox inset="0,0,0,0">
                  <w:txbxContent>
                    <w:p w:rsidR="008B7EF3" w:rsidRPr="00D45432" w:rsidRDefault="008B7EF3" w:rsidP="00F638E1">
                      <w:pPr>
                        <w:spacing w:after="40"/>
                        <w:jc w:val="center"/>
                        <w:rPr>
                          <w:b/>
                        </w:rPr>
                      </w:pPr>
                      <w:r w:rsidRPr="00D45432">
                        <w:rPr>
                          <w:b/>
                        </w:rPr>
                        <w:t>Literature Review</w:t>
                      </w:r>
                    </w:p>
                    <w:p w:rsidR="008B7EF3" w:rsidRDefault="008B7EF3" w:rsidP="00F638E1">
                      <w:pPr>
                        <w:spacing w:after="40"/>
                        <w:jc w:val="center"/>
                      </w:pPr>
                      <w:r>
                        <w:t>Presenting the theories in the current literature on corporate reputation, customer purchasing intentions and certifications.</w:t>
                      </w:r>
                    </w:p>
                  </w:txbxContent>
                </v:textbox>
              </v:shape>
            </w:pict>
          </mc:Fallback>
        </mc:AlternateContent>
      </w:r>
    </w:p>
    <w:p w:rsidR="00EC055A" w:rsidRDefault="00EC055A" w:rsidP="00EC055A">
      <w:pPr>
        <w:spacing w:after="120" w:line="480" w:lineRule="auto"/>
        <w:rPr>
          <w:rFonts w:ascii="Arial" w:hAnsi="Arial" w:cs="Arial"/>
          <w:sz w:val="24"/>
          <w:szCs w:val="24"/>
        </w:rPr>
      </w:pPr>
    </w:p>
    <w:p w:rsidR="00EC055A" w:rsidRDefault="00BC62A7" w:rsidP="00EC055A">
      <w:pPr>
        <w:spacing w:after="120" w:line="480" w:lineRule="auto"/>
        <w:rPr>
          <w:rFonts w:ascii="Arial" w:hAnsi="Arial" w:cs="Arial"/>
          <w:sz w:val="24"/>
          <w:szCs w:val="24"/>
        </w:rPr>
      </w:pPr>
      <w:r>
        <w:rPr>
          <w:noProof/>
        </w:rPr>
        <mc:AlternateContent>
          <mc:Choice Requires="wps">
            <w:drawing>
              <wp:anchor distT="0" distB="0" distL="114300" distR="114300" simplePos="0" relativeHeight="251930624" behindDoc="0" locked="0" layoutInCell="1" allowOverlap="1">
                <wp:simplePos x="0" y="0"/>
                <wp:positionH relativeFrom="column">
                  <wp:posOffset>2724150</wp:posOffset>
                </wp:positionH>
                <wp:positionV relativeFrom="paragraph">
                  <wp:posOffset>150495</wp:posOffset>
                </wp:positionV>
                <wp:extent cx="276225" cy="409575"/>
                <wp:effectExtent l="28575" t="7620" r="28575" b="11430"/>
                <wp:wrapNone/>
                <wp:docPr id="516"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6C3F" id="AutoShape 923" o:spid="_x0000_s1026" type="#_x0000_t67" style="position:absolute;margin-left:214.5pt;margin-top:11.85pt;width:21.75pt;height:3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">
                <v:textbox style="layout-flow:vertical-ideographic"/>
              </v:shape>
            </w:pict>
          </mc:Fallback>
        </mc:AlternateContent>
      </w:r>
    </w:p>
    <w:p w:rsidR="00EC055A" w:rsidRDefault="00BC62A7" w:rsidP="00EC055A">
      <w:pPr>
        <w:spacing w:after="120" w:line="480" w:lineRule="auto"/>
        <w:rPr>
          <w:rFonts w:ascii="Arial" w:hAnsi="Arial" w:cs="Arial"/>
          <w:sz w:val="24"/>
          <w:szCs w:val="24"/>
        </w:rPr>
      </w:pPr>
      <w:r>
        <w:rPr>
          <w:noProof/>
        </w:rPr>
        <mc:AlternateContent>
          <mc:Choice Requires="wps">
            <w:drawing>
              <wp:anchor distT="0" distB="0" distL="114300" distR="114300" simplePos="0" relativeHeight="251931648" behindDoc="0" locked="0" layoutInCell="1" allowOverlap="1">
                <wp:simplePos x="0" y="0"/>
                <wp:positionH relativeFrom="column">
                  <wp:posOffset>408305</wp:posOffset>
                </wp:positionH>
                <wp:positionV relativeFrom="paragraph">
                  <wp:posOffset>143510</wp:posOffset>
                </wp:positionV>
                <wp:extent cx="4873625" cy="828040"/>
                <wp:effectExtent l="8255" t="10160" r="13970" b="9525"/>
                <wp:wrapNone/>
                <wp:docPr id="51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828040"/>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F258FA">
                            <w:pPr>
                              <w:spacing w:after="40"/>
                              <w:jc w:val="center"/>
                              <w:rPr>
                                <w:b/>
                              </w:rPr>
                            </w:pPr>
                            <w:r>
                              <w:rPr>
                                <w:b/>
                              </w:rPr>
                              <w:t>Case Context &amp; Hypothesi</w:t>
                            </w:r>
                            <w:r w:rsidRPr="00D45432">
                              <w:rPr>
                                <w:b/>
                              </w:rPr>
                              <w:t>s Development</w:t>
                            </w:r>
                          </w:p>
                          <w:p w:rsidR="008B7EF3" w:rsidRDefault="008B7EF3" w:rsidP="00F258FA">
                            <w:pPr>
                              <w:spacing w:after="40"/>
                              <w:jc w:val="center"/>
                            </w:pPr>
                            <w:r>
                              <w:t xml:space="preserve">Clarifying the position of service charge provisions within the commercial office market and combining it with the theories of corporate reputation and certifications to form hypotheses that are simple and verifiable.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24" o:spid="_x0000_s1028" type="#_x0000_t202" style="position:absolute;margin-left:32.15pt;margin-top:11.3pt;width:383.75pt;height:65.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" strokecolor="#292934 [3213]" strokeweight="1pt">
                <v:textbox inset="0,0,0,0">
                  <w:txbxContent>
                    <w:p w:rsidR="008B7EF3" w:rsidRPr="00D45432" w:rsidRDefault="008B7EF3" w:rsidP="00F258FA">
                      <w:pPr>
                        <w:spacing w:after="40"/>
                        <w:jc w:val="center"/>
                        <w:rPr>
                          <w:b/>
                        </w:rPr>
                      </w:pPr>
                      <w:r>
                        <w:rPr>
                          <w:b/>
                        </w:rPr>
                        <w:t>Case Context &amp; Hypothesi</w:t>
                      </w:r>
                      <w:r w:rsidRPr="00D45432">
                        <w:rPr>
                          <w:b/>
                        </w:rPr>
                        <w:t>s Development</w:t>
                      </w:r>
                    </w:p>
                    <w:p w:rsidR="008B7EF3" w:rsidRDefault="008B7EF3" w:rsidP="00F258FA">
                      <w:pPr>
                        <w:spacing w:after="40"/>
                        <w:jc w:val="center"/>
                      </w:pPr>
                      <w:r>
                        <w:t xml:space="preserve">Clarifying the position of service charge provisions within the commercial office market and combining it with the theories of corporate reputation and certifications to form hypotheses that are simple and verifiable. </w:t>
                      </w:r>
                    </w:p>
                  </w:txbxContent>
                </v:textbox>
              </v:shape>
            </w:pict>
          </mc:Fallback>
        </mc:AlternateContent>
      </w:r>
    </w:p>
    <w:p w:rsidR="00EC055A" w:rsidRDefault="00EC055A" w:rsidP="00EC055A">
      <w:pPr>
        <w:spacing w:after="120" w:line="480" w:lineRule="auto"/>
        <w:rPr>
          <w:rFonts w:ascii="Arial" w:hAnsi="Arial" w:cs="Arial"/>
          <w:sz w:val="24"/>
          <w:szCs w:val="24"/>
        </w:rPr>
      </w:pPr>
    </w:p>
    <w:p w:rsidR="00EC055A" w:rsidRDefault="00BC62A7" w:rsidP="00EC055A">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33696" behindDoc="0" locked="0" layoutInCell="1" allowOverlap="1">
                <wp:simplePos x="0" y="0"/>
                <wp:positionH relativeFrom="column">
                  <wp:posOffset>2724150</wp:posOffset>
                </wp:positionH>
                <wp:positionV relativeFrom="paragraph">
                  <wp:posOffset>111760</wp:posOffset>
                </wp:positionV>
                <wp:extent cx="276225" cy="409575"/>
                <wp:effectExtent l="28575" t="6985" r="28575" b="12065"/>
                <wp:wrapNone/>
                <wp:docPr id="514" name="AutoShap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7932" id="AutoShape 926" o:spid="_x0000_s1026" type="#_x0000_t67" style="position:absolute;margin-left:214.5pt;margin-top:8.8pt;width:21.75pt;height:3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">
                <v:textbox style="layout-flow:vertical-ideographic"/>
              </v:shape>
            </w:pict>
          </mc:Fallback>
        </mc:AlternateContent>
      </w:r>
    </w:p>
    <w:p w:rsidR="00EC055A" w:rsidRDefault="00BC62A7" w:rsidP="00EC055A">
      <w:pPr>
        <w:spacing w:after="120" w:line="480" w:lineRule="auto"/>
        <w:rPr>
          <w:rFonts w:ascii="Arial" w:hAnsi="Arial" w:cs="Arial"/>
          <w:sz w:val="24"/>
          <w:szCs w:val="24"/>
        </w:rPr>
      </w:pPr>
      <w:r>
        <w:rPr>
          <w:noProof/>
        </w:rPr>
        <mc:AlternateContent>
          <mc:Choice Requires="wps">
            <w:drawing>
              <wp:anchor distT="0" distB="0" distL="114300" distR="114300" simplePos="0" relativeHeight="251934720" behindDoc="0" locked="0" layoutInCell="1" allowOverlap="1">
                <wp:simplePos x="0" y="0"/>
                <wp:positionH relativeFrom="column">
                  <wp:posOffset>408305</wp:posOffset>
                </wp:positionH>
                <wp:positionV relativeFrom="paragraph">
                  <wp:posOffset>104140</wp:posOffset>
                </wp:positionV>
                <wp:extent cx="4873625" cy="617855"/>
                <wp:effectExtent l="8255" t="8890" r="13970" b="11430"/>
                <wp:wrapNone/>
                <wp:docPr id="513"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617855"/>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F84A2F">
                            <w:pPr>
                              <w:spacing w:after="40"/>
                              <w:jc w:val="center"/>
                              <w:rPr>
                                <w:b/>
                              </w:rPr>
                            </w:pPr>
                            <w:r w:rsidRPr="00D45432">
                              <w:rPr>
                                <w:b/>
                              </w:rPr>
                              <w:t>Method</w:t>
                            </w:r>
                          </w:p>
                          <w:p w:rsidR="008B7EF3" w:rsidRDefault="008B7EF3" w:rsidP="00F84A2F">
                            <w:pPr>
                              <w:spacing w:after="40"/>
                              <w:jc w:val="center"/>
                            </w:pPr>
                            <w:r>
                              <w:t>Setting out by what means the author would go about testing the hypotheses and attempting to ensure that the means were both valid and reliable.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27" o:spid="_x0000_s1029" type="#_x0000_t202" style="position:absolute;margin-left:32.15pt;margin-top:8.2pt;width:383.75pt;height:48.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" strokecolor="#292934 [3213]" strokeweight="1pt">
                <v:textbox inset="0,0,0,0">
                  <w:txbxContent>
                    <w:p w:rsidR="008B7EF3" w:rsidRPr="00D45432" w:rsidRDefault="008B7EF3" w:rsidP="00F84A2F">
                      <w:pPr>
                        <w:spacing w:after="40"/>
                        <w:jc w:val="center"/>
                        <w:rPr>
                          <w:b/>
                        </w:rPr>
                      </w:pPr>
                      <w:r w:rsidRPr="00D45432">
                        <w:rPr>
                          <w:b/>
                        </w:rPr>
                        <w:t>Method</w:t>
                      </w:r>
                    </w:p>
                    <w:p w:rsidR="008B7EF3" w:rsidRDefault="008B7EF3" w:rsidP="00F84A2F">
                      <w:pPr>
                        <w:spacing w:after="40"/>
                        <w:jc w:val="center"/>
                      </w:pPr>
                      <w:r>
                        <w:t>Setting out by what means the author would go about testing the hypotheses and attempting to ensure that the means were both valid and reliable.</w:t>
                      </w:r>
                    </w:p>
                  </w:txbxContent>
                </v:textbox>
              </v:shape>
            </w:pict>
          </mc:Fallback>
        </mc:AlternateContent>
      </w:r>
    </w:p>
    <w:p w:rsidR="00EC055A" w:rsidRDefault="00BC62A7" w:rsidP="00EC055A">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35744" behindDoc="0" locked="0" layoutInCell="1" allowOverlap="1">
                <wp:simplePos x="0" y="0"/>
                <wp:positionH relativeFrom="column">
                  <wp:posOffset>2724150</wp:posOffset>
                </wp:positionH>
                <wp:positionV relativeFrom="paragraph">
                  <wp:posOffset>298450</wp:posOffset>
                </wp:positionV>
                <wp:extent cx="276225" cy="409575"/>
                <wp:effectExtent l="28575" t="12700" r="28575" b="6350"/>
                <wp:wrapNone/>
                <wp:docPr id="512"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932D" id="AutoShape 928" o:spid="_x0000_s1026" type="#_x0000_t67" style="position:absolute;margin-left:214.5pt;margin-top:23.5pt;width:21.75pt;height:32.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">
                <v:textbox style="layout-flow:vertical-ideographic"/>
              </v:shape>
            </w:pict>
          </mc:Fallback>
        </mc:AlternateContent>
      </w:r>
    </w:p>
    <w:p w:rsidR="00EC055A" w:rsidRDefault="00BC62A7" w:rsidP="00EC055A">
      <w:pPr>
        <w:spacing w:after="120" w:line="480" w:lineRule="auto"/>
        <w:rPr>
          <w:rFonts w:ascii="Arial" w:hAnsi="Arial" w:cs="Arial"/>
          <w:sz w:val="24"/>
          <w:szCs w:val="24"/>
        </w:rPr>
      </w:pPr>
      <w:r>
        <w:rPr>
          <w:rFonts w:asciiTheme="majorHAnsi" w:hAnsiTheme="majorHAnsi" w:cstheme="majorHAnsi"/>
          <w:noProof/>
          <w:color w:val="A6A6A6" w:themeColor="background1" w:themeShade="A6"/>
        </w:rPr>
        <mc:AlternateContent>
          <mc:Choice Requires="wps">
            <w:drawing>
              <wp:anchor distT="0" distB="0" distL="114300" distR="114300" simplePos="0" relativeHeight="251936768" behindDoc="0" locked="0" layoutInCell="1" allowOverlap="1">
                <wp:simplePos x="0" y="0"/>
                <wp:positionH relativeFrom="column">
                  <wp:posOffset>408305</wp:posOffset>
                </wp:positionH>
                <wp:positionV relativeFrom="paragraph">
                  <wp:posOffset>290830</wp:posOffset>
                </wp:positionV>
                <wp:extent cx="4873625" cy="626110"/>
                <wp:effectExtent l="8255" t="14605" r="13970" b="6985"/>
                <wp:wrapNone/>
                <wp:docPr id="511"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626110"/>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F84A2F">
                            <w:pPr>
                              <w:spacing w:after="40"/>
                              <w:jc w:val="center"/>
                              <w:rPr>
                                <w:b/>
                              </w:rPr>
                            </w:pPr>
                            <w:r w:rsidRPr="00D45432">
                              <w:rPr>
                                <w:b/>
                              </w:rPr>
                              <w:t>Results &amp; Data Analysis</w:t>
                            </w:r>
                          </w:p>
                          <w:p w:rsidR="008B7EF3" w:rsidRDefault="008B7EF3" w:rsidP="00F84A2F">
                            <w:pPr>
                              <w:spacing w:after="40"/>
                              <w:jc w:val="center"/>
                            </w:pPr>
                            <w:r>
                              <w:t>Presenting the results to the research carried out and analysing the data in order to test the hypotheses to see if they are supported/not supported.</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29" o:spid="_x0000_s1030" type="#_x0000_t202" style="position:absolute;margin-left:32.15pt;margin-top:22.9pt;width:383.75pt;height:49.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" strokecolor="#292934 [3213]" strokeweight="1pt">
                <v:textbox inset="0,0,0,0">
                  <w:txbxContent>
                    <w:p w:rsidR="008B7EF3" w:rsidRPr="00D45432" w:rsidRDefault="008B7EF3" w:rsidP="00F84A2F">
                      <w:pPr>
                        <w:spacing w:after="40"/>
                        <w:jc w:val="center"/>
                        <w:rPr>
                          <w:b/>
                        </w:rPr>
                      </w:pPr>
                      <w:r w:rsidRPr="00D45432">
                        <w:rPr>
                          <w:b/>
                        </w:rPr>
                        <w:t>Results &amp; Data Analysis</w:t>
                      </w:r>
                    </w:p>
                    <w:p w:rsidR="008B7EF3" w:rsidRDefault="008B7EF3" w:rsidP="00F84A2F">
                      <w:pPr>
                        <w:spacing w:after="40"/>
                        <w:jc w:val="center"/>
                      </w:pPr>
                      <w:r>
                        <w:t>Presenting the results to the research carried out and analysing the data in order to test the hypotheses to see if they are supported/not supported.</w:t>
                      </w:r>
                    </w:p>
                  </w:txbxContent>
                </v:textbox>
              </v:shape>
            </w:pict>
          </mc:Fallback>
        </mc:AlternateContent>
      </w:r>
    </w:p>
    <w:p w:rsidR="00EC055A" w:rsidRDefault="00EC055A" w:rsidP="00EC055A">
      <w:pPr>
        <w:spacing w:after="120" w:line="480" w:lineRule="auto"/>
        <w:rPr>
          <w:rFonts w:ascii="Arial" w:hAnsi="Arial" w:cs="Arial"/>
          <w:sz w:val="24"/>
          <w:szCs w:val="24"/>
        </w:rPr>
      </w:pPr>
    </w:p>
    <w:p w:rsidR="00EC055A" w:rsidRDefault="00BC62A7" w:rsidP="00EC055A">
      <w:pPr>
        <w:pStyle w:val="Caption"/>
        <w:rPr>
          <w:rFonts w:asciiTheme="majorHAnsi" w:hAnsiTheme="majorHAnsi" w:cstheme="majorHAnsi"/>
          <w:color w:val="A6A6A6" w:themeColor="background1" w:themeShade="A6"/>
          <w:sz w:val="22"/>
          <w:szCs w:val="22"/>
        </w:rPr>
      </w:pPr>
      <w:r>
        <w:rPr>
          <w:rFonts w:asciiTheme="majorHAnsi" w:hAnsiTheme="majorHAnsi" w:cstheme="majorHAnsi"/>
          <w:noProof/>
          <w:color w:val="A6A6A6" w:themeColor="background1" w:themeShade="A6"/>
          <w:sz w:val="22"/>
          <w:szCs w:val="22"/>
        </w:rPr>
        <mc:AlternateContent>
          <mc:Choice Requires="wps">
            <w:drawing>
              <wp:anchor distT="0" distB="0" distL="114300" distR="114300" simplePos="0" relativeHeight="251937792" behindDoc="0" locked="0" layoutInCell="1" allowOverlap="1">
                <wp:simplePos x="0" y="0"/>
                <wp:positionH relativeFrom="column">
                  <wp:posOffset>2724150</wp:posOffset>
                </wp:positionH>
                <wp:positionV relativeFrom="paragraph">
                  <wp:posOffset>65405</wp:posOffset>
                </wp:positionV>
                <wp:extent cx="276225" cy="409575"/>
                <wp:effectExtent l="28575" t="8255" r="28575" b="10795"/>
                <wp:wrapNone/>
                <wp:docPr id="510" name="AutoShap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3AE5" id="AutoShape 930" o:spid="_x0000_s1026" type="#_x0000_t67" style="position:absolute;margin-left:214.5pt;margin-top:5.15pt;width:21.75pt;height:32.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">
                <v:textbox style="layout-flow:vertical-ideographic"/>
              </v:shape>
            </w:pict>
          </mc:Fallback>
        </mc:AlternateContent>
      </w:r>
    </w:p>
    <w:p w:rsidR="00EC055A" w:rsidRDefault="00BC62A7" w:rsidP="00EC055A">
      <w:pPr>
        <w:pStyle w:val="Caption"/>
        <w:rPr>
          <w:rFonts w:asciiTheme="majorHAnsi" w:hAnsiTheme="majorHAnsi" w:cstheme="majorHAnsi"/>
          <w:color w:val="A6A6A6" w:themeColor="background1" w:themeShade="A6"/>
          <w:sz w:val="22"/>
          <w:szCs w:val="22"/>
        </w:rPr>
      </w:pPr>
      <w:r>
        <w:rPr>
          <w:rFonts w:asciiTheme="majorHAnsi" w:hAnsiTheme="majorHAnsi" w:cstheme="majorHAnsi"/>
          <w:noProof/>
          <w:color w:val="A6A6A6" w:themeColor="background1" w:themeShade="A6"/>
          <w:sz w:val="22"/>
          <w:szCs w:val="22"/>
        </w:rPr>
        <mc:AlternateContent>
          <mc:Choice Requires="wps">
            <w:drawing>
              <wp:anchor distT="0" distB="0" distL="114300" distR="114300" simplePos="0" relativeHeight="251938816" behindDoc="0" locked="0" layoutInCell="1" allowOverlap="1">
                <wp:simplePos x="0" y="0"/>
                <wp:positionH relativeFrom="column">
                  <wp:posOffset>408305</wp:posOffset>
                </wp:positionH>
                <wp:positionV relativeFrom="paragraph">
                  <wp:posOffset>196850</wp:posOffset>
                </wp:positionV>
                <wp:extent cx="4873625" cy="944880"/>
                <wp:effectExtent l="8255" t="6350" r="13970" b="10795"/>
                <wp:wrapNone/>
                <wp:docPr id="509"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944880"/>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D45432">
                            <w:pPr>
                              <w:spacing w:after="40"/>
                              <w:jc w:val="center"/>
                              <w:rPr>
                                <w:b/>
                              </w:rPr>
                            </w:pPr>
                            <w:r>
                              <w:rPr>
                                <w:b/>
                              </w:rPr>
                              <w:t>Discussion</w:t>
                            </w:r>
                          </w:p>
                          <w:p w:rsidR="008B7EF3" w:rsidRDefault="008B7EF3" w:rsidP="00D45432">
                            <w:pPr>
                              <w:spacing w:after="40"/>
                              <w:jc w:val="center"/>
                            </w:pPr>
                            <w:r>
                              <w:t>Re-visiting the theory and case context of reputation within the industry concerned in the light of the results of the data analysis and drawing managerial implications from the outcome of this study. Explaining the limitations and suggesting possibilities for further research.</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32" o:spid="_x0000_s1031" type="#_x0000_t202" style="position:absolute;margin-left:32.15pt;margin-top:15.5pt;width:383.75pt;height:74.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" strokecolor="#292934 [3213]" strokeweight="1pt">
                <v:textbox inset="0,0,0,0">
                  <w:txbxContent>
                    <w:p w:rsidR="008B7EF3" w:rsidRPr="00D45432" w:rsidRDefault="008B7EF3" w:rsidP="00D45432">
                      <w:pPr>
                        <w:spacing w:after="40"/>
                        <w:jc w:val="center"/>
                        <w:rPr>
                          <w:b/>
                        </w:rPr>
                      </w:pPr>
                      <w:r>
                        <w:rPr>
                          <w:b/>
                        </w:rPr>
                        <w:t>Discussion</w:t>
                      </w:r>
                    </w:p>
                    <w:p w:rsidR="008B7EF3" w:rsidRDefault="008B7EF3" w:rsidP="00D45432">
                      <w:pPr>
                        <w:spacing w:after="40"/>
                        <w:jc w:val="center"/>
                      </w:pPr>
                      <w:r>
                        <w:t>Re-visiting the theory and case context of reputation within the industry concerned in the light of the results of the data analysis and drawing managerial implications from the outcome of this study. Explaining the limitations and suggesting possibilities for further research.</w:t>
                      </w:r>
                    </w:p>
                  </w:txbxContent>
                </v:textbox>
              </v:shape>
            </w:pict>
          </mc:Fallback>
        </mc:AlternateContent>
      </w:r>
    </w:p>
    <w:p w:rsidR="00EC055A" w:rsidRDefault="00EC055A" w:rsidP="00EC055A">
      <w:pPr>
        <w:pStyle w:val="Caption"/>
        <w:rPr>
          <w:rFonts w:asciiTheme="majorHAnsi" w:hAnsiTheme="majorHAnsi" w:cstheme="majorHAnsi"/>
          <w:color w:val="A6A6A6" w:themeColor="background1" w:themeShade="A6"/>
          <w:sz w:val="22"/>
          <w:szCs w:val="22"/>
        </w:rPr>
      </w:pPr>
    </w:p>
    <w:p w:rsidR="00EC055A" w:rsidRDefault="00EC055A" w:rsidP="00EC055A">
      <w:pPr>
        <w:pStyle w:val="Caption"/>
        <w:rPr>
          <w:rFonts w:asciiTheme="majorHAnsi" w:hAnsiTheme="majorHAnsi" w:cstheme="majorHAnsi"/>
          <w:color w:val="A6A6A6" w:themeColor="background1" w:themeShade="A6"/>
          <w:sz w:val="22"/>
          <w:szCs w:val="22"/>
        </w:rPr>
      </w:pPr>
    </w:p>
    <w:p w:rsidR="00EC055A" w:rsidRDefault="00BC62A7" w:rsidP="00EC055A">
      <w:pPr>
        <w:pStyle w:val="Caption"/>
        <w:rPr>
          <w:rFonts w:asciiTheme="majorHAnsi" w:hAnsiTheme="majorHAnsi" w:cstheme="majorHAnsi"/>
          <w:color w:val="A6A6A6" w:themeColor="background1" w:themeShade="A6"/>
          <w:sz w:val="22"/>
          <w:szCs w:val="22"/>
        </w:rPr>
      </w:pPr>
      <w:r>
        <w:rPr>
          <w:rFonts w:asciiTheme="majorHAnsi" w:hAnsiTheme="majorHAnsi" w:cstheme="majorHAnsi"/>
          <w:noProof/>
          <w:color w:val="A6A6A6" w:themeColor="background1" w:themeShade="A6"/>
          <w:sz w:val="22"/>
          <w:szCs w:val="22"/>
        </w:rPr>
        <mc:AlternateContent>
          <mc:Choice Requires="wps">
            <w:drawing>
              <wp:anchor distT="0" distB="0" distL="114300" distR="114300" simplePos="0" relativeHeight="251939840" behindDoc="0" locked="0" layoutInCell="1" allowOverlap="1">
                <wp:simplePos x="0" y="0"/>
                <wp:positionH relativeFrom="column">
                  <wp:posOffset>2724150</wp:posOffset>
                </wp:positionH>
                <wp:positionV relativeFrom="paragraph">
                  <wp:posOffset>269240</wp:posOffset>
                </wp:positionV>
                <wp:extent cx="276225" cy="409575"/>
                <wp:effectExtent l="28575" t="12065" r="28575" b="6985"/>
                <wp:wrapNone/>
                <wp:docPr id="508"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D5DA" id="AutoShape 933" o:spid="_x0000_s1026" type="#_x0000_t67" style="position:absolute;margin-left:214.5pt;margin-top:21.2pt;width:21.75pt;height:32.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">
                <v:textbox style="layout-flow:vertical-ideographic"/>
              </v:shape>
            </w:pict>
          </mc:Fallback>
        </mc:AlternateContent>
      </w:r>
    </w:p>
    <w:p w:rsidR="00F638E1" w:rsidRDefault="00F638E1" w:rsidP="00EC055A">
      <w:pPr>
        <w:pStyle w:val="Caption"/>
        <w:rPr>
          <w:rFonts w:asciiTheme="majorHAnsi" w:hAnsiTheme="majorHAnsi" w:cstheme="majorHAnsi"/>
          <w:color w:val="A6A6A6" w:themeColor="background1" w:themeShade="A6"/>
          <w:sz w:val="22"/>
          <w:szCs w:val="22"/>
        </w:rPr>
      </w:pPr>
    </w:p>
    <w:p w:rsidR="00F638E1" w:rsidRDefault="00BC62A7" w:rsidP="00EC055A">
      <w:pPr>
        <w:pStyle w:val="Caption"/>
        <w:rPr>
          <w:rFonts w:asciiTheme="majorHAnsi" w:hAnsiTheme="majorHAnsi" w:cstheme="majorHAnsi"/>
          <w:color w:val="A6A6A6" w:themeColor="background1" w:themeShade="A6"/>
          <w:sz w:val="22"/>
          <w:szCs w:val="22"/>
        </w:rPr>
      </w:pPr>
      <w:r>
        <w:rPr>
          <w:rFonts w:asciiTheme="majorHAnsi" w:hAnsiTheme="majorHAnsi" w:cstheme="majorHAnsi"/>
          <w:noProof/>
          <w:color w:val="A6A6A6" w:themeColor="background1" w:themeShade="A6"/>
          <w:sz w:val="22"/>
          <w:szCs w:val="22"/>
        </w:rPr>
        <mc:AlternateContent>
          <mc:Choice Requires="wps">
            <w:drawing>
              <wp:anchor distT="0" distB="0" distL="114300" distR="114300" simplePos="0" relativeHeight="251940864" behindDoc="0" locked="0" layoutInCell="1" allowOverlap="1">
                <wp:simplePos x="0" y="0"/>
                <wp:positionH relativeFrom="column">
                  <wp:posOffset>408305</wp:posOffset>
                </wp:positionH>
                <wp:positionV relativeFrom="paragraph">
                  <wp:posOffset>103505</wp:posOffset>
                </wp:positionV>
                <wp:extent cx="4873625" cy="626110"/>
                <wp:effectExtent l="8255" t="8255" r="13970" b="13335"/>
                <wp:wrapNone/>
                <wp:docPr id="507"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626110"/>
                        </a:xfrm>
                        <a:prstGeom prst="rect">
                          <a:avLst/>
                        </a:prstGeom>
                        <a:solidFill>
                          <a:srgbClr val="FFFFFF"/>
                        </a:solidFill>
                        <a:ln w="12700">
                          <a:solidFill>
                            <a:schemeClr val="tx1">
                              <a:lumMod val="100000"/>
                              <a:lumOff val="0"/>
                            </a:schemeClr>
                          </a:solidFill>
                          <a:miter lim="800000"/>
                          <a:headEnd/>
                          <a:tailEnd/>
                        </a:ln>
                      </wps:spPr>
                      <wps:txbx>
                        <w:txbxContent>
                          <w:p w:rsidR="008B7EF3" w:rsidRPr="00D45432" w:rsidRDefault="008B7EF3" w:rsidP="00E72CA5">
                            <w:pPr>
                              <w:spacing w:after="40"/>
                              <w:jc w:val="center"/>
                              <w:rPr>
                                <w:b/>
                              </w:rPr>
                            </w:pPr>
                            <w:r>
                              <w:rPr>
                                <w:b/>
                              </w:rPr>
                              <w:t>Conclusion</w:t>
                            </w:r>
                          </w:p>
                          <w:p w:rsidR="008B7EF3" w:rsidRDefault="008B7EF3" w:rsidP="00E72CA5">
                            <w:pPr>
                              <w:spacing w:after="40"/>
                              <w:jc w:val="center"/>
                            </w:pPr>
                            <w:r>
                              <w:t>Bringing the report to a close by summarising the salient elements of the study’s background, theory, results and implications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34" o:spid="_x0000_s1032" type="#_x0000_t202" style="position:absolute;margin-left:32.15pt;margin-top:8.15pt;width:383.75pt;height:49.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" strokecolor="#292934 [3213]" strokeweight="1pt">
                <v:textbox inset="0,0,0,0">
                  <w:txbxContent>
                    <w:p w:rsidR="008B7EF3" w:rsidRPr="00D45432" w:rsidRDefault="008B7EF3" w:rsidP="00E72CA5">
                      <w:pPr>
                        <w:spacing w:after="40"/>
                        <w:jc w:val="center"/>
                        <w:rPr>
                          <w:b/>
                        </w:rPr>
                      </w:pPr>
                      <w:r>
                        <w:rPr>
                          <w:b/>
                        </w:rPr>
                        <w:t>Conclusion</w:t>
                      </w:r>
                    </w:p>
                    <w:p w:rsidR="008B7EF3" w:rsidRDefault="008B7EF3" w:rsidP="00E72CA5">
                      <w:pPr>
                        <w:spacing w:after="40"/>
                        <w:jc w:val="center"/>
                      </w:pPr>
                      <w:r>
                        <w:t>Bringing the report to a close by summarising the salient elements of the study’s background, theory, results and implications</w:t>
                      </w:r>
                    </w:p>
                  </w:txbxContent>
                </v:textbox>
              </v:shape>
            </w:pict>
          </mc:Fallback>
        </mc:AlternateContent>
      </w:r>
    </w:p>
    <w:p w:rsidR="00F638E1" w:rsidRDefault="00F638E1" w:rsidP="00EC055A">
      <w:pPr>
        <w:pStyle w:val="Caption"/>
        <w:rPr>
          <w:rFonts w:asciiTheme="majorHAnsi" w:hAnsiTheme="majorHAnsi" w:cstheme="majorHAnsi"/>
          <w:color w:val="A6A6A6" w:themeColor="background1" w:themeShade="A6"/>
          <w:sz w:val="22"/>
          <w:szCs w:val="22"/>
        </w:rPr>
      </w:pPr>
    </w:p>
    <w:p w:rsidR="00F638E1" w:rsidRDefault="00F638E1" w:rsidP="00EC055A">
      <w:pPr>
        <w:pStyle w:val="Caption"/>
        <w:rPr>
          <w:rFonts w:asciiTheme="majorHAnsi" w:hAnsiTheme="majorHAnsi" w:cstheme="majorHAnsi"/>
          <w:color w:val="A6A6A6" w:themeColor="background1" w:themeShade="A6"/>
          <w:sz w:val="22"/>
          <w:szCs w:val="22"/>
        </w:rPr>
      </w:pPr>
    </w:p>
    <w:p w:rsidR="00C97873" w:rsidRPr="00C97873" w:rsidRDefault="00C97873" w:rsidP="00EC055A">
      <w:pPr>
        <w:pStyle w:val="Caption"/>
        <w:rPr>
          <w:rFonts w:asciiTheme="majorHAnsi" w:hAnsiTheme="majorHAnsi" w:cstheme="majorHAnsi"/>
          <w:color w:val="A6A6A6" w:themeColor="background1" w:themeShade="A6"/>
          <w:sz w:val="4"/>
          <w:szCs w:val="4"/>
        </w:rPr>
      </w:pPr>
    </w:p>
    <w:p w:rsidR="00EC055A" w:rsidRPr="006B7AE2" w:rsidRDefault="00EC055A" w:rsidP="00EC055A">
      <w:pPr>
        <w:pStyle w:val="Caption"/>
        <w:rPr>
          <w:rFonts w:asciiTheme="majorHAnsi" w:hAnsiTheme="majorHAnsi" w:cstheme="majorHAnsi"/>
          <w:bCs w:val="0"/>
          <w:color w:val="0070C0"/>
          <w:sz w:val="20"/>
          <w:szCs w:val="20"/>
        </w:rPr>
      </w:pPr>
      <w:bookmarkStart w:id="7" w:name="_Toc366145147"/>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1</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w:t>
      </w:r>
      <w:r w:rsidR="00F84A2F" w:rsidRPr="006B7AE2">
        <w:rPr>
          <w:rFonts w:asciiTheme="majorHAnsi" w:hAnsiTheme="majorHAnsi" w:cstheme="majorHAnsi"/>
          <w:color w:val="0070C0"/>
          <w:sz w:val="20"/>
          <w:szCs w:val="20"/>
        </w:rPr>
        <w:t>–</w:t>
      </w:r>
      <w:r w:rsidRPr="006B7AE2">
        <w:rPr>
          <w:rFonts w:asciiTheme="majorHAnsi" w:hAnsiTheme="majorHAnsi" w:cstheme="majorHAnsi"/>
          <w:color w:val="0070C0"/>
          <w:sz w:val="20"/>
          <w:szCs w:val="20"/>
        </w:rPr>
        <w:t xml:space="preserve"> </w:t>
      </w:r>
      <w:r w:rsidR="00F84A2F" w:rsidRPr="006B7AE2">
        <w:rPr>
          <w:rFonts w:asciiTheme="majorHAnsi" w:hAnsiTheme="majorHAnsi" w:cstheme="majorHAnsi"/>
          <w:color w:val="0070C0"/>
          <w:sz w:val="20"/>
          <w:szCs w:val="20"/>
        </w:rPr>
        <w:t>Report Structure</w:t>
      </w:r>
      <w:bookmarkEnd w:id="7"/>
    </w:p>
    <w:p w:rsidR="00CA1E25" w:rsidRPr="00493576" w:rsidRDefault="004C2C1A" w:rsidP="00E01387">
      <w:pPr>
        <w:pStyle w:val="Heading1"/>
        <w:spacing w:line="480" w:lineRule="auto"/>
        <w:jc w:val="center"/>
        <w:rPr>
          <w:color w:val="0070C0"/>
          <w:u w:val="single"/>
        </w:rPr>
      </w:pPr>
      <w:bookmarkStart w:id="8" w:name="_Toc347229051"/>
      <w:bookmarkStart w:id="9" w:name="_Toc366147011"/>
      <w:r w:rsidRPr="00493576">
        <w:rPr>
          <w:color w:val="0070C0"/>
          <w:u w:val="single"/>
        </w:rPr>
        <w:lastRenderedPageBreak/>
        <w:t>2</w:t>
      </w:r>
      <w:r w:rsidR="00040E2E" w:rsidRPr="00493576">
        <w:rPr>
          <w:color w:val="0070C0"/>
          <w:u w:val="single"/>
        </w:rPr>
        <w:t>.</w:t>
      </w:r>
      <w:r w:rsidR="00CA1E25" w:rsidRPr="00493576">
        <w:rPr>
          <w:color w:val="0070C0"/>
          <w:u w:val="single"/>
        </w:rPr>
        <w:t xml:space="preserve"> LITERATURE REVIEW</w:t>
      </w:r>
      <w:bookmarkEnd w:id="8"/>
      <w:bookmarkEnd w:id="9"/>
    </w:p>
    <w:p w:rsidR="00E22B59" w:rsidRDefault="000E02FB" w:rsidP="008B7A68">
      <w:pPr>
        <w:spacing w:line="480" w:lineRule="auto"/>
        <w:rPr>
          <w:rFonts w:ascii="Arial" w:hAnsi="Arial" w:cs="Arial"/>
          <w:sz w:val="24"/>
          <w:szCs w:val="24"/>
        </w:rPr>
      </w:pPr>
      <w:r>
        <w:rPr>
          <w:rFonts w:ascii="Arial" w:hAnsi="Arial" w:cs="Arial"/>
          <w:sz w:val="24"/>
          <w:szCs w:val="24"/>
        </w:rPr>
        <w:t xml:space="preserve">This study of the theoretical background </w:t>
      </w:r>
      <w:r w:rsidR="008B7B88">
        <w:rPr>
          <w:rFonts w:ascii="Arial" w:hAnsi="Arial" w:cs="Arial"/>
          <w:sz w:val="24"/>
          <w:szCs w:val="24"/>
        </w:rPr>
        <w:t>of</w:t>
      </w:r>
      <w:r>
        <w:rPr>
          <w:rFonts w:ascii="Arial" w:hAnsi="Arial" w:cs="Arial"/>
          <w:sz w:val="24"/>
          <w:szCs w:val="24"/>
        </w:rPr>
        <w:t xml:space="preserve"> corporate reputation and the place of signals of trustworthiness in building it up and thereby affecting consumer intentions is split into </w:t>
      </w:r>
      <w:r w:rsidR="002979A2">
        <w:rPr>
          <w:rFonts w:ascii="Arial" w:hAnsi="Arial" w:cs="Arial"/>
          <w:sz w:val="24"/>
          <w:szCs w:val="24"/>
        </w:rPr>
        <w:t>four</w:t>
      </w:r>
      <w:r>
        <w:rPr>
          <w:rFonts w:ascii="Arial" w:hAnsi="Arial" w:cs="Arial"/>
          <w:sz w:val="24"/>
          <w:szCs w:val="24"/>
        </w:rPr>
        <w:t xml:space="preserve"> sections. First, reputation is defined by pulling together existing definitions and drawing out common ideas to produce one statement.</w:t>
      </w:r>
      <w:r w:rsidR="002979A2">
        <w:rPr>
          <w:rFonts w:ascii="Arial" w:hAnsi="Arial" w:cs="Arial"/>
          <w:sz w:val="24"/>
          <w:szCs w:val="24"/>
        </w:rPr>
        <w:t xml:space="preserve"> The importance of reputation is outlined by looking at research which points to its benefits to the organization.</w:t>
      </w:r>
      <w:r>
        <w:rPr>
          <w:rFonts w:ascii="Arial" w:hAnsi="Arial" w:cs="Arial"/>
          <w:sz w:val="24"/>
          <w:szCs w:val="24"/>
        </w:rPr>
        <w:t xml:space="preserve"> Second, the </w:t>
      </w:r>
      <w:r w:rsidR="002979A2">
        <w:rPr>
          <w:rFonts w:ascii="Arial" w:hAnsi="Arial" w:cs="Arial"/>
          <w:sz w:val="24"/>
          <w:szCs w:val="24"/>
        </w:rPr>
        <w:t xml:space="preserve">antecedents and </w:t>
      </w:r>
      <w:r w:rsidR="000B2097">
        <w:rPr>
          <w:rFonts w:ascii="Arial" w:hAnsi="Arial" w:cs="Arial"/>
          <w:sz w:val="24"/>
          <w:szCs w:val="24"/>
        </w:rPr>
        <w:t xml:space="preserve">processes that </w:t>
      </w:r>
      <w:r>
        <w:rPr>
          <w:rFonts w:ascii="Arial" w:hAnsi="Arial" w:cs="Arial"/>
          <w:sz w:val="24"/>
          <w:szCs w:val="24"/>
        </w:rPr>
        <w:t xml:space="preserve">work together to form a company’s reputation </w:t>
      </w:r>
      <w:r w:rsidR="000B2097">
        <w:rPr>
          <w:rFonts w:ascii="Arial" w:hAnsi="Arial" w:cs="Arial"/>
          <w:sz w:val="24"/>
          <w:szCs w:val="24"/>
        </w:rPr>
        <w:t>in a c</w:t>
      </w:r>
      <w:r w:rsidR="000934D6">
        <w:rPr>
          <w:rFonts w:ascii="Arial" w:hAnsi="Arial" w:cs="Arial"/>
          <w:sz w:val="24"/>
          <w:szCs w:val="24"/>
        </w:rPr>
        <w:t>ustomer’s</w:t>
      </w:r>
      <w:r w:rsidR="000B2097">
        <w:rPr>
          <w:rFonts w:ascii="Arial" w:hAnsi="Arial" w:cs="Arial"/>
          <w:sz w:val="24"/>
          <w:szCs w:val="24"/>
        </w:rPr>
        <w:t xml:space="preserve"> mind </w:t>
      </w:r>
      <w:r>
        <w:rPr>
          <w:rFonts w:ascii="Arial" w:hAnsi="Arial" w:cs="Arial"/>
          <w:sz w:val="24"/>
          <w:szCs w:val="24"/>
        </w:rPr>
        <w:t xml:space="preserve">are considered culminating in </w:t>
      </w:r>
      <w:r w:rsidR="000B2097">
        <w:rPr>
          <w:rFonts w:ascii="Arial" w:hAnsi="Arial" w:cs="Arial"/>
          <w:sz w:val="24"/>
          <w:szCs w:val="24"/>
        </w:rPr>
        <w:t>the realisation that there are always gaps in this building process due to the informational asymmetry inherent in such relationships. Third, c</w:t>
      </w:r>
      <w:r w:rsidR="000934D6">
        <w:rPr>
          <w:rFonts w:ascii="Arial" w:hAnsi="Arial" w:cs="Arial"/>
          <w:sz w:val="24"/>
          <w:szCs w:val="24"/>
        </w:rPr>
        <w:t>ustomer</w:t>
      </w:r>
      <w:r w:rsidR="000B2097">
        <w:rPr>
          <w:rFonts w:ascii="Arial" w:hAnsi="Arial" w:cs="Arial"/>
          <w:sz w:val="24"/>
          <w:szCs w:val="24"/>
        </w:rPr>
        <w:t xml:space="preserve"> behaviour in terms of their purchasing intentions </w:t>
      </w:r>
      <w:r w:rsidR="000934D6">
        <w:rPr>
          <w:rFonts w:ascii="Arial" w:hAnsi="Arial" w:cs="Arial"/>
          <w:sz w:val="24"/>
          <w:szCs w:val="24"/>
        </w:rPr>
        <w:t>is</w:t>
      </w:r>
      <w:r w:rsidR="000B2097">
        <w:rPr>
          <w:rFonts w:ascii="Arial" w:hAnsi="Arial" w:cs="Arial"/>
          <w:sz w:val="24"/>
          <w:szCs w:val="24"/>
        </w:rPr>
        <w:t xml:space="preserve"> looked at with special emphasis as to how they deal with the gaps in their knowledge with respect to the reputation of those sellers they are buying from. Signals of trustworthiness as a possible </w:t>
      </w:r>
      <w:r w:rsidR="00D45CBE">
        <w:rPr>
          <w:rFonts w:ascii="Arial" w:hAnsi="Arial" w:cs="Arial"/>
          <w:sz w:val="24"/>
          <w:szCs w:val="24"/>
        </w:rPr>
        <w:t>mechanism</w:t>
      </w:r>
      <w:r w:rsidR="00E22B59">
        <w:rPr>
          <w:rFonts w:ascii="Arial" w:hAnsi="Arial" w:cs="Arial"/>
          <w:sz w:val="24"/>
          <w:szCs w:val="24"/>
        </w:rPr>
        <w:t xml:space="preserve"> to fill in any gaps in the reputational perceptions of c</w:t>
      </w:r>
      <w:r w:rsidR="000934D6">
        <w:rPr>
          <w:rFonts w:ascii="Arial" w:hAnsi="Arial" w:cs="Arial"/>
          <w:sz w:val="24"/>
          <w:szCs w:val="24"/>
        </w:rPr>
        <w:t xml:space="preserve">ustomers </w:t>
      </w:r>
      <w:r w:rsidR="00E22B59">
        <w:rPr>
          <w:rFonts w:ascii="Arial" w:hAnsi="Arial" w:cs="Arial"/>
          <w:sz w:val="24"/>
          <w:szCs w:val="24"/>
        </w:rPr>
        <w:t>is evaluated leading onto the fourth section; the effect of certifications. The question, “Can certifications - more colloquially known as ‘kite-marks’ –</w:t>
      </w:r>
      <w:r w:rsidR="000934D6">
        <w:rPr>
          <w:rFonts w:ascii="Arial" w:hAnsi="Arial" w:cs="Arial"/>
          <w:sz w:val="24"/>
          <w:szCs w:val="24"/>
        </w:rPr>
        <w:t xml:space="preserve"> </w:t>
      </w:r>
      <w:r w:rsidR="00E22B59">
        <w:rPr>
          <w:rFonts w:ascii="Arial" w:hAnsi="Arial" w:cs="Arial"/>
          <w:sz w:val="24"/>
          <w:szCs w:val="24"/>
        </w:rPr>
        <w:t>form signals of trustworthiness in terms of causing c</w:t>
      </w:r>
      <w:r w:rsidR="000934D6">
        <w:rPr>
          <w:rFonts w:ascii="Arial" w:hAnsi="Arial" w:cs="Arial"/>
          <w:sz w:val="24"/>
          <w:szCs w:val="24"/>
        </w:rPr>
        <w:t xml:space="preserve">ustomers </w:t>
      </w:r>
      <w:r w:rsidR="00E22B59">
        <w:rPr>
          <w:rFonts w:ascii="Arial" w:hAnsi="Arial" w:cs="Arial"/>
          <w:sz w:val="24"/>
          <w:szCs w:val="24"/>
        </w:rPr>
        <w:t>to make inferential jumps from these signals to corporate reputation</w:t>
      </w:r>
      <w:r w:rsidR="000934D6">
        <w:rPr>
          <w:rFonts w:ascii="Arial" w:hAnsi="Arial" w:cs="Arial"/>
          <w:sz w:val="24"/>
          <w:szCs w:val="24"/>
        </w:rPr>
        <w:t>?” is posed and investigated</w:t>
      </w:r>
      <w:r w:rsidR="00E22B59">
        <w:rPr>
          <w:rFonts w:ascii="Arial" w:hAnsi="Arial" w:cs="Arial"/>
          <w:sz w:val="24"/>
          <w:szCs w:val="24"/>
        </w:rPr>
        <w:t>.</w:t>
      </w:r>
    </w:p>
    <w:p w:rsidR="000E02FB" w:rsidRPr="00493576" w:rsidRDefault="004C2C1A" w:rsidP="008B7A68">
      <w:pPr>
        <w:pStyle w:val="Heading2"/>
        <w:spacing w:line="480" w:lineRule="auto"/>
        <w:rPr>
          <w:color w:val="0070C0"/>
        </w:rPr>
      </w:pPr>
      <w:bookmarkStart w:id="10" w:name="_Toc366147012"/>
      <w:r w:rsidRPr="00493576">
        <w:rPr>
          <w:color w:val="0070C0"/>
        </w:rPr>
        <w:t xml:space="preserve">2.1 </w:t>
      </w:r>
      <w:r w:rsidR="00A226D2" w:rsidRPr="00493576">
        <w:rPr>
          <w:color w:val="0070C0"/>
        </w:rPr>
        <w:t xml:space="preserve">Corporate </w:t>
      </w:r>
      <w:r w:rsidR="0027253B" w:rsidRPr="00493576">
        <w:rPr>
          <w:color w:val="0070C0"/>
        </w:rPr>
        <w:t xml:space="preserve">Reputation: </w:t>
      </w:r>
      <w:r w:rsidR="000E02FB" w:rsidRPr="00493576">
        <w:rPr>
          <w:color w:val="0070C0"/>
        </w:rPr>
        <w:t>definition</w:t>
      </w:r>
      <w:r w:rsidR="0027253B" w:rsidRPr="00493576">
        <w:rPr>
          <w:color w:val="0070C0"/>
        </w:rPr>
        <w:t xml:space="preserve"> and importance</w:t>
      </w:r>
      <w:r w:rsidR="0040529B" w:rsidRPr="00493576">
        <w:rPr>
          <w:color w:val="0070C0"/>
        </w:rPr>
        <w:t>.</w:t>
      </w:r>
      <w:bookmarkEnd w:id="10"/>
    </w:p>
    <w:p w:rsidR="000E02FB" w:rsidRDefault="000E02FB" w:rsidP="008B7A68">
      <w:pPr>
        <w:spacing w:line="480" w:lineRule="auto"/>
        <w:rPr>
          <w:rFonts w:ascii="Arial" w:hAnsi="Arial" w:cs="Arial"/>
          <w:sz w:val="24"/>
          <w:szCs w:val="24"/>
        </w:rPr>
      </w:pPr>
      <w:r>
        <w:rPr>
          <w:rFonts w:ascii="Arial" w:hAnsi="Arial" w:cs="Arial"/>
          <w:sz w:val="24"/>
          <w:szCs w:val="24"/>
        </w:rPr>
        <w:t xml:space="preserve">There are as many definitions as there are commentators on the subject </w:t>
      </w:r>
      <w:r w:rsidR="00637B61">
        <w:rPr>
          <w:rFonts w:ascii="Arial" w:hAnsi="Arial" w:cs="Arial"/>
          <w:sz w:val="24"/>
          <w:szCs w:val="24"/>
        </w:rPr>
        <w:t xml:space="preserve">of corporate reputation </w:t>
      </w:r>
      <w:r>
        <w:rPr>
          <w:rFonts w:ascii="Arial" w:hAnsi="Arial" w:cs="Arial"/>
          <w:sz w:val="24"/>
          <w:szCs w:val="24"/>
        </w:rPr>
        <w:t xml:space="preserve">and so in order to formulate a general idea as to what is meant by this concept several definitions are given and then those features </w:t>
      </w:r>
      <w:r>
        <w:rPr>
          <w:rFonts w:ascii="Arial" w:hAnsi="Arial" w:cs="Arial"/>
          <w:sz w:val="24"/>
          <w:szCs w:val="24"/>
        </w:rPr>
        <w:lastRenderedPageBreak/>
        <w:t xml:space="preserve">that are common to all or some are distilled into one all-encompassing definition. </w:t>
      </w:r>
    </w:p>
    <w:p w:rsidR="0027253B" w:rsidRPr="00493576" w:rsidRDefault="004C2C1A" w:rsidP="008B7A68">
      <w:pPr>
        <w:pStyle w:val="Heading3"/>
        <w:spacing w:line="480" w:lineRule="auto"/>
        <w:rPr>
          <w:color w:val="0070C0"/>
        </w:rPr>
      </w:pPr>
      <w:bookmarkStart w:id="11" w:name="_Toc366147013"/>
      <w:r w:rsidRPr="00493576">
        <w:rPr>
          <w:color w:val="0070C0"/>
        </w:rPr>
        <w:t xml:space="preserve">2.1.1 </w:t>
      </w:r>
      <w:r w:rsidR="0027253B" w:rsidRPr="00493576">
        <w:rPr>
          <w:color w:val="0070C0"/>
        </w:rPr>
        <w:t>Definition of Corporate Reputation</w:t>
      </w:r>
      <w:r w:rsidR="0040529B" w:rsidRPr="00493576">
        <w:rPr>
          <w:color w:val="0070C0"/>
        </w:rPr>
        <w:t>.</w:t>
      </w:r>
      <w:bookmarkEnd w:id="11"/>
    </w:p>
    <w:p w:rsidR="003C1818" w:rsidRDefault="00072023" w:rsidP="008B7A68">
      <w:pPr>
        <w:spacing w:line="480" w:lineRule="auto"/>
        <w:rPr>
          <w:rFonts w:ascii="Arial" w:hAnsi="Arial" w:cs="Arial"/>
          <w:sz w:val="24"/>
          <w:szCs w:val="24"/>
        </w:rPr>
      </w:pPr>
      <w:r>
        <w:rPr>
          <w:rFonts w:ascii="Arial" w:hAnsi="Arial" w:cs="Arial"/>
          <w:sz w:val="24"/>
          <w:szCs w:val="24"/>
        </w:rPr>
        <w:t>Brunk</w:t>
      </w:r>
      <w:r w:rsidR="00637B61">
        <w:rPr>
          <w:rFonts w:ascii="Arial" w:hAnsi="Arial" w:cs="Arial"/>
          <w:sz w:val="24"/>
          <w:szCs w:val="24"/>
        </w:rPr>
        <w:t xml:space="preserve"> (</w:t>
      </w:r>
      <w:r w:rsidR="00637B61">
        <w:rPr>
          <w:rFonts w:ascii="Arial" w:hAnsi="Arial" w:cs="Arial"/>
          <w:sz w:val="24"/>
          <w:szCs w:val="24"/>
        </w:rPr>
        <w:fldChar w:fldCharType="begin"/>
      </w:r>
      <w:r w:rsidR="00637B61">
        <w:rPr>
          <w:rFonts w:ascii="Arial" w:hAnsi="Arial" w:cs="Arial"/>
          <w:sz w:val="24"/>
          <w:szCs w:val="24"/>
        </w:rPr>
        <w:instrText xml:space="preserve"> ADDIN EN.CITE &lt;EndNote&gt;&lt;Cite ExcludeAuth="1"&gt;&lt;Author&gt;Brunk&lt;/Author&gt;&lt;Year&gt;2010&lt;/Year&gt;&lt;IDText&gt;Reputation building: beyond our control? Inferences in consumers&amp;amp;#039; ethical perception formation&lt;/IDText&gt;&lt;DisplayText&gt; 2010)&lt;/DisplayText&gt;&lt;record&gt;&lt;isbn&gt;1472-0817&lt;/isbn&gt;&lt;titles&gt;&lt;title&gt;Reputation building: beyond our control? Inferences in consumers&amp;amp;#039; ethical perception formation&lt;/title&gt;&lt;secondary-title&gt;J. Consum. Behav.&lt;/secondary-title&gt;&lt;/titles&gt;&lt;pages&gt;275-292&lt;/pages&gt;&lt;number&gt;4&lt;/number&gt;&lt;contributors&gt;&lt;authors&gt;&lt;author&gt;Brunk, K. H.&lt;/author&gt;&lt;/authors&gt;&lt;/contributors&gt;&lt;added-date format="utc"&gt;1375088987&lt;/added-date&gt;&lt;ref-type name="Journal Article"&gt;17&lt;/ref-type&gt;&lt;dates&gt;&lt;year&gt;2010&lt;/year&gt;&lt;/dates&gt;&lt;rec-number&gt;186&lt;/rec-number&gt;&lt;last-updated-date format="utc"&gt;1375265197&lt;/last-updated-date&gt;&lt;electronic-resource-num&gt;10.1002/cb.317&lt;/electronic-resource-num&gt;&lt;volume&gt;9&lt;/volume&gt;&lt;/record&gt;&lt;/Cite&gt;&lt;/EndNote&gt;</w:instrText>
      </w:r>
      <w:r w:rsidR="00637B61">
        <w:rPr>
          <w:rFonts w:ascii="Arial" w:hAnsi="Arial" w:cs="Arial"/>
          <w:sz w:val="24"/>
          <w:szCs w:val="24"/>
        </w:rPr>
        <w:fldChar w:fldCharType="separate"/>
      </w:r>
      <w:r w:rsidR="00637B61">
        <w:rPr>
          <w:rFonts w:ascii="Arial" w:hAnsi="Arial" w:cs="Arial"/>
          <w:noProof/>
          <w:sz w:val="24"/>
          <w:szCs w:val="24"/>
        </w:rPr>
        <w:t xml:space="preserve"> 2010)</w:t>
      </w:r>
      <w:r w:rsidR="00637B61">
        <w:rPr>
          <w:rFonts w:ascii="Arial" w:hAnsi="Arial" w:cs="Arial"/>
          <w:sz w:val="24"/>
          <w:szCs w:val="24"/>
        </w:rPr>
        <w:fldChar w:fldCharType="end"/>
      </w:r>
      <w:r>
        <w:rPr>
          <w:rFonts w:ascii="Arial" w:hAnsi="Arial" w:cs="Arial"/>
          <w:sz w:val="24"/>
          <w:szCs w:val="24"/>
        </w:rPr>
        <w:t xml:space="preserve"> citing Fombrun &amp; Rindova (2000) defines reputation as “the more or less favourable regard in which companies are held by stakeholders.” What this definition highlights is t</w:t>
      </w:r>
      <w:r w:rsidR="00637B61">
        <w:rPr>
          <w:rFonts w:ascii="Arial" w:hAnsi="Arial" w:cs="Arial"/>
          <w:sz w:val="24"/>
          <w:szCs w:val="24"/>
        </w:rPr>
        <w:t>he fact that the reputation is held</w:t>
      </w:r>
      <w:r>
        <w:rPr>
          <w:rFonts w:ascii="Arial" w:hAnsi="Arial" w:cs="Arial"/>
          <w:sz w:val="24"/>
          <w:szCs w:val="24"/>
        </w:rPr>
        <w:t xml:space="preserve"> by stakeholders and these are a diverse group with many different calls on a company in terms of its activities. Whether they are consumers of the company’s products, employees, shareholders or governmental agencies (among a long list) they will all have different expectations and</w:t>
      </w:r>
      <w:r w:rsidR="00637B61">
        <w:rPr>
          <w:rFonts w:ascii="Arial" w:hAnsi="Arial" w:cs="Arial"/>
          <w:sz w:val="24"/>
          <w:szCs w:val="24"/>
        </w:rPr>
        <w:t xml:space="preserve"> therefore the </w:t>
      </w:r>
      <w:r>
        <w:rPr>
          <w:rFonts w:ascii="Arial" w:hAnsi="Arial" w:cs="Arial"/>
          <w:sz w:val="24"/>
          <w:szCs w:val="24"/>
        </w:rPr>
        <w:t>reputation may be</w:t>
      </w:r>
      <w:r w:rsidR="001061A3">
        <w:rPr>
          <w:rFonts w:ascii="Arial" w:hAnsi="Arial" w:cs="Arial"/>
          <w:sz w:val="24"/>
          <w:szCs w:val="24"/>
        </w:rPr>
        <w:t xml:space="preserve"> different from each viewpoint. </w:t>
      </w:r>
      <w:r w:rsidR="000934D6">
        <w:rPr>
          <w:rFonts w:ascii="Arial" w:hAnsi="Arial" w:cs="Arial"/>
          <w:sz w:val="24"/>
          <w:szCs w:val="24"/>
        </w:rPr>
        <w:t xml:space="preserve">Mishina </w:t>
      </w:r>
      <w:r w:rsidR="00725B67">
        <w:rPr>
          <w:rFonts w:ascii="Arial" w:hAnsi="Arial" w:cs="Arial"/>
          <w:i/>
          <w:sz w:val="24"/>
          <w:szCs w:val="24"/>
        </w:rPr>
        <w:t xml:space="preserve">et al. </w:t>
      </w:r>
      <w:r w:rsidR="000934D6">
        <w:rPr>
          <w:rFonts w:ascii="Arial" w:hAnsi="Arial" w:cs="Arial"/>
          <w:sz w:val="24"/>
          <w:szCs w:val="24"/>
        </w:rPr>
        <w:t>(</w:t>
      </w:r>
      <w:r w:rsidR="000934D6">
        <w:rPr>
          <w:rFonts w:ascii="Arial" w:hAnsi="Arial" w:cs="Arial"/>
          <w:sz w:val="24"/>
          <w:szCs w:val="24"/>
        </w:rPr>
        <w:fldChar w:fldCharType="begin"/>
      </w:r>
      <w:r w:rsidR="00A71C01">
        <w:rPr>
          <w:rFonts w:ascii="Arial" w:hAnsi="Arial" w:cs="Arial"/>
          <w:sz w:val="24"/>
          <w:szCs w:val="24"/>
        </w:rPr>
        <w:instrText xml:space="preserve"> ADDIN EN.CITE &lt;EndNote&gt;&lt;Cite ExcludeAuth="1"&gt;&lt;Author&gt;Mishina&lt;/Author&gt;&lt;Year&gt;2012&lt;/Year&gt;&lt;IDText&gt;The path dependence of organizational reputation: how social judgment influences assessments of capability and character&lt;/IDText&gt;&lt;DisplayText&gt; 2012)&lt;/DisplayText&gt;&lt;record&gt;&lt;keywords&gt;&lt;/keywords&gt;&lt;isbn&gt;01432095&lt;/isbn&gt;&lt;titles&gt;&lt;title&gt;The path dependence of organizational reputation: how social judgment influences assessments of capability and character&lt;/title&gt;&lt;/titles&gt;&lt;pages&gt;459-478&lt;/pages&gt;&lt;contributors&gt;&lt;authors&gt;&lt;author&gt;Mishina, Yuri&lt;/author&gt;&lt;author&gt;Block, Emily&lt;/author&gt;&lt;author&gt;Mannor, Michael&lt;/author&gt;&lt;/authors&gt;&lt;/contributors&gt;&lt;added-date format="utc"&gt;1372677891&lt;/added-date&gt;&lt;ref-type name="Artwork"&gt;2&lt;/ref-type&gt;&lt;dates&gt;&lt;year&gt;2012&lt;/year&gt;&lt;/dates&gt;&lt;rec-number&gt;174&lt;/rec-number&gt;&lt;last-updated-date format="utc"&gt;1375094494&lt;/last-updated-date&gt;&lt;electronic-resource-num&gt;10.1002/smj.958&lt;/electronic-resource-num&gt;&lt;/record&gt;&lt;/Cite&gt;&lt;/EndNote&gt;</w:instrText>
      </w:r>
      <w:r w:rsidR="000934D6">
        <w:rPr>
          <w:rFonts w:ascii="Arial" w:hAnsi="Arial" w:cs="Arial"/>
          <w:sz w:val="24"/>
          <w:szCs w:val="24"/>
        </w:rPr>
        <w:fldChar w:fldCharType="separate"/>
      </w:r>
      <w:r w:rsidR="00A71C01">
        <w:rPr>
          <w:rFonts w:ascii="Arial" w:hAnsi="Arial" w:cs="Arial"/>
          <w:noProof/>
          <w:sz w:val="24"/>
          <w:szCs w:val="24"/>
        </w:rPr>
        <w:t xml:space="preserve"> 2012)</w:t>
      </w:r>
      <w:r w:rsidR="000934D6">
        <w:rPr>
          <w:rFonts w:ascii="Arial" w:hAnsi="Arial" w:cs="Arial"/>
          <w:sz w:val="24"/>
          <w:szCs w:val="24"/>
        </w:rPr>
        <w:fldChar w:fldCharType="end"/>
      </w:r>
      <w:r w:rsidR="001061A3">
        <w:rPr>
          <w:rFonts w:ascii="Arial" w:hAnsi="Arial" w:cs="Arial"/>
          <w:sz w:val="24"/>
          <w:szCs w:val="24"/>
        </w:rPr>
        <w:t xml:space="preserve"> calls these the “collective stakeholder group-specific assessments” and goes on to link these to the company’s </w:t>
      </w:r>
      <w:r w:rsidR="00857363">
        <w:rPr>
          <w:rFonts w:ascii="Arial" w:hAnsi="Arial" w:cs="Arial"/>
          <w:sz w:val="24"/>
          <w:szCs w:val="24"/>
        </w:rPr>
        <w:t>“</w:t>
      </w:r>
      <w:r w:rsidR="001061A3">
        <w:rPr>
          <w:rFonts w:ascii="Arial" w:hAnsi="Arial" w:cs="Arial"/>
          <w:sz w:val="24"/>
          <w:szCs w:val="24"/>
        </w:rPr>
        <w:t>capability to create value</w:t>
      </w:r>
      <w:r w:rsidR="00857363">
        <w:rPr>
          <w:rFonts w:ascii="Arial" w:hAnsi="Arial" w:cs="Arial"/>
          <w:sz w:val="24"/>
          <w:szCs w:val="24"/>
        </w:rPr>
        <w:t xml:space="preserve"> based on its characteristics and qualities.” </w:t>
      </w:r>
      <w:r w:rsidR="001061A3">
        <w:rPr>
          <w:rFonts w:ascii="Arial" w:hAnsi="Arial" w:cs="Arial"/>
          <w:sz w:val="24"/>
          <w:szCs w:val="24"/>
        </w:rPr>
        <w:t xml:space="preserve"> </w:t>
      </w:r>
      <w:r>
        <w:rPr>
          <w:rFonts w:ascii="Arial" w:hAnsi="Arial" w:cs="Arial"/>
          <w:sz w:val="24"/>
          <w:szCs w:val="24"/>
        </w:rPr>
        <w:t xml:space="preserve">Brunk (2010) elaborates on the “more or less favourable regard” by calling </w:t>
      </w:r>
      <w:r w:rsidR="000934D6">
        <w:rPr>
          <w:rFonts w:ascii="Arial" w:hAnsi="Arial" w:cs="Arial"/>
          <w:sz w:val="24"/>
          <w:szCs w:val="24"/>
        </w:rPr>
        <w:t xml:space="preserve">it </w:t>
      </w:r>
      <w:r>
        <w:rPr>
          <w:rFonts w:ascii="Arial" w:hAnsi="Arial" w:cs="Arial"/>
          <w:sz w:val="24"/>
          <w:szCs w:val="24"/>
        </w:rPr>
        <w:t>an “evaluative judgement” having two dime</w:t>
      </w:r>
      <w:r w:rsidR="00637B61">
        <w:rPr>
          <w:rFonts w:ascii="Arial" w:hAnsi="Arial" w:cs="Arial"/>
          <w:sz w:val="24"/>
          <w:szCs w:val="24"/>
        </w:rPr>
        <w:t>nsions; direction, whether it is</w:t>
      </w:r>
      <w:r>
        <w:rPr>
          <w:rFonts w:ascii="Arial" w:hAnsi="Arial" w:cs="Arial"/>
          <w:sz w:val="24"/>
          <w:szCs w:val="24"/>
        </w:rPr>
        <w:t xml:space="preserve"> positive or negative, and extremity, how strongly </w:t>
      </w:r>
      <w:r w:rsidR="001061A3">
        <w:rPr>
          <w:rFonts w:ascii="Arial" w:hAnsi="Arial" w:cs="Arial"/>
          <w:sz w:val="24"/>
          <w:szCs w:val="24"/>
        </w:rPr>
        <w:t xml:space="preserve">it is held. </w:t>
      </w:r>
      <w:r w:rsidR="00E50604">
        <w:rPr>
          <w:rFonts w:ascii="Arial" w:hAnsi="Arial" w:cs="Arial"/>
          <w:sz w:val="24"/>
          <w:szCs w:val="24"/>
        </w:rPr>
        <w:t xml:space="preserve">Hillenbrand </w:t>
      </w:r>
      <w:r w:rsidR="00E50604">
        <w:rPr>
          <w:rFonts w:ascii="Arial" w:hAnsi="Arial" w:cs="Arial"/>
          <w:i/>
          <w:sz w:val="24"/>
          <w:szCs w:val="24"/>
        </w:rPr>
        <w:t>et al</w:t>
      </w:r>
      <w:r w:rsidR="000934D6">
        <w:rPr>
          <w:rFonts w:ascii="Arial" w:hAnsi="Arial" w:cs="Arial"/>
          <w:i/>
          <w:sz w:val="24"/>
          <w:szCs w:val="24"/>
        </w:rPr>
        <w:t xml:space="preserve">. </w:t>
      </w:r>
      <w:r w:rsidR="000934D6">
        <w:rPr>
          <w:rFonts w:ascii="Arial" w:hAnsi="Arial" w:cs="Arial"/>
          <w:sz w:val="24"/>
          <w:szCs w:val="24"/>
        </w:rPr>
        <w:t>(</w:t>
      </w:r>
      <w:r w:rsidR="000934D6" w:rsidRPr="00637B61">
        <w:rPr>
          <w:rFonts w:ascii="Arial" w:hAnsi="Arial" w:cs="Arial"/>
          <w:sz w:val="24"/>
          <w:szCs w:val="24"/>
        </w:rPr>
        <w:fldChar w:fldCharType="begin"/>
      </w:r>
      <w:r w:rsidR="00A71C01" w:rsidRPr="00637B61">
        <w:rPr>
          <w:rFonts w:ascii="Arial" w:hAnsi="Arial" w:cs="Arial"/>
          <w:sz w:val="24"/>
          <w:szCs w:val="24"/>
        </w:rPr>
        <w:instrText xml:space="preserve"> ADDIN EN.CITE &lt;EndNote&gt;&lt;Cite ExcludeAuth="1"&gt;&lt;Author&gt;Hillenbrand&lt;/Author&gt;&lt;Year&gt;2012&lt;/Year&gt;&lt;IDText&gt;Stakeholder-Defined Corporate Responsibility for a Pre-Credit-Crunch Financial Service Company: Lessons for How Good Reputations are Won and Lost&lt;/IDText&gt;&lt;DisplayText&gt; 2012)&lt;/DisplayText&gt;&lt;record&gt;&lt;isbn&gt;0167-4544&lt;/isbn&gt;&lt;titles&gt;&lt;title&gt;Stakeholder-Defined Corporate Responsibility for a Pre-Credit-Crunch Financial Service Company: Lessons for How Good Reputations are Won and Lost&lt;/title&gt;&lt;secondary-title&gt;J. Bus. Ethics&lt;/secondary-title&gt;&lt;/titles&gt;&lt;pages&gt;337-356&lt;/pages&gt;&lt;number&gt;3&lt;/number&gt;&lt;contributors&gt;&lt;authors&gt;&lt;author&gt;Hillenbrand, C.&lt;/author&gt;&lt;author&gt;Money, K.&lt;/author&gt;&lt;author&gt;Pavelin, S.&lt;/author&gt;&lt;/authors&gt;&lt;/contributors&gt;&lt;added-date format="utc"&gt;1372678231&lt;/added-date&gt;&lt;ref-type name="Journal Article"&gt;17&lt;/ref-type&gt;&lt;dates&gt;&lt;year&gt;2012&lt;/year&gt;&lt;/dates&gt;&lt;rec-number&gt;177&lt;/rec-number&gt;&lt;last-updated-date format="utc"&gt;1375089768&lt;/last-updated-date&gt;&lt;electronic-resource-num&gt;10.1007/s10551-011-0969-8&lt;/electronic-resource-num&gt;&lt;volume&gt;105&lt;/volume&gt;&lt;/record&gt;&lt;/Cite&gt;&lt;/EndNote&gt;</w:instrText>
      </w:r>
      <w:r w:rsidR="000934D6" w:rsidRPr="00637B61">
        <w:rPr>
          <w:rFonts w:ascii="Arial" w:hAnsi="Arial" w:cs="Arial"/>
          <w:sz w:val="24"/>
          <w:szCs w:val="24"/>
        </w:rPr>
        <w:fldChar w:fldCharType="separate"/>
      </w:r>
      <w:r w:rsidR="00A71C01" w:rsidRPr="00637B61">
        <w:rPr>
          <w:rFonts w:ascii="Arial" w:hAnsi="Arial" w:cs="Arial"/>
          <w:noProof/>
          <w:sz w:val="24"/>
          <w:szCs w:val="24"/>
        </w:rPr>
        <w:t xml:space="preserve"> 2012)</w:t>
      </w:r>
      <w:r w:rsidR="000934D6" w:rsidRPr="00637B61">
        <w:rPr>
          <w:rFonts w:ascii="Arial" w:hAnsi="Arial" w:cs="Arial"/>
          <w:sz w:val="24"/>
          <w:szCs w:val="24"/>
        </w:rPr>
        <w:fldChar w:fldCharType="end"/>
      </w:r>
      <w:r w:rsidR="00857363" w:rsidRPr="00637B61">
        <w:rPr>
          <w:rFonts w:ascii="Arial" w:hAnsi="Arial" w:cs="Arial"/>
          <w:sz w:val="24"/>
          <w:szCs w:val="24"/>
        </w:rPr>
        <w:t xml:space="preserve"> </w:t>
      </w:r>
      <w:r w:rsidR="00857363">
        <w:rPr>
          <w:rFonts w:ascii="Arial" w:hAnsi="Arial" w:cs="Arial"/>
          <w:sz w:val="24"/>
          <w:szCs w:val="24"/>
        </w:rPr>
        <w:t>bring in terms such as “overall trust”, “positive emotion” and “esteem” when describing the attributes that stakeholders assign to a company that collectively make up their evaluation</w:t>
      </w:r>
      <w:r w:rsidR="00CB7E1D">
        <w:rPr>
          <w:rFonts w:ascii="Arial" w:hAnsi="Arial" w:cs="Arial"/>
          <w:sz w:val="24"/>
          <w:szCs w:val="24"/>
        </w:rPr>
        <w:t xml:space="preserve"> of its reputation</w:t>
      </w:r>
      <w:r w:rsidR="00857363">
        <w:rPr>
          <w:rFonts w:ascii="Arial" w:hAnsi="Arial" w:cs="Arial"/>
          <w:sz w:val="24"/>
          <w:szCs w:val="24"/>
        </w:rPr>
        <w:t>.</w:t>
      </w:r>
      <w:r w:rsidR="00A71C01">
        <w:rPr>
          <w:rFonts w:ascii="Arial" w:hAnsi="Arial" w:cs="Arial"/>
          <w:sz w:val="24"/>
          <w:szCs w:val="24"/>
        </w:rPr>
        <w:t xml:space="preserve"> Fombrun (</w:t>
      </w:r>
      <w:r w:rsidR="00A71C01">
        <w:rPr>
          <w:rFonts w:ascii="Arial" w:hAnsi="Arial" w:cs="Arial"/>
          <w:sz w:val="24"/>
          <w:szCs w:val="24"/>
        </w:rPr>
        <w:fldChar w:fldCharType="begin"/>
      </w:r>
      <w:r w:rsidR="00A71C01">
        <w:rPr>
          <w:rFonts w:ascii="Arial" w:hAnsi="Arial" w:cs="Arial"/>
          <w:sz w:val="24"/>
          <w:szCs w:val="24"/>
        </w:rPr>
        <w:instrText xml:space="preserve"> ADDIN EN.CITE &lt;EndNote&gt;&lt;Cite ExcludeAuth="1"&gt;&lt;Author&gt;Fombrun&lt;/Author&gt;&lt;Year&gt;1996&lt;/Year&gt;&lt;IDText&gt;Reputation: Realizing Value from the Corporate Image&lt;/IDText&gt;&lt;DisplayText&gt; 1996)&lt;/DisplayText&gt;&lt;record&gt;&lt;urls&gt;&lt;related-urls&gt;&lt;url&gt;http://books.google.co.uk/books?id=m_4Cbz5f5uUC&lt;/url&gt;&lt;/related-urls&gt;&lt;/urls&gt;&lt;isbn&gt;9780875846330&lt;/isbn&gt;&lt;titles&gt;&lt;title&gt;Reputation: Realizing Value from the Corporate Image&lt;/title&gt;&lt;/titles&gt;&lt;contributors&gt;&lt;authors&gt;&lt;author&gt;Fombrun, C.J.&lt;/author&gt;&lt;/authors&gt;&lt;/contributors&gt;&lt;added-date format="utc"&gt;1372680220&lt;/added-date&gt;&lt;ref-type name="Book"&gt;6&lt;/ref-type&gt;&lt;dates&gt;&lt;year&gt;1996&lt;/year&gt;&lt;/dates&gt;&lt;rec-number&gt;179&lt;/rec-number&gt;&lt;publisher&gt;Harvard Business School Publishing India Pvt. Limited&lt;/publisher&gt;&lt;last-updated-date format="utc"&gt;1372680220&lt;/last-updated-date&gt;&lt;/record&gt;&lt;/Cite&gt;&lt;/EndNote&gt;</w:instrText>
      </w:r>
      <w:r w:rsidR="00A71C01">
        <w:rPr>
          <w:rFonts w:ascii="Arial" w:hAnsi="Arial" w:cs="Arial"/>
          <w:sz w:val="24"/>
          <w:szCs w:val="24"/>
        </w:rPr>
        <w:fldChar w:fldCharType="separate"/>
      </w:r>
      <w:r w:rsidR="00A71C01">
        <w:rPr>
          <w:rFonts w:ascii="Arial" w:hAnsi="Arial" w:cs="Arial"/>
          <w:noProof/>
          <w:sz w:val="24"/>
          <w:szCs w:val="24"/>
        </w:rPr>
        <w:t xml:space="preserve"> 1996)</w:t>
      </w:r>
      <w:r w:rsidR="00A71C01">
        <w:rPr>
          <w:rFonts w:ascii="Arial" w:hAnsi="Arial" w:cs="Arial"/>
          <w:sz w:val="24"/>
          <w:szCs w:val="24"/>
        </w:rPr>
        <w:fldChar w:fldCharType="end"/>
      </w:r>
      <w:r w:rsidR="006E7BB2">
        <w:rPr>
          <w:rFonts w:ascii="Arial" w:hAnsi="Arial" w:cs="Arial"/>
          <w:sz w:val="24"/>
          <w:szCs w:val="24"/>
        </w:rPr>
        <w:t>, introduces several</w:t>
      </w:r>
      <w:r w:rsidR="00857363">
        <w:rPr>
          <w:rFonts w:ascii="Arial" w:hAnsi="Arial" w:cs="Arial"/>
          <w:sz w:val="24"/>
          <w:szCs w:val="24"/>
        </w:rPr>
        <w:t xml:space="preserve"> important concepts with his definition </w:t>
      </w:r>
      <w:r w:rsidR="006E7BB2">
        <w:rPr>
          <w:rFonts w:ascii="Arial" w:hAnsi="Arial" w:cs="Arial"/>
          <w:sz w:val="24"/>
          <w:szCs w:val="24"/>
        </w:rPr>
        <w:t xml:space="preserve">of reputation </w:t>
      </w:r>
      <w:r w:rsidR="00857363">
        <w:rPr>
          <w:rFonts w:ascii="Arial" w:hAnsi="Arial" w:cs="Arial"/>
          <w:sz w:val="24"/>
          <w:szCs w:val="24"/>
        </w:rPr>
        <w:t>being “</w:t>
      </w:r>
      <w:r w:rsidR="006E7BB2">
        <w:rPr>
          <w:rFonts w:ascii="Arial" w:hAnsi="Arial" w:cs="Arial"/>
          <w:sz w:val="24"/>
          <w:szCs w:val="24"/>
        </w:rPr>
        <w:t xml:space="preserve">a perceptual representation of a company’s past actions and future prospects that describe the firm’s overall appeal to all its key constituents when compared to other leading rivals.” The fact that a reputation is a “perceptual representation” reminds us that it is a subjective </w:t>
      </w:r>
      <w:r w:rsidR="006E7BB2">
        <w:rPr>
          <w:rFonts w:ascii="Arial" w:hAnsi="Arial" w:cs="Arial"/>
          <w:sz w:val="24"/>
          <w:szCs w:val="24"/>
        </w:rPr>
        <w:lastRenderedPageBreak/>
        <w:t>opinion that each “key constituent” has of the company. However, it is interesting that in Fombrun’s mind this “perception” applies to something</w:t>
      </w:r>
      <w:r w:rsidR="00E50604">
        <w:rPr>
          <w:rFonts w:ascii="Arial" w:hAnsi="Arial" w:cs="Arial"/>
          <w:sz w:val="24"/>
          <w:szCs w:val="24"/>
        </w:rPr>
        <w:t xml:space="preserve"> that is both in the past (</w:t>
      </w:r>
      <w:r w:rsidR="006E7BB2">
        <w:rPr>
          <w:rFonts w:ascii="Arial" w:hAnsi="Arial" w:cs="Arial"/>
          <w:sz w:val="24"/>
          <w:szCs w:val="24"/>
        </w:rPr>
        <w:t>actions) and somethin</w:t>
      </w:r>
      <w:r w:rsidR="00E50604">
        <w:rPr>
          <w:rFonts w:ascii="Arial" w:hAnsi="Arial" w:cs="Arial"/>
          <w:sz w:val="24"/>
          <w:szCs w:val="24"/>
        </w:rPr>
        <w:t>g that is in the future (</w:t>
      </w:r>
      <w:r w:rsidR="006E7BB2">
        <w:rPr>
          <w:rFonts w:ascii="Arial" w:hAnsi="Arial" w:cs="Arial"/>
          <w:sz w:val="24"/>
          <w:szCs w:val="24"/>
        </w:rPr>
        <w:t>prospects) meaning that even events that have already taken place can be interpreted differently by different groups. Lastly, the fact that reputation is considered as something relative to other</w:t>
      </w:r>
      <w:r w:rsidR="003C1818">
        <w:rPr>
          <w:rFonts w:ascii="Arial" w:hAnsi="Arial" w:cs="Arial"/>
          <w:sz w:val="24"/>
          <w:szCs w:val="24"/>
        </w:rPr>
        <w:t>s</w:t>
      </w:r>
      <w:r w:rsidR="006E7BB2">
        <w:rPr>
          <w:rFonts w:ascii="Arial" w:hAnsi="Arial" w:cs="Arial"/>
          <w:sz w:val="24"/>
          <w:szCs w:val="24"/>
        </w:rPr>
        <w:t xml:space="preserve"> </w:t>
      </w:r>
      <w:r w:rsidR="003C1818">
        <w:rPr>
          <w:rFonts w:ascii="Arial" w:hAnsi="Arial" w:cs="Arial"/>
          <w:sz w:val="24"/>
          <w:szCs w:val="24"/>
        </w:rPr>
        <w:t xml:space="preserve">- </w:t>
      </w:r>
      <w:r w:rsidR="006E7BB2">
        <w:rPr>
          <w:rFonts w:ascii="Arial" w:hAnsi="Arial" w:cs="Arial"/>
          <w:sz w:val="24"/>
          <w:szCs w:val="24"/>
        </w:rPr>
        <w:t xml:space="preserve">rivals or competitors </w:t>
      </w:r>
      <w:r w:rsidR="003C1818">
        <w:rPr>
          <w:rFonts w:ascii="Arial" w:hAnsi="Arial" w:cs="Arial"/>
          <w:sz w:val="24"/>
          <w:szCs w:val="24"/>
        </w:rPr>
        <w:t xml:space="preserve">– means that a company’s reputation is inextricably linked with how it fares compared to others in the same market. </w:t>
      </w:r>
    </w:p>
    <w:p w:rsidR="00857363" w:rsidRDefault="00A71C01" w:rsidP="008B7A68">
      <w:pPr>
        <w:spacing w:line="480" w:lineRule="auto"/>
        <w:rPr>
          <w:rFonts w:ascii="Arial" w:hAnsi="Arial" w:cs="Arial"/>
          <w:sz w:val="24"/>
          <w:szCs w:val="24"/>
        </w:rPr>
      </w:pPr>
      <w:r>
        <w:rPr>
          <w:rFonts w:ascii="Arial" w:hAnsi="Arial" w:cs="Arial"/>
          <w:sz w:val="24"/>
          <w:szCs w:val="24"/>
        </w:rPr>
        <w:t xml:space="preserve">Rindova </w:t>
      </w:r>
      <w:r>
        <w:rPr>
          <w:rFonts w:ascii="Arial" w:hAnsi="Arial" w:cs="Arial"/>
          <w:i/>
          <w:sz w:val="24"/>
          <w:szCs w:val="24"/>
        </w:rPr>
        <w:t>et al.</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 ExcludeAuth="1"&gt;&lt;Author&gt;Rindova&lt;/Author&gt;&lt;Year&gt;2005&lt;/Year&gt;&lt;IDText&gt;Being good or being known: An empirical examination of the dimensions, antecedents, and consequences of organizational reputation&lt;/IDText&gt;&lt;DisplayText&gt; 2005)&lt;/DisplayText&gt;&lt;record&gt;&lt;isbn&gt;0001-4273&lt;/isbn&gt;&lt;titles&gt;&lt;title&gt;Being good or being known: An empirical examination of the dimensions, antecedents, and consequences of organizational reputation&lt;/title&gt;&lt;secondary-title&gt;Acad. Manage. J.&lt;/secondary-title&gt;&lt;/titles&gt;&lt;pages&gt;1033-1049&lt;/pages&gt;&lt;number&gt;6&lt;/number&gt;&lt;contributors&gt;&lt;authors&gt;&lt;author&gt;Rindova, V. P.&lt;/author&gt;&lt;author&gt;Williamson, I. O.&lt;/author&gt;&lt;author&gt;Petkova, A. P.&lt;/author&gt;&lt;author&gt;Sever, J. M.&lt;/author&gt;&lt;/authors&gt;&lt;/contributors&gt;&lt;added-date format="utc"&gt;1371196943&lt;/added-date&gt;&lt;ref-type name="Journal Article"&gt;17&lt;/ref-type&gt;&lt;dates&gt;&lt;year&gt;2005&lt;/year&gt;&lt;/dates&gt;&lt;rec-number&gt;158&lt;/rec-number&gt;&lt;last-updated-date format="utc"&gt;1375090538&lt;/last-updated-date&gt;&lt;volume&gt;48&lt;/volume&gt;&lt;/record&gt;&lt;/Cite&gt;&lt;/EndNote&gt;</w:instrText>
      </w:r>
      <w:r>
        <w:rPr>
          <w:rFonts w:ascii="Arial" w:hAnsi="Arial" w:cs="Arial"/>
          <w:sz w:val="24"/>
          <w:szCs w:val="24"/>
        </w:rPr>
        <w:fldChar w:fldCharType="separate"/>
      </w:r>
      <w:r>
        <w:rPr>
          <w:rFonts w:ascii="Arial" w:hAnsi="Arial" w:cs="Arial"/>
          <w:noProof/>
          <w:sz w:val="24"/>
          <w:szCs w:val="24"/>
        </w:rPr>
        <w:t xml:space="preserve"> 2005)</w:t>
      </w:r>
      <w:r>
        <w:rPr>
          <w:rFonts w:ascii="Arial" w:hAnsi="Arial" w:cs="Arial"/>
          <w:sz w:val="24"/>
          <w:szCs w:val="24"/>
        </w:rPr>
        <w:fldChar w:fldCharType="end"/>
      </w:r>
      <w:r>
        <w:rPr>
          <w:rFonts w:ascii="Arial" w:hAnsi="Arial" w:cs="Arial"/>
          <w:sz w:val="24"/>
          <w:szCs w:val="24"/>
        </w:rPr>
        <w:t xml:space="preserve"> </w:t>
      </w:r>
      <w:r w:rsidR="003C1818">
        <w:rPr>
          <w:rFonts w:ascii="Arial" w:hAnsi="Arial" w:cs="Arial"/>
          <w:sz w:val="24"/>
          <w:szCs w:val="24"/>
        </w:rPr>
        <w:t xml:space="preserve"> encourage us to consider the fact that these stakeholders may well adopt one of two “schools of thought” when </w:t>
      </w:r>
      <w:r w:rsidR="003E2069">
        <w:rPr>
          <w:rFonts w:ascii="Arial" w:hAnsi="Arial" w:cs="Arial"/>
          <w:sz w:val="24"/>
          <w:szCs w:val="24"/>
        </w:rPr>
        <w:t>forming a company’s reputation. If one stakehold</w:t>
      </w:r>
      <w:r>
        <w:rPr>
          <w:rFonts w:ascii="Arial" w:hAnsi="Arial" w:cs="Arial"/>
          <w:sz w:val="24"/>
          <w:szCs w:val="24"/>
        </w:rPr>
        <w:t>er group</w:t>
      </w:r>
      <w:r w:rsidR="003E2069">
        <w:rPr>
          <w:rFonts w:ascii="Arial" w:hAnsi="Arial" w:cs="Arial"/>
          <w:sz w:val="24"/>
          <w:szCs w:val="24"/>
        </w:rPr>
        <w:t xml:space="preserve"> is </w:t>
      </w:r>
      <w:r>
        <w:rPr>
          <w:rFonts w:ascii="Arial" w:hAnsi="Arial" w:cs="Arial"/>
          <w:sz w:val="24"/>
          <w:szCs w:val="24"/>
        </w:rPr>
        <w:t>looking</w:t>
      </w:r>
      <w:r w:rsidR="003E2069">
        <w:rPr>
          <w:rFonts w:ascii="Arial" w:hAnsi="Arial" w:cs="Arial"/>
          <w:sz w:val="24"/>
          <w:szCs w:val="24"/>
        </w:rPr>
        <w:t xml:space="preserve"> at the issue f</w:t>
      </w:r>
      <w:r w:rsidR="003C1818">
        <w:rPr>
          <w:rFonts w:ascii="Arial" w:hAnsi="Arial" w:cs="Arial"/>
          <w:sz w:val="24"/>
          <w:szCs w:val="24"/>
        </w:rPr>
        <w:t>rom an economics perspective</w:t>
      </w:r>
      <w:r w:rsidR="003E2069">
        <w:rPr>
          <w:rFonts w:ascii="Arial" w:hAnsi="Arial" w:cs="Arial"/>
          <w:sz w:val="24"/>
          <w:szCs w:val="24"/>
        </w:rPr>
        <w:t>, whereby they will gauge the company’s ability to produce good quality</w:t>
      </w:r>
      <w:r w:rsidR="00CF561A">
        <w:rPr>
          <w:rFonts w:ascii="Arial" w:hAnsi="Arial" w:cs="Arial"/>
          <w:sz w:val="24"/>
          <w:szCs w:val="24"/>
        </w:rPr>
        <w:t xml:space="preserve"> products or services</w:t>
      </w:r>
      <w:r w:rsidR="003E2069">
        <w:rPr>
          <w:rFonts w:ascii="Arial" w:hAnsi="Arial" w:cs="Arial"/>
          <w:sz w:val="24"/>
          <w:szCs w:val="24"/>
        </w:rPr>
        <w:t xml:space="preserve"> then they will base their reputation on what the company has produced in the past. Firms use these past credentials to signal to stakeholders what they see as their “true attributes”. If however, the subject </w:t>
      </w:r>
      <w:r>
        <w:rPr>
          <w:rFonts w:ascii="Arial" w:hAnsi="Arial" w:cs="Arial"/>
          <w:sz w:val="24"/>
          <w:szCs w:val="24"/>
        </w:rPr>
        <w:t xml:space="preserve">is approached </w:t>
      </w:r>
      <w:r w:rsidR="003E2069">
        <w:rPr>
          <w:rFonts w:ascii="Arial" w:hAnsi="Arial" w:cs="Arial"/>
          <w:sz w:val="24"/>
          <w:szCs w:val="24"/>
        </w:rPr>
        <w:t xml:space="preserve">from an “institutional theory” perspective </w:t>
      </w:r>
      <w:r w:rsidR="008E1ED6">
        <w:rPr>
          <w:rFonts w:ascii="Arial" w:hAnsi="Arial" w:cs="Arial"/>
          <w:sz w:val="24"/>
          <w:szCs w:val="24"/>
        </w:rPr>
        <w:t xml:space="preserve">then we see how the collective stakeholder group perceives the company – a “global impression” – and this is formed as a result of the exchange of information between the company and the various groups and the social influence among “various actors interacting in an organisational field”. In terms of these two schools of thought, </w:t>
      </w:r>
      <w:r>
        <w:rPr>
          <w:rFonts w:ascii="Arial" w:hAnsi="Arial" w:cs="Arial"/>
          <w:sz w:val="24"/>
          <w:szCs w:val="24"/>
        </w:rPr>
        <w:t>Mishina</w:t>
      </w:r>
      <w:r w:rsidR="00725B67">
        <w:rPr>
          <w:rFonts w:ascii="Arial" w:hAnsi="Arial" w:cs="Arial"/>
          <w:sz w:val="24"/>
          <w:szCs w:val="24"/>
        </w:rPr>
        <w:t xml:space="preserve"> </w:t>
      </w:r>
      <w:r w:rsidR="00725B67">
        <w:rPr>
          <w:rFonts w:ascii="Arial" w:hAnsi="Arial" w:cs="Arial"/>
          <w:i/>
          <w:sz w:val="24"/>
          <w:szCs w:val="24"/>
        </w:rPr>
        <w:t>et al.</w:t>
      </w:r>
      <w:r>
        <w:rPr>
          <w:rFonts w:ascii="Arial" w:hAnsi="Arial" w:cs="Arial"/>
          <w:sz w:val="24"/>
          <w:szCs w:val="24"/>
        </w:rPr>
        <w:t xml:space="preserve"> (</w:t>
      </w:r>
      <w:r>
        <w:rPr>
          <w:rFonts w:ascii="Arial" w:hAnsi="Arial" w:cs="Arial"/>
          <w:sz w:val="24"/>
          <w:szCs w:val="24"/>
        </w:rPr>
        <w:fldChar w:fldCharType="begin"/>
      </w:r>
      <w:r w:rsidR="00B560DB">
        <w:rPr>
          <w:rFonts w:ascii="Arial" w:hAnsi="Arial" w:cs="Arial"/>
          <w:sz w:val="24"/>
          <w:szCs w:val="24"/>
        </w:rPr>
        <w:instrText xml:space="preserve"> ADDIN EN.CITE &lt;EndNote&gt;&lt;Cite ExcludeAuth="1"&gt;&lt;Author&gt;Mishina&lt;/Author&gt;&lt;Year&gt;2012&lt;/Year&gt;&lt;IDText&gt;The path dependence of organizational reputation: how social judgment influences assessments of capability and character&lt;/IDText&gt;&lt;DisplayText&gt; 2012)&lt;/DisplayText&gt;&lt;record&gt;&lt;keywords&gt;&lt;/keywords&gt;&lt;isbn&gt;01432095&lt;/isbn&gt;&lt;titles&gt;&lt;title&gt;The path dependence of organizational reputation: how social judgment influences assessments of capability and character&lt;/title&gt;&lt;/titles&gt;&lt;pages&gt;459-478&lt;/pages&gt;&lt;contributors&gt;&lt;authors&gt;&lt;author&gt;Mishina, Yuri&lt;/author&gt;&lt;author&gt;Block, Emily&lt;/author&gt;&lt;author&gt;Mannor, Michael&lt;/author&gt;&lt;/authors&gt;&lt;/contributors&gt;&lt;added-date format="utc"&gt;1372677891&lt;/added-date&gt;&lt;ref-type name="Artwork"&gt;2&lt;/ref-type&gt;&lt;dates&gt;&lt;year&gt;2012&lt;/year&gt;&lt;/dates&gt;&lt;rec-number&gt;174&lt;/rec-number&gt;&lt;last-updated-date format="utc"&gt;1375094494&lt;/last-updated-date&gt;&lt;electronic-resource-num&gt;10.1002/smj.958&lt;/electronic-resource-num&gt;&lt;/record&gt;&lt;/Cite&gt;&lt;/EndNote&gt;</w:instrText>
      </w:r>
      <w:r>
        <w:rPr>
          <w:rFonts w:ascii="Arial" w:hAnsi="Arial" w:cs="Arial"/>
          <w:sz w:val="24"/>
          <w:szCs w:val="24"/>
        </w:rPr>
        <w:fldChar w:fldCharType="separate"/>
      </w:r>
      <w:r w:rsidR="00B560DB">
        <w:rPr>
          <w:rFonts w:ascii="Arial" w:hAnsi="Arial" w:cs="Arial"/>
          <w:noProof/>
          <w:sz w:val="24"/>
          <w:szCs w:val="24"/>
        </w:rPr>
        <w:t xml:space="preserve"> 2012)</w:t>
      </w:r>
      <w:r>
        <w:rPr>
          <w:rFonts w:ascii="Arial" w:hAnsi="Arial" w:cs="Arial"/>
          <w:sz w:val="24"/>
          <w:szCs w:val="24"/>
        </w:rPr>
        <w:fldChar w:fldCharType="end"/>
      </w:r>
      <w:r>
        <w:rPr>
          <w:rFonts w:ascii="Arial" w:hAnsi="Arial" w:cs="Arial"/>
          <w:sz w:val="24"/>
          <w:szCs w:val="24"/>
        </w:rPr>
        <w:t xml:space="preserve"> </w:t>
      </w:r>
      <w:r w:rsidR="008E1ED6">
        <w:rPr>
          <w:rFonts w:ascii="Arial" w:hAnsi="Arial" w:cs="Arial"/>
          <w:sz w:val="24"/>
          <w:szCs w:val="24"/>
        </w:rPr>
        <w:t>would say that when a stakeholder makes a reputational judgement they make it on two levels: “what the organisation can do (its capability reputation</w:t>
      </w:r>
      <w:r w:rsidR="00BE09ED">
        <w:rPr>
          <w:rFonts w:ascii="Arial" w:hAnsi="Arial" w:cs="Arial"/>
          <w:sz w:val="24"/>
          <w:szCs w:val="24"/>
        </w:rPr>
        <w:t>)</w:t>
      </w:r>
      <w:r w:rsidR="008E1ED6">
        <w:rPr>
          <w:rFonts w:ascii="Arial" w:hAnsi="Arial" w:cs="Arial"/>
          <w:sz w:val="24"/>
          <w:szCs w:val="24"/>
        </w:rPr>
        <w:t xml:space="preserve"> and what the organization would likely do (its character reputation).  </w:t>
      </w:r>
    </w:p>
    <w:p w:rsidR="008E1ED6" w:rsidRDefault="001659E9" w:rsidP="008B7A68">
      <w:pPr>
        <w:spacing w:line="480" w:lineRule="auto"/>
        <w:rPr>
          <w:rFonts w:ascii="Arial" w:hAnsi="Arial" w:cs="Arial"/>
          <w:sz w:val="24"/>
          <w:szCs w:val="24"/>
        </w:rPr>
      </w:pPr>
      <w:r>
        <w:rPr>
          <w:rFonts w:ascii="Arial" w:hAnsi="Arial" w:cs="Arial"/>
          <w:sz w:val="24"/>
          <w:szCs w:val="24"/>
        </w:rPr>
        <w:lastRenderedPageBreak/>
        <w:t>Therefore we can see that general definitions such as reputation being the “general estimation in which one is held by the public”</w:t>
      </w:r>
      <w:r>
        <w:rPr>
          <w:rFonts w:ascii="Arial" w:hAnsi="Arial" w:cs="Arial"/>
          <w:sz w:val="24"/>
          <w:szCs w:val="24"/>
        </w:rPr>
        <w:fldChar w:fldCharType="begin"/>
      </w:r>
      <w:r w:rsidR="00A2299B">
        <w:rPr>
          <w:rFonts w:ascii="Arial" w:hAnsi="Arial" w:cs="Arial"/>
          <w:sz w:val="24"/>
          <w:szCs w:val="24"/>
        </w:rPr>
        <w:instrText xml:space="preserve"> ADDIN EN.CITE &lt;EndNote&gt;&lt;Cite&gt;&lt;Author&gt;Van Riel&lt;/Author&gt;&lt;Year&gt;2007&lt;/Year&gt;&lt;IDText&gt;Essentials of Corporate Communication: Implementing Practices for Effective Reputation Management&lt;/IDText&gt;&lt;DisplayText&gt; (Van Riel and Fombrun 2007; (Fombrun and Van Riel 1997)&lt;/DisplayText&gt;&lt;record&gt;&lt;urls&gt;&lt;related-urls&gt;&lt;url&gt;http://books.google.co.uk/books?id=UT_wRXYF1-kC&lt;/url&gt;&lt;/related-urls&gt;&lt;/urls&gt;&lt;isbn&gt;9780203390931&lt;/isbn&gt;&lt;titles&gt;&lt;title&gt;Essentials of Corporate Communication: Implementing Practices for Effective Reputation Management&lt;/title&gt;&lt;/titles&gt;&lt;contributors&gt;&lt;authors&gt;&lt;author&gt;Van Riel, C.B.M.&lt;/author&gt;&lt;author&gt;Fombrun, C.J.&lt;/author&gt;&lt;/authors&gt;&lt;/contributors&gt;&lt;added-date format="utc"&gt;1372680668&lt;/added-date&gt;&lt;ref-type name="Book"&gt;6&lt;/ref-type&gt;&lt;dates&gt;&lt;year&gt;2007&lt;/year&gt;&lt;/dates&gt;&lt;rec-number&gt;181&lt;/rec-number&gt;&lt;publisher&gt;Taylor &amp;amp; Francis&lt;/publisher&gt;&lt;last-updated-date format="utc"&gt;1372680668&lt;/last-updated-date&gt;&lt;/record&gt;&lt;/Cite&gt;&lt;Cite&gt;&lt;Author&gt;Fombrun&lt;/Author&gt;&lt;Year&gt;1997&lt;/Year&gt;&lt;IDText&gt;The Reputational Landscape&lt;/IDText&gt;&lt;record&gt;&lt;titles&gt;&lt;title&gt;The Reputational Landscape&lt;/title&gt;&lt;secondary-title&gt;Corporate Reputation Review&lt;/secondary-title&gt;&lt;/titles&gt;&lt;pages&gt;1-16&lt;/pages&gt;&lt;contributors&gt;&lt;authors&gt;&lt;author&gt;Fombrun, C.&lt;/author&gt;&lt;author&gt;Van Riel, C&lt;/author&gt;&lt;/authors&gt;&lt;/contributors&gt;&lt;added-date format="utc"&gt;1373271091&lt;/added-date&gt;&lt;ref-type name="Journal Article"&gt;17&lt;/ref-type&gt;&lt;dates&gt;&lt;year&gt;1997&lt;/year&gt;&lt;/dates&gt;&lt;rec-number&gt;182&lt;/rec-number&gt;&lt;last-updated-date format="utc"&gt;1373271161&lt;/last-updated-date&gt;&lt;/record&gt;&lt;/Cite&gt;&lt;/EndNote&gt;</w:instrText>
      </w:r>
      <w:r>
        <w:rPr>
          <w:rFonts w:ascii="Arial" w:hAnsi="Arial" w:cs="Arial"/>
          <w:sz w:val="24"/>
          <w:szCs w:val="24"/>
        </w:rPr>
        <w:fldChar w:fldCharType="separate"/>
      </w:r>
      <w:r w:rsidR="00A2299B">
        <w:rPr>
          <w:rFonts w:ascii="Arial" w:hAnsi="Arial" w:cs="Arial"/>
          <w:noProof/>
          <w:sz w:val="24"/>
          <w:szCs w:val="24"/>
        </w:rPr>
        <w:t xml:space="preserve"> (Van Riel and Fombrun 2007; (Fombrun and Van Riel 1997)</w:t>
      </w:r>
      <w:r>
        <w:rPr>
          <w:rFonts w:ascii="Arial" w:hAnsi="Arial" w:cs="Arial"/>
          <w:sz w:val="24"/>
          <w:szCs w:val="24"/>
        </w:rPr>
        <w:fldChar w:fldCharType="end"/>
      </w:r>
      <w:r>
        <w:rPr>
          <w:rFonts w:ascii="Arial" w:hAnsi="Arial" w:cs="Arial"/>
          <w:sz w:val="24"/>
          <w:szCs w:val="24"/>
        </w:rPr>
        <w:t xml:space="preserve"> are insufficient when attempting to understand exactly what a reputation is built on. The perceptions of both a company’s capability to perform and their values which will </w:t>
      </w:r>
      <w:r w:rsidR="00A71C01">
        <w:rPr>
          <w:rFonts w:ascii="Arial" w:hAnsi="Arial" w:cs="Arial"/>
          <w:sz w:val="24"/>
          <w:szCs w:val="24"/>
        </w:rPr>
        <w:t>“constrain”</w:t>
      </w:r>
      <w:r>
        <w:rPr>
          <w:rFonts w:ascii="Arial" w:hAnsi="Arial" w:cs="Arial"/>
          <w:sz w:val="24"/>
          <w:szCs w:val="24"/>
        </w:rPr>
        <w:t xml:space="preserve"> them to </w:t>
      </w:r>
      <w:r w:rsidR="00902ABA">
        <w:rPr>
          <w:rFonts w:ascii="Arial" w:hAnsi="Arial" w:cs="Arial"/>
          <w:sz w:val="24"/>
          <w:szCs w:val="24"/>
        </w:rPr>
        <w:t xml:space="preserve">do so </w:t>
      </w:r>
      <w:r>
        <w:rPr>
          <w:rFonts w:ascii="Arial" w:hAnsi="Arial" w:cs="Arial"/>
          <w:sz w:val="24"/>
          <w:szCs w:val="24"/>
        </w:rPr>
        <w:t xml:space="preserve">are the two dimensions used </w:t>
      </w:r>
      <w:r w:rsidR="00902ABA">
        <w:rPr>
          <w:rFonts w:ascii="Arial" w:hAnsi="Arial" w:cs="Arial"/>
          <w:sz w:val="24"/>
          <w:szCs w:val="24"/>
        </w:rPr>
        <w:t xml:space="preserve">by stakeholders </w:t>
      </w:r>
      <w:r>
        <w:rPr>
          <w:rFonts w:ascii="Arial" w:hAnsi="Arial" w:cs="Arial"/>
          <w:sz w:val="24"/>
          <w:szCs w:val="24"/>
        </w:rPr>
        <w:t xml:space="preserve">when </w:t>
      </w:r>
      <w:r w:rsidR="00902ABA">
        <w:rPr>
          <w:rFonts w:ascii="Arial" w:hAnsi="Arial" w:cs="Arial"/>
          <w:sz w:val="24"/>
          <w:szCs w:val="24"/>
        </w:rPr>
        <w:t>they form t</w:t>
      </w:r>
      <w:r w:rsidR="008B7A68">
        <w:rPr>
          <w:rFonts w:ascii="Arial" w:hAnsi="Arial" w:cs="Arial"/>
          <w:sz w:val="24"/>
          <w:szCs w:val="24"/>
        </w:rPr>
        <w:t xml:space="preserve">heir reputation of the company. </w:t>
      </w:r>
    </w:p>
    <w:p w:rsidR="000E02FB" w:rsidRPr="00493576" w:rsidRDefault="004C2C1A" w:rsidP="008B7A68">
      <w:pPr>
        <w:pStyle w:val="Heading3"/>
        <w:spacing w:line="480" w:lineRule="auto"/>
        <w:rPr>
          <w:color w:val="0070C0"/>
        </w:rPr>
      </w:pPr>
      <w:bookmarkStart w:id="12" w:name="_Toc366147014"/>
      <w:r w:rsidRPr="00493576">
        <w:rPr>
          <w:color w:val="0070C0"/>
        </w:rPr>
        <w:t xml:space="preserve">2.1.2 </w:t>
      </w:r>
      <w:r w:rsidR="000E02FB" w:rsidRPr="00493576">
        <w:rPr>
          <w:color w:val="0070C0"/>
        </w:rPr>
        <w:t>Importance</w:t>
      </w:r>
      <w:r w:rsidR="0027253B" w:rsidRPr="00493576">
        <w:rPr>
          <w:color w:val="0070C0"/>
        </w:rPr>
        <w:t xml:space="preserve"> of Corporate Reputation</w:t>
      </w:r>
      <w:r w:rsidR="0040529B" w:rsidRPr="00493576">
        <w:rPr>
          <w:color w:val="0070C0"/>
        </w:rPr>
        <w:t>.</w:t>
      </w:r>
      <w:bookmarkEnd w:id="12"/>
    </w:p>
    <w:p w:rsidR="00F00BD2" w:rsidRDefault="00E809C5" w:rsidP="008B7A68">
      <w:pPr>
        <w:spacing w:line="480" w:lineRule="auto"/>
        <w:rPr>
          <w:rFonts w:ascii="Arial" w:hAnsi="Arial" w:cs="Arial"/>
          <w:sz w:val="24"/>
          <w:szCs w:val="24"/>
        </w:rPr>
      </w:pPr>
      <w:r>
        <w:rPr>
          <w:rFonts w:ascii="Arial" w:hAnsi="Arial" w:cs="Arial"/>
          <w:sz w:val="24"/>
          <w:szCs w:val="24"/>
        </w:rPr>
        <w:t>Corporate r</w:t>
      </w:r>
      <w:r w:rsidR="00F00BD2">
        <w:rPr>
          <w:rFonts w:ascii="Arial" w:hAnsi="Arial" w:cs="Arial"/>
          <w:sz w:val="24"/>
          <w:szCs w:val="24"/>
        </w:rPr>
        <w:t>eputation, according to</w:t>
      </w:r>
      <w:r w:rsidR="00B560DB">
        <w:rPr>
          <w:rFonts w:ascii="Arial" w:hAnsi="Arial" w:cs="Arial"/>
          <w:sz w:val="24"/>
          <w:szCs w:val="24"/>
        </w:rPr>
        <w:t xml:space="preserve"> Brammer and Pavelin (</w:t>
      </w:r>
      <w:r w:rsidR="00B560DB">
        <w:rPr>
          <w:rFonts w:ascii="Arial" w:hAnsi="Arial" w:cs="Arial"/>
          <w:sz w:val="24"/>
          <w:szCs w:val="24"/>
        </w:rPr>
        <w:fldChar w:fldCharType="begin"/>
      </w:r>
      <w:r w:rsidR="00B560DB">
        <w:rPr>
          <w:rFonts w:ascii="Arial" w:hAnsi="Arial" w:cs="Arial"/>
          <w:sz w:val="24"/>
          <w:szCs w:val="24"/>
        </w:rPr>
        <w:instrText xml:space="preserve"> ADDIN EN.CITE &lt;EndNote&gt;&lt;Cite ExcludeAuth="1"&gt;&lt;Author&gt;Brammer&lt;/Author&gt;&lt;Year&gt;2004&lt;/Year&gt;&lt;IDText&gt;Building a Good Reputation&lt;/IDText&gt;&lt;DisplayText&gt; 2004)&lt;/DisplayText&gt;&lt;record&gt;&lt;keywords&gt;&lt;/keywords&gt;&lt;isbn&gt;02632373&lt;/isbn&gt;&lt;titles&gt;&lt;title&gt;Building a Good Reputation&lt;/title&gt;&lt;/titles&gt;&lt;pages&gt;704-714&lt;/pages&gt;&lt;contributors&gt;&lt;authors&gt;&lt;author&gt;Brammer, Stephen&lt;/author&gt;&lt;author&gt;Pavelin, Stephen&lt;/author&gt;&lt;/authors&gt;&lt;/contributors&gt;&lt;added-date format="utc"&gt;1372678067&lt;/added-date&gt;&lt;ref-type name="Artwork"&gt;2&lt;/ref-type&gt;&lt;dates&gt;&lt;year&gt;2004&lt;/year&gt;&lt;/dates&gt;&lt;rec-number&gt;175&lt;/rec-number&gt;&lt;last-updated-date format="utc"&gt;1375092436&lt;/last-updated-date&gt;&lt;electronic-resource-num&gt;10.1016/j.emj.2004.09.033&lt;/electronic-resource-num&gt;&lt;/record&gt;&lt;/Cite&gt;&lt;/EndNote&gt;</w:instrText>
      </w:r>
      <w:r w:rsidR="00B560DB">
        <w:rPr>
          <w:rFonts w:ascii="Arial" w:hAnsi="Arial" w:cs="Arial"/>
          <w:sz w:val="24"/>
          <w:szCs w:val="24"/>
        </w:rPr>
        <w:fldChar w:fldCharType="separate"/>
      </w:r>
      <w:r w:rsidR="00B560DB">
        <w:rPr>
          <w:rFonts w:ascii="Arial" w:hAnsi="Arial" w:cs="Arial"/>
          <w:noProof/>
          <w:sz w:val="24"/>
          <w:szCs w:val="24"/>
        </w:rPr>
        <w:t xml:space="preserve"> 2004)</w:t>
      </w:r>
      <w:r w:rsidR="00B560DB">
        <w:rPr>
          <w:rFonts w:ascii="Arial" w:hAnsi="Arial" w:cs="Arial"/>
          <w:sz w:val="24"/>
          <w:szCs w:val="24"/>
        </w:rPr>
        <w:fldChar w:fldCharType="end"/>
      </w:r>
      <w:r w:rsidR="00F00BD2">
        <w:rPr>
          <w:rFonts w:ascii="Arial" w:hAnsi="Arial" w:cs="Arial"/>
          <w:sz w:val="24"/>
          <w:szCs w:val="24"/>
        </w:rPr>
        <w:t xml:space="preserve">, not only provides a “good summative proxy for the performance of organizations” but can also be an asset in and of itself. </w:t>
      </w:r>
      <w:r w:rsidR="00C82782">
        <w:rPr>
          <w:rFonts w:ascii="Arial" w:hAnsi="Arial" w:cs="Arial"/>
          <w:sz w:val="24"/>
          <w:szCs w:val="24"/>
        </w:rPr>
        <w:t>It forms part of what are</w:t>
      </w:r>
      <w:r w:rsidR="00F00BD2">
        <w:rPr>
          <w:rFonts w:ascii="Arial" w:hAnsi="Arial" w:cs="Arial"/>
          <w:sz w:val="24"/>
          <w:szCs w:val="24"/>
        </w:rPr>
        <w:t xml:space="preserve"> termed intangible assets and</w:t>
      </w:r>
      <w:r>
        <w:rPr>
          <w:rFonts w:ascii="Arial" w:hAnsi="Arial" w:cs="Arial"/>
          <w:sz w:val="24"/>
          <w:szCs w:val="24"/>
        </w:rPr>
        <w:t xml:space="preserve"> </w:t>
      </w:r>
      <w:r w:rsidR="00C82782">
        <w:rPr>
          <w:rFonts w:ascii="Arial" w:hAnsi="Arial" w:cs="Arial"/>
          <w:sz w:val="24"/>
          <w:szCs w:val="24"/>
        </w:rPr>
        <w:t xml:space="preserve">are especially important as they can be a factor in </w:t>
      </w:r>
      <w:r>
        <w:rPr>
          <w:rFonts w:ascii="Arial" w:hAnsi="Arial" w:cs="Arial"/>
          <w:sz w:val="24"/>
          <w:szCs w:val="24"/>
        </w:rPr>
        <w:t xml:space="preserve">differentiating </w:t>
      </w:r>
      <w:r w:rsidR="00C82782">
        <w:rPr>
          <w:rFonts w:ascii="Arial" w:hAnsi="Arial" w:cs="Arial"/>
          <w:sz w:val="24"/>
          <w:szCs w:val="24"/>
        </w:rPr>
        <w:t>between firm</w:t>
      </w:r>
      <w:r>
        <w:rPr>
          <w:rFonts w:ascii="Arial" w:hAnsi="Arial" w:cs="Arial"/>
          <w:sz w:val="24"/>
          <w:szCs w:val="24"/>
        </w:rPr>
        <w:t>s</w:t>
      </w:r>
      <w:r w:rsidR="00C82782">
        <w:rPr>
          <w:rFonts w:ascii="Arial" w:hAnsi="Arial" w:cs="Arial"/>
          <w:sz w:val="24"/>
          <w:szCs w:val="24"/>
        </w:rPr>
        <w:t xml:space="preserve"> as it is an asset that is “rare, socially complex and difficult to trade and imitate”</w:t>
      </w:r>
      <w:r w:rsidR="00C82782">
        <w:rPr>
          <w:rFonts w:ascii="Arial" w:hAnsi="Arial" w:cs="Arial"/>
          <w:sz w:val="24"/>
          <w:szCs w:val="24"/>
        </w:rPr>
        <w:fldChar w:fldCharType="begin"/>
      </w:r>
      <w:r w:rsidR="00C82782">
        <w:rPr>
          <w:rFonts w:ascii="Arial" w:hAnsi="Arial" w:cs="Arial"/>
          <w:sz w:val="24"/>
          <w:szCs w:val="24"/>
        </w:rPr>
        <w:instrText xml:space="preserve"> ADDIN EN.CITE &lt;EndNote&gt;&lt;Cite&gt;&lt;Author&gt;Rao&lt;/Author&gt;&lt;Year&gt;1994&lt;/Year&gt;&lt;IDText&gt;THE SOCIAL CONSTRUCTION OF REPUTATION - CERTIFICATION CONTESTS, LEGITIMATION, AND THE SURVIVAL OF ORGANIZATIONS IN THE AMERICAN AUTOMOBILE-INDUSTRY - 1895-1912&lt;/IDText&gt;&lt;DisplayText&gt; (Rao 1994)&lt;/DisplayText&gt;&lt;record&gt;&lt;isbn&gt;0143-2095&lt;/isbn&gt;&lt;titles&gt;&lt;title&gt;THE SOCIAL CONSTRUCTION OF REPUTATION - CERTIFICATION CONTESTS, LEGITIMATION, AND THE SURVIVAL OF ORGANIZATIONS IN THE AMERICAN AUTOMOBILE-INDUSTRY - 1895-1912&lt;/title&gt;&lt;secondary-title&gt;STRATEGIC MANAGEMENT JOURNAL&lt;/secondary-title&gt;&lt;/titles&gt;&lt;pages&gt;29-44&lt;/pages&gt;&lt;contributors&gt;&lt;authors&gt;&lt;author&gt;Rao, H.&lt;/author&gt;&lt;/authors&gt;&lt;/contributors&gt;&lt;added-date format="utc"&gt;1371472592&lt;/added-date&gt;&lt;ref-type name="Journal Article"&gt;17&lt;/ref-type&gt;&lt;dates&gt;&lt;year&gt;1994&lt;/year&gt;&lt;/dates&gt;&lt;rec-number&gt;162&lt;/rec-number&gt;&lt;last-updated-date format="utc"&gt;1371472885&lt;/last-updated-date&gt;&lt;volume&gt;15&lt;/volume&gt;&lt;/record&gt;&lt;/Cite&gt;&lt;/EndNote&gt;</w:instrText>
      </w:r>
      <w:r w:rsidR="00C82782">
        <w:rPr>
          <w:rFonts w:ascii="Arial" w:hAnsi="Arial" w:cs="Arial"/>
          <w:sz w:val="24"/>
          <w:szCs w:val="24"/>
        </w:rPr>
        <w:fldChar w:fldCharType="separate"/>
      </w:r>
      <w:r w:rsidR="00C82782">
        <w:rPr>
          <w:rFonts w:ascii="Arial" w:hAnsi="Arial" w:cs="Arial"/>
          <w:noProof/>
          <w:sz w:val="24"/>
          <w:szCs w:val="24"/>
        </w:rPr>
        <w:t xml:space="preserve"> (Rao 1994)</w:t>
      </w:r>
      <w:r w:rsidR="00C82782">
        <w:rPr>
          <w:rFonts w:ascii="Arial" w:hAnsi="Arial" w:cs="Arial"/>
          <w:sz w:val="24"/>
          <w:szCs w:val="24"/>
        </w:rPr>
        <w:fldChar w:fldCharType="end"/>
      </w:r>
      <w:r w:rsidR="00E50604">
        <w:rPr>
          <w:rFonts w:ascii="Arial" w:hAnsi="Arial" w:cs="Arial"/>
          <w:sz w:val="24"/>
          <w:szCs w:val="24"/>
        </w:rPr>
        <w:t>.</w:t>
      </w:r>
      <w:r w:rsidR="00B560DB">
        <w:rPr>
          <w:rFonts w:ascii="Arial" w:hAnsi="Arial" w:cs="Arial"/>
          <w:sz w:val="24"/>
          <w:szCs w:val="24"/>
        </w:rPr>
        <w:t xml:space="preserve"> Fombrun and Shanley (</w:t>
      </w:r>
      <w:r w:rsidR="00B560DB">
        <w:rPr>
          <w:rFonts w:ascii="Arial" w:hAnsi="Arial" w:cs="Arial"/>
          <w:sz w:val="24"/>
          <w:szCs w:val="24"/>
        </w:rPr>
        <w:fldChar w:fldCharType="begin"/>
      </w:r>
      <w:r w:rsidR="00B560DB">
        <w:rPr>
          <w:rFonts w:ascii="Arial" w:hAnsi="Arial" w:cs="Arial"/>
          <w:sz w:val="24"/>
          <w:szCs w:val="24"/>
        </w:rPr>
        <w:instrText xml:space="preserve"> ADDIN EN.CITE &lt;EndNote&gt;&lt;Cite ExcludeAuth="1"&gt;&lt;Author&gt;Fombrun&lt;/Author&gt;&lt;Year&gt;1990&lt;/Year&gt;&lt;IDText&gt;What&amp;apos;s in a Name? Reputation Building and Corporate Strategy&lt;/IDText&gt;&lt;DisplayText&gt; 1990)&lt;/DisplayText&gt;&lt;record&gt;&lt;keywords&gt;&lt;/keywords&gt;&lt;isbn&gt;00014273&lt;/isbn&gt;&lt;titles&gt;&lt;title&gt;What&amp;apos;s in a Name? Reputation Building and Corporate Strategy&lt;/title&gt;&lt;secondary-title&gt;The Academy of Management Journal&lt;/secondary-title&gt;&lt;/titles&gt;&lt;pages&gt;233-258&lt;/pages&gt;&lt;number&gt;2&lt;/number&gt;&lt;contributors&gt;&lt;authors&gt;&lt;author&gt;Fombrun, Charles&lt;/author&gt;&lt;author&gt;Shanley, Mark&lt;/author&gt;&lt;/authors&gt;&lt;/contributors&gt;&lt;added-date format="utc"&gt;1370334750&lt;/added-date&gt;&lt;ref-type name="Journal Article"&gt;17&lt;/ref-type&gt;&lt;dates&gt;&lt;year&gt;1990&lt;/year&gt;&lt;/dates&gt;&lt;rec-number&gt;145&lt;/rec-number&gt;&lt;last-updated-date format="utc"&gt;1375092825&lt;/last-updated-date&gt;&lt;volume&gt;33&lt;/volume&gt;&lt;/record&gt;&lt;/Cite&gt;&lt;/EndNote&gt;</w:instrText>
      </w:r>
      <w:r w:rsidR="00B560DB">
        <w:rPr>
          <w:rFonts w:ascii="Arial" w:hAnsi="Arial" w:cs="Arial"/>
          <w:sz w:val="24"/>
          <w:szCs w:val="24"/>
        </w:rPr>
        <w:fldChar w:fldCharType="separate"/>
      </w:r>
      <w:r w:rsidR="00B560DB">
        <w:rPr>
          <w:rFonts w:ascii="Arial" w:hAnsi="Arial" w:cs="Arial"/>
          <w:noProof/>
          <w:sz w:val="24"/>
          <w:szCs w:val="24"/>
        </w:rPr>
        <w:t xml:space="preserve"> 1990)</w:t>
      </w:r>
      <w:r w:rsidR="00B560DB">
        <w:rPr>
          <w:rFonts w:ascii="Arial" w:hAnsi="Arial" w:cs="Arial"/>
          <w:sz w:val="24"/>
          <w:szCs w:val="24"/>
        </w:rPr>
        <w:fldChar w:fldCharType="end"/>
      </w:r>
      <w:r w:rsidR="00C82782">
        <w:rPr>
          <w:rFonts w:ascii="Arial" w:hAnsi="Arial" w:cs="Arial"/>
          <w:sz w:val="24"/>
          <w:szCs w:val="24"/>
        </w:rPr>
        <w:t xml:space="preserve"> would add to th</w:t>
      </w:r>
      <w:r>
        <w:rPr>
          <w:rFonts w:ascii="Arial" w:hAnsi="Arial" w:cs="Arial"/>
          <w:sz w:val="24"/>
          <w:szCs w:val="24"/>
        </w:rPr>
        <w:t>is</w:t>
      </w:r>
      <w:r w:rsidR="00C82782">
        <w:rPr>
          <w:rFonts w:ascii="Arial" w:hAnsi="Arial" w:cs="Arial"/>
          <w:sz w:val="24"/>
          <w:szCs w:val="24"/>
        </w:rPr>
        <w:t xml:space="preserve"> list the fact that good reputations can actually </w:t>
      </w:r>
      <w:r w:rsidR="000633C3">
        <w:rPr>
          <w:rFonts w:ascii="Arial" w:hAnsi="Arial" w:cs="Arial"/>
          <w:sz w:val="24"/>
          <w:szCs w:val="24"/>
        </w:rPr>
        <w:t>“inhibit rivals in an industry” and there</w:t>
      </w:r>
      <w:r>
        <w:rPr>
          <w:rFonts w:ascii="Arial" w:hAnsi="Arial" w:cs="Arial"/>
          <w:sz w:val="24"/>
          <w:szCs w:val="24"/>
        </w:rPr>
        <w:t>fore</w:t>
      </w:r>
      <w:r w:rsidR="000633C3">
        <w:rPr>
          <w:rFonts w:ascii="Arial" w:hAnsi="Arial" w:cs="Arial"/>
          <w:sz w:val="24"/>
          <w:szCs w:val="24"/>
        </w:rPr>
        <w:t xml:space="preserve"> cause a company to enjoy greater returns for themselves as a result. This is why firms “depend on” and will compete to gain a more favourable reputation than their competitors</w:t>
      </w:r>
      <w:r w:rsidR="000633C3">
        <w:rPr>
          <w:rFonts w:ascii="Arial" w:hAnsi="Arial" w:cs="Arial"/>
          <w:sz w:val="24"/>
          <w:szCs w:val="24"/>
        </w:rPr>
        <w:fldChar w:fldCharType="begin"/>
      </w:r>
      <w:r w:rsidR="005F7D16">
        <w:rPr>
          <w:rFonts w:ascii="Arial" w:hAnsi="Arial" w:cs="Arial"/>
          <w:sz w:val="24"/>
          <w:szCs w:val="24"/>
        </w:rPr>
        <w:instrText xml:space="preserve"> ADDIN EN.CITE &lt;EndNote&gt;&lt;Cite&gt;&lt;Author&gt;Shrum&lt;/Author&gt;&lt;Year&gt;1988&lt;/Year&gt;&lt;IDText&gt;Reputational Status of Organizations in Technical Systems&lt;/IDText&gt;&lt;DisplayText&gt; (Shrum and Wuthnow 1988)&lt;/DisplayText&gt;&lt;record&gt;&lt;keywords&gt;&lt;/keywords&gt;&lt;isbn&gt;00029602&lt;/isbn&gt;&lt;titles&gt;&lt;title&gt;Reputational Status of Organizations in Technical Systems&lt;/title&gt;&lt;secondary-title&gt;The American Journal of Sociology&lt;/secondary-title&gt;&lt;/titles&gt;&lt;pages&gt;882-912&lt;/pages&gt;&lt;number&gt;4&lt;/number&gt;&lt;contributors&gt;&lt;authors&gt;&lt;author&gt;Shrum, Wesley&lt;/author&gt;&lt;author&gt;Wuthnow, Robert&lt;/author&gt;&lt;/authors&gt;&lt;/contributors&gt;&lt;added-date format="utc"&gt;1371820412&lt;/added-date&gt;&lt;ref-type name="Journal Article"&gt;17&lt;/ref-type&gt;&lt;dates&gt;&lt;year&gt;1988&lt;/year&gt;&lt;/dates&gt;&lt;rec-number&gt;168&lt;/rec-number&gt;&lt;last-updated-date format="utc"&gt;1375093066&lt;/last-updated-date&gt;&lt;volume&gt;93&lt;/volume&gt;&lt;/record&gt;&lt;/Cite&gt;&lt;/EndNote&gt;</w:instrText>
      </w:r>
      <w:r w:rsidR="000633C3">
        <w:rPr>
          <w:rFonts w:ascii="Arial" w:hAnsi="Arial" w:cs="Arial"/>
          <w:sz w:val="24"/>
          <w:szCs w:val="24"/>
        </w:rPr>
        <w:fldChar w:fldCharType="separate"/>
      </w:r>
      <w:r w:rsidR="005F7D16">
        <w:rPr>
          <w:rFonts w:ascii="Arial" w:hAnsi="Arial" w:cs="Arial"/>
          <w:noProof/>
          <w:sz w:val="24"/>
          <w:szCs w:val="24"/>
        </w:rPr>
        <w:t xml:space="preserve"> (Shrum and Wuthnow 1988)</w:t>
      </w:r>
      <w:r w:rsidR="000633C3">
        <w:rPr>
          <w:rFonts w:ascii="Arial" w:hAnsi="Arial" w:cs="Arial"/>
          <w:sz w:val="24"/>
          <w:szCs w:val="24"/>
        </w:rPr>
        <w:fldChar w:fldCharType="end"/>
      </w:r>
      <w:r w:rsidR="000633C3">
        <w:rPr>
          <w:rFonts w:ascii="Arial" w:hAnsi="Arial" w:cs="Arial"/>
          <w:sz w:val="24"/>
          <w:szCs w:val="24"/>
        </w:rPr>
        <w:t>.</w:t>
      </w:r>
    </w:p>
    <w:p w:rsidR="00F5048F" w:rsidRDefault="00653B26" w:rsidP="008B7A68">
      <w:pPr>
        <w:spacing w:line="480" w:lineRule="auto"/>
        <w:rPr>
          <w:rFonts w:ascii="Arial" w:hAnsi="Arial" w:cs="Arial"/>
          <w:sz w:val="24"/>
          <w:szCs w:val="24"/>
        </w:rPr>
      </w:pPr>
      <w:r>
        <w:rPr>
          <w:rFonts w:ascii="Arial" w:hAnsi="Arial" w:cs="Arial"/>
          <w:sz w:val="24"/>
          <w:szCs w:val="24"/>
        </w:rPr>
        <w:t>Interestingly</w:t>
      </w:r>
      <w:r w:rsidR="000633C3">
        <w:rPr>
          <w:rFonts w:ascii="Arial" w:hAnsi="Arial" w:cs="Arial"/>
          <w:sz w:val="24"/>
          <w:szCs w:val="24"/>
        </w:rPr>
        <w:t xml:space="preserve"> there are two unexpected pitfalls that companies face in the area of reputational capital; the danger of its perceived nature and its inertial </w:t>
      </w:r>
      <w:r w:rsidR="005F7D16">
        <w:rPr>
          <w:rFonts w:ascii="Arial" w:hAnsi="Arial" w:cs="Arial"/>
          <w:sz w:val="24"/>
          <w:szCs w:val="24"/>
        </w:rPr>
        <w:t xml:space="preserve">characteristics </w:t>
      </w:r>
      <w:r w:rsidR="005F7D16">
        <w:rPr>
          <w:rFonts w:ascii="Arial" w:hAnsi="Arial" w:cs="Arial"/>
          <w:sz w:val="24"/>
          <w:szCs w:val="24"/>
        </w:rPr>
        <w:fldChar w:fldCharType="begin"/>
      </w:r>
      <w:r w:rsidR="002A4358">
        <w:rPr>
          <w:rFonts w:ascii="Arial" w:hAnsi="Arial" w:cs="Arial"/>
          <w:sz w:val="24"/>
          <w:szCs w:val="24"/>
        </w:rPr>
        <w:instrText xml:space="preserve"> ADDIN EN.CITE &lt;EndNote&gt;&lt;Cite&gt;&lt;Author&gt;Brunk&lt;/Author&gt;&lt;Year&gt;2010&lt;/Year&gt;&lt;IDText&gt;Reputation building: beyond our control? Inferences in consumers&amp;amp;#039; ethical perception formation&lt;/IDText&gt;&lt;DisplayText&gt; (Brunk 2010; (Rindova and Fombrun 1999)&lt;/DisplayText&gt;&lt;record&gt;&lt;isbn&gt;1472-0817&lt;/isbn&gt;&lt;titles&gt;&lt;title&gt;Reputation building: beyond our control? Inferences in consumers&amp;amp;#039; ethical perception formation&lt;/title&gt;&lt;secondary-title&gt;J. Consum. Behav.&lt;/secondary-title&gt;&lt;/titles&gt;&lt;pages&gt;275-292&lt;/pages&gt;&lt;number&gt;4&lt;/number&gt;&lt;contributors&gt;&lt;authors&gt;&lt;author&gt;Brunk, K. H.&lt;/author&gt;&lt;/authors&gt;&lt;/contributors&gt;&lt;added-date format="utc"&gt;1375088987&lt;/added-date&gt;&lt;ref-type name="Journal Article"&gt;17&lt;/ref-type&gt;&lt;dates&gt;&lt;year&gt;2010&lt;/year&gt;&lt;/dates&gt;&lt;rec-number&gt;186&lt;/rec-number&gt;&lt;last-updated-date format="utc"&gt;1375088987&lt;/last-updated-date&gt;&lt;electronic-resource-num&gt;10.1002/cb.317&lt;/electronic-resource-num&gt;&lt;volume&gt;9&lt;/volume&gt;&lt;/record&gt;&lt;/Cite&gt;&lt;Cite&gt;&lt;Author&gt;Rindova&lt;/Author&gt;&lt;Year&gt;1999&lt;/Year&gt;&lt;IDText&gt;Constructing competitive advantage: the role of firm–constituent interactions&lt;/IDText&gt;&lt;record&gt;&lt;keywords&gt;&lt;/keywords&gt;&lt;isbn&gt;0143-2095&lt;/isbn&gt;&lt;titles&gt;&lt;title&gt;Constructing competitive advantage: the role of firm–constituent interactions&lt;/title&gt;&lt;secondary-title&gt;Strategic Management Journal&lt;/secondary-title&gt;&lt;/titles&gt;&lt;pages&gt;691-710&lt;/pages&gt;&lt;contributors&gt;&lt;authors&gt;&lt;author&gt;Rindova, Violina P.&lt;/author&gt;&lt;author&gt;Fombrun, Charles J.&lt;/author&gt;&lt;/authors&gt;&lt;/contributors&gt;&lt;added-date format="utc"&gt;1370341042&lt;/added-date&gt;&lt;pub-location&gt;Chichester, UK&lt;/pub-location&gt;&lt;ref-type name="Journal Article"&gt;17&lt;/ref-type&gt;&lt;dates&gt;&lt;year&gt;1999&lt;/year&gt;&lt;/dates&gt;&lt;rec-number&gt;147&lt;/rec-number&gt;&lt;last-updated-date format="utc"&gt;1375093323&lt;/last-updated-date&gt;&lt;electronic-resource-num&gt;10.1002/(SICI)1097-0266(199908)20:8&amp;amp;lt;691::AID-SMJ48&amp;amp;gt;3.0.CO;2-1&lt;/electronic-resource-num&gt;&lt;volume&gt;20&lt;/volume&gt;&lt;/record&gt;&lt;/Cite&gt;&lt;/EndNote&gt;</w:instrText>
      </w:r>
      <w:r w:rsidR="005F7D16">
        <w:rPr>
          <w:rFonts w:ascii="Arial" w:hAnsi="Arial" w:cs="Arial"/>
          <w:sz w:val="24"/>
          <w:szCs w:val="24"/>
        </w:rPr>
        <w:fldChar w:fldCharType="separate"/>
      </w:r>
      <w:r w:rsidR="002A4358">
        <w:rPr>
          <w:rFonts w:ascii="Arial" w:hAnsi="Arial" w:cs="Arial"/>
          <w:noProof/>
          <w:sz w:val="24"/>
          <w:szCs w:val="24"/>
        </w:rPr>
        <w:t xml:space="preserve"> (Brunk 2010; (Rindova and Fombrun 1999)</w:t>
      </w:r>
      <w:r w:rsidR="005F7D16">
        <w:rPr>
          <w:rFonts w:ascii="Arial" w:hAnsi="Arial" w:cs="Arial"/>
          <w:sz w:val="24"/>
          <w:szCs w:val="24"/>
        </w:rPr>
        <w:fldChar w:fldCharType="end"/>
      </w:r>
      <w:r w:rsidR="005F7D16">
        <w:rPr>
          <w:rFonts w:ascii="Arial" w:hAnsi="Arial" w:cs="Arial"/>
          <w:sz w:val="24"/>
          <w:szCs w:val="24"/>
        </w:rPr>
        <w:t>. Brunk (2010) draws attention to “numerous” companies that have had their reputations damaged when thei</w:t>
      </w:r>
      <w:r w:rsidR="00FD48D4">
        <w:rPr>
          <w:rFonts w:ascii="Arial" w:hAnsi="Arial" w:cs="Arial"/>
          <w:sz w:val="24"/>
          <w:szCs w:val="24"/>
        </w:rPr>
        <w:t>r actions were not necessarily unethical</w:t>
      </w:r>
      <w:r w:rsidR="005F7D16">
        <w:rPr>
          <w:rFonts w:ascii="Arial" w:hAnsi="Arial" w:cs="Arial"/>
          <w:sz w:val="24"/>
          <w:szCs w:val="24"/>
        </w:rPr>
        <w:t xml:space="preserve"> but were </w:t>
      </w:r>
      <w:r w:rsidR="005F7D16">
        <w:rPr>
          <w:rFonts w:ascii="Arial" w:hAnsi="Arial" w:cs="Arial"/>
          <w:sz w:val="24"/>
          <w:szCs w:val="24"/>
        </w:rPr>
        <w:lastRenderedPageBreak/>
        <w:t xml:space="preserve">perceived as such and consequently they were harmed financially. The inertial </w:t>
      </w:r>
      <w:r w:rsidR="00F5048F">
        <w:rPr>
          <w:rFonts w:ascii="Arial" w:hAnsi="Arial" w:cs="Arial"/>
          <w:sz w:val="24"/>
          <w:szCs w:val="24"/>
        </w:rPr>
        <w:t xml:space="preserve">characteristic of reputation is just as dangerous </w:t>
      </w:r>
      <w:r>
        <w:rPr>
          <w:rFonts w:ascii="Arial" w:hAnsi="Arial" w:cs="Arial"/>
          <w:sz w:val="24"/>
          <w:szCs w:val="24"/>
        </w:rPr>
        <w:t xml:space="preserve">and </w:t>
      </w:r>
      <w:r w:rsidR="00FD48D4">
        <w:rPr>
          <w:rFonts w:ascii="Arial" w:hAnsi="Arial" w:cs="Arial"/>
          <w:sz w:val="24"/>
          <w:szCs w:val="24"/>
        </w:rPr>
        <w:t xml:space="preserve">means </w:t>
      </w:r>
      <w:r>
        <w:rPr>
          <w:rFonts w:ascii="Arial" w:hAnsi="Arial" w:cs="Arial"/>
          <w:sz w:val="24"/>
          <w:szCs w:val="24"/>
        </w:rPr>
        <w:t>that as</w:t>
      </w:r>
      <w:r w:rsidR="00F5048F">
        <w:rPr>
          <w:rFonts w:ascii="Arial" w:hAnsi="Arial" w:cs="Arial"/>
          <w:sz w:val="24"/>
          <w:szCs w:val="24"/>
        </w:rPr>
        <w:t xml:space="preserve"> reputations are built up over many years so they may lead to a firm thinking it is doing well applying a certain strategy when it is just reputation that is lengthening its success whilst the underly</w:t>
      </w:r>
      <w:r w:rsidR="0098254D">
        <w:rPr>
          <w:rFonts w:ascii="Arial" w:hAnsi="Arial" w:cs="Arial"/>
          <w:sz w:val="24"/>
          <w:szCs w:val="24"/>
        </w:rPr>
        <w:t>ing trend is towards a collapse.</w:t>
      </w:r>
      <w:r w:rsidR="00F5048F">
        <w:rPr>
          <w:rFonts w:ascii="Arial" w:hAnsi="Arial" w:cs="Arial"/>
          <w:sz w:val="24"/>
          <w:szCs w:val="24"/>
        </w:rPr>
        <w:t xml:space="preserve"> Rindova &amp; Fombrun (1999) believe that IBM was such a company and put it succinctly; “such a firm may be misled into believing that is enjoys actual advantage when it is using up accumulated goodwill.” </w:t>
      </w:r>
    </w:p>
    <w:p w:rsidR="002F6C2E" w:rsidRDefault="00F5048F" w:rsidP="008B7A68">
      <w:pPr>
        <w:spacing w:line="480" w:lineRule="auto"/>
        <w:rPr>
          <w:rFonts w:ascii="Arial" w:hAnsi="Arial" w:cs="Arial"/>
          <w:sz w:val="24"/>
          <w:szCs w:val="24"/>
        </w:rPr>
      </w:pPr>
      <w:r>
        <w:rPr>
          <w:rFonts w:ascii="Arial" w:hAnsi="Arial" w:cs="Arial"/>
          <w:sz w:val="24"/>
          <w:szCs w:val="24"/>
        </w:rPr>
        <w:t xml:space="preserve">The most important effect of reputation </w:t>
      </w:r>
      <w:r w:rsidR="002F6C2E">
        <w:rPr>
          <w:rFonts w:ascii="Arial" w:hAnsi="Arial" w:cs="Arial"/>
          <w:sz w:val="24"/>
          <w:szCs w:val="24"/>
        </w:rPr>
        <w:t>as we shall investigate later on more fully in this section in that stakeholders will use it as “cognitive shorthand” or</w:t>
      </w:r>
      <w:r w:rsidR="00FD48D4">
        <w:rPr>
          <w:rFonts w:ascii="Arial" w:hAnsi="Arial" w:cs="Arial"/>
          <w:sz w:val="24"/>
          <w:szCs w:val="24"/>
        </w:rPr>
        <w:t xml:space="preserve"> a</w:t>
      </w:r>
      <w:r w:rsidR="002F6C2E">
        <w:rPr>
          <w:rFonts w:ascii="Arial" w:hAnsi="Arial" w:cs="Arial"/>
          <w:sz w:val="24"/>
          <w:szCs w:val="24"/>
        </w:rPr>
        <w:t xml:space="preserve"> shortcut to “make inferences about organizations” when they are unable or unwilling to search for more specific information regarding the party in question</w:t>
      </w:r>
      <w:r w:rsidR="0098254D">
        <w:rPr>
          <w:rFonts w:ascii="Arial" w:hAnsi="Arial" w:cs="Arial"/>
          <w:sz w:val="24"/>
          <w:szCs w:val="24"/>
        </w:rPr>
        <w:fldChar w:fldCharType="begin"/>
      </w:r>
      <w:r w:rsidR="0098254D">
        <w:rPr>
          <w:rFonts w:ascii="Arial" w:hAnsi="Arial" w:cs="Arial"/>
          <w:sz w:val="24"/>
          <w:szCs w:val="24"/>
        </w:rPr>
        <w:instrText xml:space="preserve"> ADDIN EN.CITE &lt;EndNote&gt;&lt;Cite&gt;&lt;Author&gt;Mishina&lt;/Author&gt;&lt;Year&gt;2012&lt;/Year&gt;&lt;IDText&gt;The path dependence of organizational reputation: how social judgment influences assessments of capability and character&lt;/IDText&gt;&lt;DisplayText&gt; (Mishina&lt;style face="italic"&gt; et al.&lt;/style&gt; 2012)&lt;/DisplayText&gt;&lt;record&gt;&lt;keywords&gt;&lt;/keywords&gt;&lt;isbn&gt;01432095&lt;/isbn&gt;&lt;titles&gt;&lt;title&gt;The path dependence of organizational reputation: how social judgment influences assessments of capability and character&lt;/title&gt;&lt;/titles&gt;&lt;pages&gt;459-478&lt;/pages&gt;&lt;contributors&gt;&lt;authors&gt;&lt;author&gt;Mishina, Yuri&lt;/author&gt;&lt;author&gt;Block, Emily&lt;/author&gt;&lt;author&gt;Mannor, Michael&lt;/author&gt;&lt;/authors&gt;&lt;/contributors&gt;&lt;added-date format="utc"&gt;1372677891&lt;/added-date&gt;&lt;ref-type name="Artwork"&gt;2&lt;/ref-type&gt;&lt;dates&gt;&lt;year&gt;2012&lt;/year&gt;&lt;/dates&gt;&lt;rec-number&gt;174&lt;/rec-number&gt;&lt;last-updated-date format="utc"&gt;1375094494&lt;/last-updated-date&gt;&lt;electronic-resource-num&gt;10.1002/smj.958&lt;/electronic-resource-num&gt;&lt;/record&gt;&lt;/Cite&gt;&lt;/EndNote&gt;</w:instrText>
      </w:r>
      <w:r w:rsidR="0098254D">
        <w:rPr>
          <w:rFonts w:ascii="Arial" w:hAnsi="Arial" w:cs="Arial"/>
          <w:sz w:val="24"/>
          <w:szCs w:val="24"/>
        </w:rPr>
        <w:fldChar w:fldCharType="separate"/>
      </w:r>
      <w:r w:rsidR="0098254D">
        <w:rPr>
          <w:rFonts w:ascii="Arial" w:hAnsi="Arial" w:cs="Arial"/>
          <w:noProof/>
          <w:sz w:val="24"/>
          <w:szCs w:val="24"/>
        </w:rPr>
        <w:t xml:space="preserve"> (Mishina</w:t>
      </w:r>
      <w:r w:rsidR="0098254D" w:rsidRPr="0098254D">
        <w:rPr>
          <w:rFonts w:ascii="Arial" w:hAnsi="Arial" w:cs="Arial"/>
          <w:i/>
          <w:noProof/>
          <w:sz w:val="24"/>
          <w:szCs w:val="24"/>
        </w:rPr>
        <w:t xml:space="preserve"> et al.</w:t>
      </w:r>
      <w:r w:rsidR="0098254D">
        <w:rPr>
          <w:rFonts w:ascii="Arial" w:hAnsi="Arial" w:cs="Arial"/>
          <w:noProof/>
          <w:sz w:val="24"/>
          <w:szCs w:val="24"/>
        </w:rPr>
        <w:t xml:space="preserve"> 2012)</w:t>
      </w:r>
      <w:r w:rsidR="0098254D">
        <w:rPr>
          <w:rFonts w:ascii="Arial" w:hAnsi="Arial" w:cs="Arial"/>
          <w:sz w:val="24"/>
          <w:szCs w:val="24"/>
        </w:rPr>
        <w:fldChar w:fldCharType="end"/>
      </w:r>
      <w:r w:rsidR="002F6C2E">
        <w:rPr>
          <w:rFonts w:ascii="Arial" w:hAnsi="Arial" w:cs="Arial"/>
          <w:sz w:val="24"/>
          <w:szCs w:val="24"/>
        </w:rPr>
        <w:t>.</w:t>
      </w:r>
    </w:p>
    <w:p w:rsidR="000E02FB" w:rsidRPr="00493576" w:rsidRDefault="004C2C1A" w:rsidP="008B7A68">
      <w:pPr>
        <w:pStyle w:val="Heading2"/>
        <w:spacing w:line="480" w:lineRule="auto"/>
        <w:rPr>
          <w:color w:val="0070C0"/>
        </w:rPr>
      </w:pPr>
      <w:bookmarkStart w:id="13" w:name="_Toc366147015"/>
      <w:r w:rsidRPr="00493576">
        <w:rPr>
          <w:color w:val="0070C0"/>
        </w:rPr>
        <w:t xml:space="preserve">2.2 </w:t>
      </w:r>
      <w:r w:rsidR="0040529B" w:rsidRPr="00493576">
        <w:rPr>
          <w:color w:val="0070C0"/>
        </w:rPr>
        <w:t xml:space="preserve">How </w:t>
      </w:r>
      <w:r w:rsidR="000E02FB" w:rsidRPr="00493576">
        <w:rPr>
          <w:color w:val="0070C0"/>
        </w:rPr>
        <w:t xml:space="preserve">reputation </w:t>
      </w:r>
      <w:r w:rsidR="0040529B" w:rsidRPr="00493576">
        <w:rPr>
          <w:color w:val="0070C0"/>
        </w:rPr>
        <w:t xml:space="preserve">is </w:t>
      </w:r>
      <w:r w:rsidR="000E02FB" w:rsidRPr="00493576">
        <w:rPr>
          <w:color w:val="0070C0"/>
        </w:rPr>
        <w:t>formed</w:t>
      </w:r>
      <w:r w:rsidR="0040529B" w:rsidRPr="00493576">
        <w:rPr>
          <w:color w:val="0070C0"/>
        </w:rPr>
        <w:t>;</w:t>
      </w:r>
      <w:r w:rsidR="0027253B" w:rsidRPr="00493576">
        <w:rPr>
          <w:color w:val="0070C0"/>
        </w:rPr>
        <w:t xml:space="preserve"> </w:t>
      </w:r>
      <w:r w:rsidR="0040529B" w:rsidRPr="00493576">
        <w:rPr>
          <w:color w:val="0070C0"/>
        </w:rPr>
        <w:t>a</w:t>
      </w:r>
      <w:r w:rsidR="00E01387" w:rsidRPr="00493576">
        <w:rPr>
          <w:color w:val="0070C0"/>
        </w:rPr>
        <w:t>ntecedents and p</w:t>
      </w:r>
      <w:r w:rsidR="000E02FB" w:rsidRPr="00493576">
        <w:rPr>
          <w:color w:val="0070C0"/>
        </w:rPr>
        <w:t>rocesses.</w:t>
      </w:r>
      <w:bookmarkEnd w:id="13"/>
    </w:p>
    <w:p w:rsidR="002F6C2E" w:rsidRDefault="0098254D" w:rsidP="008B7A68">
      <w:pPr>
        <w:spacing w:line="480" w:lineRule="auto"/>
        <w:rPr>
          <w:rFonts w:ascii="Arial" w:hAnsi="Arial" w:cs="Arial"/>
          <w:bCs/>
          <w:sz w:val="24"/>
          <w:szCs w:val="24"/>
        </w:rPr>
      </w:pPr>
      <w:r>
        <w:rPr>
          <w:rFonts w:ascii="Arial" w:hAnsi="Arial" w:cs="Arial"/>
          <w:bCs/>
          <w:sz w:val="24"/>
          <w:szCs w:val="24"/>
        </w:rPr>
        <w:t>W</w:t>
      </w:r>
      <w:r w:rsidR="00740A26">
        <w:rPr>
          <w:rFonts w:ascii="Arial" w:hAnsi="Arial" w:cs="Arial"/>
          <w:bCs/>
          <w:sz w:val="24"/>
          <w:szCs w:val="24"/>
        </w:rPr>
        <w:t>ithin the literature on the subject of corporate reputation there is much written on the antecedents and processes that aid its formation.</w:t>
      </w:r>
      <w:r w:rsidR="00FD48D4">
        <w:rPr>
          <w:rFonts w:ascii="Arial" w:hAnsi="Arial" w:cs="Arial"/>
          <w:bCs/>
          <w:sz w:val="24"/>
          <w:szCs w:val="24"/>
        </w:rPr>
        <w:t xml:space="preserve"> “Reputation is created through multiple interactions” claims </w:t>
      </w:r>
      <w:r w:rsidR="00173B55">
        <w:rPr>
          <w:rFonts w:ascii="Arial" w:hAnsi="Arial" w:cs="Arial"/>
          <w:bCs/>
          <w:sz w:val="24"/>
          <w:szCs w:val="24"/>
        </w:rPr>
        <w:t>Davies (</w:t>
      </w:r>
      <w:r w:rsidR="00173B55">
        <w:rPr>
          <w:rFonts w:ascii="Arial" w:hAnsi="Arial" w:cs="Arial"/>
          <w:bCs/>
          <w:sz w:val="24"/>
          <w:szCs w:val="24"/>
        </w:rPr>
        <w:fldChar w:fldCharType="begin"/>
      </w:r>
      <w:r w:rsidR="00173B55">
        <w:rPr>
          <w:rFonts w:ascii="Arial" w:hAnsi="Arial" w:cs="Arial"/>
          <w:bCs/>
          <w:sz w:val="24"/>
          <w:szCs w:val="24"/>
        </w:rPr>
        <w:instrText xml:space="preserve"> ADDIN EN.CITE &lt;EndNote&gt;&lt;Cite ExcludeAuth="1"&gt;&lt;Author&gt;Davies&lt;/Author&gt;&lt;Year&gt;2003&lt;/Year&gt;&lt;IDText&gt;Corporate reputation and competitiveness&lt;/IDText&gt;&lt;DisplayText&gt; 2003)&lt;/DisplayText&gt;&lt;record&gt;&lt;keywords&gt;&lt;/keywords&gt;&lt;titles&gt;&lt;title&gt;Corporate reputation and competitiveness&lt;/title&gt;&lt;/titles&gt;&lt;contributors&gt;&lt;authors&gt;&lt;author&gt;Davies, Gary&lt;/author&gt;&lt;/authors&gt;&lt;/contributors&gt;&lt;added-date format="utc"&gt;1375450640&lt;/added-date&gt;&lt;pub-location&gt;London&lt;/pub-location&gt;&lt;ref-type name="Book"&gt;6&lt;/ref-type&gt;&lt;dates&gt;&lt;year&gt;2003&lt;/year&gt;&lt;/dates&gt;&lt;rec-number&gt;194&lt;/rec-number&gt;&lt;publisher&gt;London : Routledge&lt;/publisher&gt;&lt;last-updated-date format="utc"&gt;1375450640&lt;/last-updated-date&gt;&lt;/record&gt;&lt;/Cite&gt;&lt;/EndNote&gt;</w:instrText>
      </w:r>
      <w:r w:rsidR="00173B55">
        <w:rPr>
          <w:rFonts w:ascii="Arial" w:hAnsi="Arial" w:cs="Arial"/>
          <w:bCs/>
          <w:sz w:val="24"/>
          <w:szCs w:val="24"/>
        </w:rPr>
        <w:fldChar w:fldCharType="separate"/>
      </w:r>
      <w:r w:rsidR="00173B55">
        <w:rPr>
          <w:rFonts w:ascii="Arial" w:hAnsi="Arial" w:cs="Arial"/>
          <w:bCs/>
          <w:noProof/>
          <w:sz w:val="24"/>
          <w:szCs w:val="24"/>
        </w:rPr>
        <w:t xml:space="preserve"> 2003)</w:t>
      </w:r>
      <w:r w:rsidR="00173B55">
        <w:rPr>
          <w:rFonts w:ascii="Arial" w:hAnsi="Arial" w:cs="Arial"/>
          <w:bCs/>
          <w:sz w:val="24"/>
          <w:szCs w:val="24"/>
        </w:rPr>
        <w:fldChar w:fldCharType="end"/>
      </w:r>
      <w:r w:rsidR="00173B55">
        <w:rPr>
          <w:rFonts w:ascii="Arial" w:hAnsi="Arial" w:cs="Arial"/>
          <w:bCs/>
          <w:sz w:val="24"/>
          <w:szCs w:val="24"/>
        </w:rPr>
        <w:t xml:space="preserve"> </w:t>
      </w:r>
      <w:r w:rsidR="00FD48D4">
        <w:rPr>
          <w:rFonts w:ascii="Arial" w:hAnsi="Arial" w:cs="Arial"/>
          <w:bCs/>
          <w:sz w:val="24"/>
          <w:szCs w:val="24"/>
        </w:rPr>
        <w:t>and so i</w:t>
      </w:r>
      <w:r w:rsidR="00740A26">
        <w:rPr>
          <w:rFonts w:ascii="Arial" w:hAnsi="Arial" w:cs="Arial"/>
          <w:bCs/>
          <w:sz w:val="24"/>
          <w:szCs w:val="24"/>
        </w:rPr>
        <w:t>t is difficult to split it up into particular parts and yet after a general paragraph based on</w:t>
      </w:r>
      <w:r w:rsidR="00173B55">
        <w:rPr>
          <w:rFonts w:ascii="Arial" w:hAnsi="Arial" w:cs="Arial"/>
          <w:bCs/>
          <w:sz w:val="24"/>
          <w:szCs w:val="24"/>
        </w:rPr>
        <w:t xml:space="preserve"> Rindova and Fombrun’s (</w:t>
      </w:r>
      <w:r w:rsidR="00173B55">
        <w:rPr>
          <w:rFonts w:ascii="Arial" w:hAnsi="Arial" w:cs="Arial"/>
          <w:bCs/>
          <w:sz w:val="24"/>
          <w:szCs w:val="24"/>
        </w:rPr>
        <w:fldChar w:fldCharType="begin"/>
      </w:r>
      <w:r w:rsidR="00D14105">
        <w:rPr>
          <w:rFonts w:ascii="Arial" w:hAnsi="Arial" w:cs="Arial"/>
          <w:bCs/>
          <w:sz w:val="24"/>
          <w:szCs w:val="24"/>
        </w:rPr>
        <w:instrText xml:space="preserve"> ADDIN EN.CITE &lt;EndNote&gt;&lt;Cite ExcludeAuth="1"&gt;&lt;Author&gt;Rindova&lt;/Author&gt;&lt;Year&gt;1999&lt;/Year&gt;&lt;IDText&gt;Constructing competitive advantage: the role of firm–constituent interactions&lt;/IDText&gt;&lt;DisplayText&gt; 1999)&lt;/DisplayText&gt;&lt;record&gt;&lt;keywords&gt;&lt;/keywords&gt;&lt;isbn&gt;0143-2095&lt;/isbn&gt;&lt;titles&gt;&lt;title&gt;Constructing competitive advantage: the role of firm–constituent interactions&lt;/title&gt;&lt;secondary-title&gt;Strategic Management Journal&lt;/secondary-title&gt;&lt;/titles&gt;&lt;pages&gt;691-710&lt;/pages&gt;&lt;contributors&gt;&lt;authors&gt;&lt;author&gt;Rindova, Violina P.&lt;/author&gt;&lt;author&gt;Fombrun, Charles J.&lt;/author&gt;&lt;/authors&gt;&lt;/contributors&gt;&lt;added-date format="utc"&gt;1370341042&lt;/added-date&gt;&lt;pub-location&gt;Chichester, UK&lt;/pub-location&gt;&lt;ref-type name="Journal Article"&gt;17&lt;/ref-type&gt;&lt;dates&gt;&lt;year&gt;1999&lt;/year&gt;&lt;/dates&gt;&lt;rec-number&gt;147&lt;/rec-number&gt;&lt;last-updated-date format="utc"&gt;1375093323&lt;/last-updated-date&gt;&lt;electronic-resource-num&gt;10.1002/(SICI)1097-0266(199908)20:8&amp;amp;lt;691::AID-SMJ48&amp;amp;gt;3.0.CO;2-1&lt;/electronic-resource-num&gt;&lt;volume&gt;20&lt;/volume&gt;&lt;/record&gt;&lt;/Cite&gt;&lt;/EndNote&gt;</w:instrText>
      </w:r>
      <w:r w:rsidR="00173B55">
        <w:rPr>
          <w:rFonts w:ascii="Arial" w:hAnsi="Arial" w:cs="Arial"/>
          <w:bCs/>
          <w:sz w:val="24"/>
          <w:szCs w:val="24"/>
        </w:rPr>
        <w:fldChar w:fldCharType="separate"/>
      </w:r>
      <w:r w:rsidR="00D14105">
        <w:rPr>
          <w:rFonts w:ascii="Arial" w:hAnsi="Arial" w:cs="Arial"/>
          <w:bCs/>
          <w:noProof/>
          <w:sz w:val="24"/>
          <w:szCs w:val="24"/>
        </w:rPr>
        <w:t xml:space="preserve"> 1999)</w:t>
      </w:r>
      <w:r w:rsidR="00173B55">
        <w:rPr>
          <w:rFonts w:ascii="Arial" w:hAnsi="Arial" w:cs="Arial"/>
          <w:bCs/>
          <w:sz w:val="24"/>
          <w:szCs w:val="24"/>
        </w:rPr>
        <w:fldChar w:fldCharType="end"/>
      </w:r>
      <w:r>
        <w:rPr>
          <w:rFonts w:ascii="Arial" w:hAnsi="Arial" w:cs="Arial"/>
          <w:bCs/>
          <w:sz w:val="24"/>
          <w:szCs w:val="24"/>
        </w:rPr>
        <w:t xml:space="preserve"> work,</w:t>
      </w:r>
      <w:r w:rsidR="00116F48">
        <w:rPr>
          <w:rFonts w:ascii="Arial" w:hAnsi="Arial" w:cs="Arial"/>
          <w:bCs/>
          <w:sz w:val="24"/>
          <w:szCs w:val="24"/>
        </w:rPr>
        <w:t xml:space="preserve"> </w:t>
      </w:r>
      <w:r w:rsidR="00740A26">
        <w:rPr>
          <w:rFonts w:ascii="Arial" w:hAnsi="Arial" w:cs="Arial"/>
          <w:bCs/>
          <w:sz w:val="24"/>
          <w:szCs w:val="24"/>
        </w:rPr>
        <w:t xml:space="preserve">several contributing factors are investigated in more detail.  </w:t>
      </w:r>
    </w:p>
    <w:p w:rsidR="00116F48" w:rsidRDefault="00740A26" w:rsidP="008B7A68">
      <w:pPr>
        <w:spacing w:line="480" w:lineRule="auto"/>
        <w:rPr>
          <w:rFonts w:ascii="Arial" w:hAnsi="Arial" w:cs="Arial"/>
          <w:bCs/>
          <w:sz w:val="24"/>
          <w:szCs w:val="24"/>
        </w:rPr>
      </w:pPr>
      <w:r>
        <w:rPr>
          <w:rFonts w:ascii="Arial" w:hAnsi="Arial" w:cs="Arial"/>
          <w:bCs/>
          <w:sz w:val="24"/>
          <w:szCs w:val="24"/>
        </w:rPr>
        <w:t>A “web of interpretation” is formed as companies and stakeholders interact and information is exchanged. This web is characterized by five things</w:t>
      </w:r>
      <w:r w:rsidR="00116F48">
        <w:rPr>
          <w:rFonts w:ascii="Arial" w:hAnsi="Arial" w:cs="Arial"/>
          <w:bCs/>
          <w:sz w:val="24"/>
          <w:szCs w:val="24"/>
        </w:rPr>
        <w:t>:</w:t>
      </w:r>
    </w:p>
    <w:p w:rsidR="00116F48" w:rsidRDefault="00907F5F" w:rsidP="0098254D">
      <w:pPr>
        <w:spacing w:line="480" w:lineRule="auto"/>
        <w:ind w:firstLine="720"/>
        <w:rPr>
          <w:rFonts w:ascii="Arial" w:hAnsi="Arial" w:cs="Arial"/>
          <w:bCs/>
          <w:sz w:val="24"/>
          <w:szCs w:val="24"/>
        </w:rPr>
      </w:pPr>
      <w:r>
        <w:rPr>
          <w:rFonts w:ascii="Arial" w:hAnsi="Arial" w:cs="Arial"/>
          <w:bCs/>
          <w:sz w:val="24"/>
          <w:szCs w:val="24"/>
        </w:rPr>
        <w:lastRenderedPageBreak/>
        <w:t>“</w:t>
      </w:r>
      <w:r w:rsidR="00116F48">
        <w:rPr>
          <w:rFonts w:ascii="Arial" w:hAnsi="Arial" w:cs="Arial"/>
          <w:bCs/>
          <w:sz w:val="24"/>
          <w:szCs w:val="24"/>
        </w:rPr>
        <w:t>- How widespread the exchange and interaction is. This is often a function of the industry itself, some are more secretive than others.</w:t>
      </w:r>
    </w:p>
    <w:p w:rsidR="00116F48" w:rsidRDefault="00116F48" w:rsidP="0098254D">
      <w:pPr>
        <w:spacing w:line="480" w:lineRule="auto"/>
        <w:ind w:firstLine="720"/>
        <w:rPr>
          <w:rFonts w:ascii="Arial" w:hAnsi="Arial" w:cs="Arial"/>
          <w:bCs/>
          <w:sz w:val="24"/>
          <w:szCs w:val="24"/>
        </w:rPr>
      </w:pPr>
      <w:r>
        <w:rPr>
          <w:rFonts w:ascii="Arial" w:hAnsi="Arial" w:cs="Arial"/>
          <w:bCs/>
          <w:sz w:val="24"/>
          <w:szCs w:val="24"/>
        </w:rPr>
        <w:t>- The varying degrees the stakeholder groups have about the industry and the firms that make it up.</w:t>
      </w:r>
    </w:p>
    <w:p w:rsidR="00116F48" w:rsidRDefault="00116F48" w:rsidP="0098254D">
      <w:pPr>
        <w:spacing w:line="480" w:lineRule="auto"/>
        <w:ind w:firstLine="720"/>
        <w:rPr>
          <w:rFonts w:ascii="Arial" w:hAnsi="Arial" w:cs="Arial"/>
          <w:bCs/>
          <w:sz w:val="24"/>
          <w:szCs w:val="24"/>
        </w:rPr>
      </w:pPr>
      <w:r>
        <w:rPr>
          <w:rFonts w:ascii="Arial" w:hAnsi="Arial" w:cs="Arial"/>
          <w:bCs/>
          <w:sz w:val="24"/>
          <w:szCs w:val="24"/>
        </w:rPr>
        <w:t>- Subjective interpretations many of which are persuasive and self-serving in nature.</w:t>
      </w:r>
    </w:p>
    <w:p w:rsidR="00116F48" w:rsidRDefault="00116F48" w:rsidP="0098254D">
      <w:pPr>
        <w:spacing w:line="480" w:lineRule="auto"/>
        <w:ind w:firstLine="720"/>
        <w:rPr>
          <w:rFonts w:ascii="Arial" w:hAnsi="Arial" w:cs="Arial"/>
          <w:bCs/>
          <w:sz w:val="24"/>
          <w:szCs w:val="24"/>
        </w:rPr>
      </w:pPr>
      <w:r>
        <w:rPr>
          <w:rFonts w:ascii="Arial" w:hAnsi="Arial" w:cs="Arial"/>
          <w:bCs/>
          <w:sz w:val="24"/>
          <w:szCs w:val="24"/>
        </w:rPr>
        <w:t xml:space="preserve">- Some degree of agreement (often again dependent on the industry in question) </w:t>
      </w:r>
      <w:r w:rsidR="00625C5D">
        <w:rPr>
          <w:rFonts w:ascii="Arial" w:hAnsi="Arial" w:cs="Arial"/>
          <w:bCs/>
          <w:sz w:val="24"/>
          <w:szCs w:val="24"/>
        </w:rPr>
        <w:t>about standards of performance.</w:t>
      </w:r>
    </w:p>
    <w:p w:rsidR="00625C5D" w:rsidRDefault="00625C5D" w:rsidP="0098254D">
      <w:pPr>
        <w:spacing w:line="480" w:lineRule="auto"/>
        <w:ind w:firstLine="720"/>
        <w:rPr>
          <w:rFonts w:ascii="Arial" w:hAnsi="Arial" w:cs="Arial"/>
          <w:bCs/>
          <w:sz w:val="24"/>
          <w:szCs w:val="24"/>
        </w:rPr>
      </w:pPr>
      <w:r>
        <w:rPr>
          <w:rFonts w:ascii="Arial" w:hAnsi="Arial" w:cs="Arial"/>
          <w:bCs/>
          <w:sz w:val="24"/>
          <w:szCs w:val="24"/>
        </w:rPr>
        <w:t>- Assessments as to where firms and their rivals lie on this</w:t>
      </w:r>
      <w:r w:rsidR="00E03245">
        <w:rPr>
          <w:rFonts w:ascii="Arial" w:hAnsi="Arial" w:cs="Arial"/>
          <w:bCs/>
          <w:sz w:val="24"/>
          <w:szCs w:val="24"/>
        </w:rPr>
        <w:t xml:space="preserve"> </w:t>
      </w:r>
      <w:r>
        <w:rPr>
          <w:rFonts w:ascii="Arial" w:hAnsi="Arial" w:cs="Arial"/>
          <w:bCs/>
          <w:sz w:val="24"/>
          <w:szCs w:val="24"/>
        </w:rPr>
        <w:t>standard.</w:t>
      </w:r>
      <w:r w:rsidR="00907F5F">
        <w:rPr>
          <w:rFonts w:ascii="Arial" w:hAnsi="Arial" w:cs="Arial"/>
          <w:bCs/>
          <w:sz w:val="24"/>
          <w:szCs w:val="24"/>
        </w:rPr>
        <w:t>”</w:t>
      </w:r>
    </w:p>
    <w:p w:rsidR="00625C5D" w:rsidRDefault="00625C5D" w:rsidP="008B7A68">
      <w:pPr>
        <w:spacing w:line="480" w:lineRule="auto"/>
        <w:rPr>
          <w:rFonts w:ascii="Arial" w:hAnsi="Arial" w:cs="Arial"/>
          <w:bCs/>
          <w:sz w:val="24"/>
          <w:szCs w:val="24"/>
        </w:rPr>
      </w:pPr>
      <w:r>
        <w:rPr>
          <w:rFonts w:ascii="Arial" w:hAnsi="Arial" w:cs="Arial"/>
          <w:bCs/>
          <w:sz w:val="24"/>
          <w:szCs w:val="24"/>
        </w:rPr>
        <w:t>Rindova &amp; Fombrun (1999) conclude their observations by stating that “i</w:t>
      </w:r>
      <w:r w:rsidR="000E02FB">
        <w:rPr>
          <w:rFonts w:ascii="Arial" w:hAnsi="Arial" w:cs="Arial"/>
          <w:bCs/>
          <w:sz w:val="24"/>
          <w:szCs w:val="24"/>
        </w:rPr>
        <w:t>nsofar as the interpretations of constituents create preferences for some firms (and their products, stocks and the like) over others, favourable interpretations are a source of advantage.”</w:t>
      </w:r>
      <w:r>
        <w:rPr>
          <w:rFonts w:ascii="Arial" w:hAnsi="Arial" w:cs="Arial"/>
          <w:bCs/>
          <w:sz w:val="24"/>
          <w:szCs w:val="24"/>
        </w:rPr>
        <w:t xml:space="preserve"> This is what we determined at the end of our last section and yet to go back to the previous one on definitions, it is interesting that throughout the idea of stakeholder “interpretations” is used, terms such as “some degree of” lead us to admit the subject is not clear-cut and therefore the </w:t>
      </w:r>
      <w:r w:rsidR="0098254D">
        <w:rPr>
          <w:rFonts w:ascii="Arial" w:hAnsi="Arial" w:cs="Arial"/>
          <w:bCs/>
          <w:sz w:val="24"/>
          <w:szCs w:val="24"/>
        </w:rPr>
        <w:t xml:space="preserve">existence of a </w:t>
      </w:r>
      <w:r>
        <w:rPr>
          <w:rFonts w:ascii="Arial" w:hAnsi="Arial" w:cs="Arial"/>
          <w:bCs/>
          <w:sz w:val="24"/>
          <w:szCs w:val="24"/>
        </w:rPr>
        <w:t xml:space="preserve">plethora of opinions on the topic. </w:t>
      </w:r>
    </w:p>
    <w:p w:rsidR="00625C5D" w:rsidRDefault="0098254D" w:rsidP="008B7A68">
      <w:pPr>
        <w:spacing w:line="480" w:lineRule="auto"/>
        <w:rPr>
          <w:rFonts w:ascii="Arial" w:hAnsi="Arial" w:cs="Arial"/>
          <w:sz w:val="24"/>
          <w:szCs w:val="24"/>
        </w:rPr>
      </w:pPr>
      <w:r>
        <w:rPr>
          <w:rFonts w:ascii="Arial" w:hAnsi="Arial" w:cs="Arial"/>
          <w:sz w:val="24"/>
          <w:szCs w:val="24"/>
        </w:rPr>
        <w:t xml:space="preserve">Brammer and Pavelin (2006) </w:t>
      </w:r>
      <w:r w:rsidR="00483473">
        <w:rPr>
          <w:rFonts w:ascii="Arial" w:hAnsi="Arial" w:cs="Arial"/>
          <w:sz w:val="24"/>
          <w:szCs w:val="24"/>
        </w:rPr>
        <w:t xml:space="preserve">would lead us to believe that the antecedents are more concrete and state “we find reputation […] to be determined by a firm’s social performance, financial performance, market risk, the extent of long-term institutional ownership and the nature of its business.” However, even within this statement there is the idea of social performance which is notoriously hard to quantify and yet does help to see that there are some firm </w:t>
      </w:r>
      <w:r w:rsidR="00483473">
        <w:rPr>
          <w:rFonts w:ascii="Arial" w:hAnsi="Arial" w:cs="Arial"/>
          <w:sz w:val="24"/>
          <w:szCs w:val="24"/>
        </w:rPr>
        <w:lastRenderedPageBreak/>
        <w:t xml:space="preserve">bases on which to </w:t>
      </w:r>
      <w:r w:rsidR="00717BF4">
        <w:rPr>
          <w:rFonts w:ascii="Arial" w:hAnsi="Arial" w:cs="Arial"/>
          <w:sz w:val="24"/>
          <w:szCs w:val="24"/>
        </w:rPr>
        <w:t xml:space="preserve">found at least the “capability reputation” </w:t>
      </w:r>
      <w:r w:rsidR="00E54718">
        <w:rPr>
          <w:rFonts w:ascii="Arial" w:hAnsi="Arial" w:cs="Arial"/>
          <w:sz w:val="24"/>
          <w:szCs w:val="24"/>
        </w:rPr>
        <w:t>(</w:t>
      </w:r>
      <w:r w:rsidR="00725B67">
        <w:rPr>
          <w:rFonts w:ascii="Arial" w:hAnsi="Arial" w:cs="Arial"/>
          <w:sz w:val="24"/>
          <w:szCs w:val="24"/>
        </w:rPr>
        <w:t xml:space="preserve">Mishina </w:t>
      </w:r>
      <w:r w:rsidR="00725B67">
        <w:rPr>
          <w:rFonts w:ascii="Arial" w:hAnsi="Arial" w:cs="Arial"/>
          <w:i/>
          <w:sz w:val="24"/>
          <w:szCs w:val="24"/>
        </w:rPr>
        <w:t xml:space="preserve">et al. </w:t>
      </w:r>
      <w:r w:rsidR="00E54718">
        <w:rPr>
          <w:rFonts w:ascii="Arial" w:hAnsi="Arial" w:cs="Arial"/>
          <w:sz w:val="24"/>
          <w:szCs w:val="24"/>
        </w:rPr>
        <w:t xml:space="preserve">2012) </w:t>
      </w:r>
      <w:r w:rsidR="00717BF4">
        <w:rPr>
          <w:rFonts w:ascii="Arial" w:hAnsi="Arial" w:cs="Arial"/>
          <w:sz w:val="24"/>
          <w:szCs w:val="24"/>
        </w:rPr>
        <w:t>of a company.</w:t>
      </w:r>
      <w:r w:rsidR="00DF79FC">
        <w:rPr>
          <w:rFonts w:ascii="Arial" w:hAnsi="Arial" w:cs="Arial"/>
          <w:sz w:val="24"/>
          <w:szCs w:val="24"/>
        </w:rPr>
        <w:t xml:space="preserve"> </w:t>
      </w:r>
      <w:r w:rsidR="00717BF4">
        <w:rPr>
          <w:rFonts w:ascii="Arial" w:hAnsi="Arial" w:cs="Arial"/>
          <w:sz w:val="24"/>
          <w:szCs w:val="24"/>
        </w:rPr>
        <w:t>Other commentators bring in the issue of subjectivity by saying that different stakeholders will weight various factors differently when making up their overall reputational assessment of a given company</w:t>
      </w:r>
      <w:r w:rsidR="00717BF4">
        <w:rPr>
          <w:rFonts w:ascii="Arial" w:hAnsi="Arial" w:cs="Arial"/>
          <w:sz w:val="24"/>
          <w:szCs w:val="24"/>
        </w:rPr>
        <w:fldChar w:fldCharType="begin"/>
      </w:r>
      <w:r w:rsidR="00717BF4">
        <w:rPr>
          <w:rFonts w:ascii="Arial" w:hAnsi="Arial" w:cs="Arial"/>
          <w:sz w:val="24"/>
          <w:szCs w:val="24"/>
        </w:rPr>
        <w:instrText xml:space="preserve"> ADDIN EN.CITE &lt;EndNote&gt;&lt;Cite&gt;&lt;Author&gt;Hillenbrand&lt;/Author&gt;&lt;Year&gt;2012&lt;/Year&gt;&lt;IDText&gt;Stakeholder-Defined Corporate Responsibility for a Pre-Credit-Crunch Financial Service Company: Lessons for How Good Reputations are Won and Lost&lt;/IDText&gt;&lt;DisplayText&gt; (Hillenbrand&lt;style face="italic"&gt; et al.&lt;/style&gt; 2012)&lt;/DisplayText&gt;&lt;record&gt;&lt;isbn&gt;0167-4544&lt;/isbn&gt;&lt;titles&gt;&lt;title&gt;Stakeholder-Defined Corporate Responsibility for a Pre-Credit-Crunch Financial Service Company: Lessons for How Good Reputations are Won and Lost&lt;/title&gt;&lt;secondary-title&gt;J. Bus. Ethics&lt;/secondary-title&gt;&lt;/titles&gt;&lt;pages&gt;337-356&lt;/pages&gt;&lt;number&gt;3&lt;/number&gt;&lt;contributors&gt;&lt;authors&gt;&lt;author&gt;Hillenbrand, C.&lt;/author&gt;&lt;author&gt;Money, K.&lt;/author&gt;&lt;author&gt;Pavelin, S.&lt;/author&gt;&lt;/authors&gt;&lt;/contributors&gt;&lt;added-date format="utc"&gt;1372678231&lt;/added-date&gt;&lt;ref-type name="Journal Article"&gt;17&lt;/ref-type&gt;&lt;dates&gt;&lt;year&gt;2012&lt;/year&gt;&lt;/dates&gt;&lt;rec-number&gt;177&lt;/rec-number&gt;&lt;last-updated-date format="utc"&gt;1375089768&lt;/last-updated-date&gt;&lt;electronic-resource-num&gt;10.1007/s10551-011-0969-8&lt;/electronic-resource-num&gt;&lt;volume&gt;105&lt;/volume&gt;&lt;/record&gt;&lt;/Cite&gt;&lt;/EndNote&gt;</w:instrText>
      </w:r>
      <w:r w:rsidR="00717BF4">
        <w:rPr>
          <w:rFonts w:ascii="Arial" w:hAnsi="Arial" w:cs="Arial"/>
          <w:sz w:val="24"/>
          <w:szCs w:val="24"/>
        </w:rPr>
        <w:fldChar w:fldCharType="separate"/>
      </w:r>
      <w:r w:rsidR="00717BF4">
        <w:rPr>
          <w:rFonts w:ascii="Arial" w:hAnsi="Arial" w:cs="Arial"/>
          <w:noProof/>
          <w:sz w:val="24"/>
          <w:szCs w:val="24"/>
        </w:rPr>
        <w:t xml:space="preserve"> (Hillenbrand</w:t>
      </w:r>
      <w:r w:rsidR="00717BF4" w:rsidRPr="00717BF4">
        <w:rPr>
          <w:rFonts w:ascii="Arial" w:hAnsi="Arial" w:cs="Arial"/>
          <w:i/>
          <w:noProof/>
          <w:sz w:val="24"/>
          <w:szCs w:val="24"/>
        </w:rPr>
        <w:t xml:space="preserve"> et al.</w:t>
      </w:r>
      <w:r w:rsidR="00717BF4">
        <w:rPr>
          <w:rFonts w:ascii="Arial" w:hAnsi="Arial" w:cs="Arial"/>
          <w:noProof/>
          <w:sz w:val="24"/>
          <w:szCs w:val="24"/>
        </w:rPr>
        <w:t xml:space="preserve"> 2012)</w:t>
      </w:r>
      <w:r w:rsidR="00717BF4">
        <w:rPr>
          <w:rFonts w:ascii="Arial" w:hAnsi="Arial" w:cs="Arial"/>
          <w:sz w:val="24"/>
          <w:szCs w:val="24"/>
        </w:rPr>
        <w:fldChar w:fldCharType="end"/>
      </w:r>
      <w:r w:rsidR="00717BF4">
        <w:rPr>
          <w:rFonts w:ascii="Arial" w:hAnsi="Arial" w:cs="Arial"/>
          <w:sz w:val="24"/>
          <w:szCs w:val="24"/>
        </w:rPr>
        <w:t>.</w:t>
      </w:r>
      <w:r w:rsidR="00DF79FC">
        <w:rPr>
          <w:rFonts w:ascii="Arial" w:hAnsi="Arial" w:cs="Arial"/>
          <w:sz w:val="24"/>
          <w:szCs w:val="24"/>
        </w:rPr>
        <w:t xml:space="preserve"> </w:t>
      </w:r>
    </w:p>
    <w:p w:rsidR="000E02FB" w:rsidRDefault="00717BF4" w:rsidP="008B7A68">
      <w:pPr>
        <w:spacing w:line="480" w:lineRule="auto"/>
        <w:rPr>
          <w:rFonts w:ascii="Arial" w:hAnsi="Arial" w:cs="Arial"/>
          <w:sz w:val="24"/>
          <w:szCs w:val="24"/>
        </w:rPr>
      </w:pPr>
      <w:r>
        <w:rPr>
          <w:rFonts w:ascii="Arial" w:hAnsi="Arial" w:cs="Arial"/>
          <w:sz w:val="24"/>
          <w:szCs w:val="24"/>
        </w:rPr>
        <w:t xml:space="preserve">The diagram below lays out Rindova </w:t>
      </w:r>
      <w:r w:rsidRPr="00E50604">
        <w:rPr>
          <w:rFonts w:ascii="Arial" w:hAnsi="Arial" w:cs="Arial"/>
          <w:i/>
          <w:sz w:val="24"/>
          <w:szCs w:val="24"/>
        </w:rPr>
        <w:t>et al</w:t>
      </w:r>
      <w:r>
        <w:rPr>
          <w:rFonts w:ascii="Arial" w:hAnsi="Arial" w:cs="Arial"/>
          <w:sz w:val="24"/>
          <w:szCs w:val="24"/>
        </w:rPr>
        <w:t xml:space="preserve">’s (2005:1037) </w:t>
      </w:r>
      <w:r w:rsidR="00D0217A">
        <w:rPr>
          <w:rFonts w:ascii="Arial" w:hAnsi="Arial" w:cs="Arial"/>
          <w:sz w:val="24"/>
          <w:szCs w:val="24"/>
        </w:rPr>
        <w:t xml:space="preserve">hypotheses of the </w:t>
      </w:r>
      <w:r>
        <w:rPr>
          <w:rFonts w:ascii="Arial" w:hAnsi="Arial" w:cs="Arial"/>
          <w:sz w:val="24"/>
          <w:szCs w:val="24"/>
        </w:rPr>
        <w:t>“Anteceden</w:t>
      </w:r>
      <w:r w:rsidR="00DF79FC">
        <w:rPr>
          <w:rFonts w:ascii="Arial" w:hAnsi="Arial" w:cs="Arial"/>
          <w:sz w:val="24"/>
          <w:szCs w:val="24"/>
        </w:rPr>
        <w:t>ts</w:t>
      </w:r>
      <w:r w:rsidR="00A005FB">
        <w:rPr>
          <w:rFonts w:ascii="Arial" w:hAnsi="Arial" w:cs="Arial"/>
          <w:sz w:val="24"/>
          <w:szCs w:val="24"/>
        </w:rPr>
        <w:t xml:space="preserve"> </w:t>
      </w:r>
      <w:r>
        <w:rPr>
          <w:rFonts w:ascii="Arial" w:hAnsi="Arial" w:cs="Arial"/>
          <w:sz w:val="24"/>
          <w:szCs w:val="24"/>
        </w:rPr>
        <w:t>of Organizational Reputation</w:t>
      </w:r>
      <w:r w:rsidR="00A005FB">
        <w:rPr>
          <w:rFonts w:ascii="Arial" w:hAnsi="Arial" w:cs="Arial"/>
          <w:sz w:val="24"/>
          <w:szCs w:val="24"/>
        </w:rPr>
        <w:t>”</w:t>
      </w:r>
      <w:r w:rsidR="008917F8">
        <w:rPr>
          <w:rFonts w:ascii="Arial" w:hAnsi="Arial" w:cs="Arial"/>
          <w:sz w:val="24"/>
          <w:szCs w:val="24"/>
        </w:rPr>
        <w:t xml:space="preserve"> in the context of U.S. Business Schools</w:t>
      </w:r>
      <w:r>
        <w:rPr>
          <w:rFonts w:ascii="Arial" w:hAnsi="Arial" w:cs="Arial"/>
          <w:sz w:val="24"/>
          <w:szCs w:val="24"/>
        </w:rPr>
        <w:t xml:space="preserve">. It </w:t>
      </w:r>
      <w:r w:rsidR="00A005FB">
        <w:rPr>
          <w:rFonts w:ascii="Arial" w:hAnsi="Arial" w:cs="Arial"/>
          <w:sz w:val="24"/>
          <w:szCs w:val="24"/>
        </w:rPr>
        <w:t>shows how they have split reputation into “perceived quality” and “prominence” and the author would venture that these are similar to the “capability” and “character” categories laid out in the first section. The first is fuelled by “resource signals”; the physical quality of inputs and assets which are assumed to be measured on past performance. The second is affected by more subjective things such as media rankings, certifications of achievement and what affiliations the firm hold with “high-status actors”. These, by very nature are more subjective as different stake-holders will rank the importance of such cues differently.</w:t>
      </w:r>
      <w:r w:rsidR="00AC4DC9">
        <w:rPr>
          <w:rFonts w:ascii="Arial" w:hAnsi="Arial" w:cs="Arial"/>
          <w:sz w:val="24"/>
          <w:szCs w:val="24"/>
        </w:rPr>
        <w:t xml:space="preserve"> </w:t>
      </w:r>
      <w:r w:rsidR="008917F8">
        <w:rPr>
          <w:rFonts w:ascii="Arial" w:hAnsi="Arial" w:cs="Arial"/>
          <w:sz w:val="24"/>
          <w:szCs w:val="24"/>
        </w:rPr>
        <w:t xml:space="preserve">All hypotheses were upheld except for H2 although in the context, testing the hypothesis by linking “quality of perceived assets” to “average years of academic experience of the faculty” could well explain the failure of the hypothesis in this particular case rather than it being </w:t>
      </w:r>
      <w:r w:rsidR="00E54718">
        <w:rPr>
          <w:rFonts w:ascii="Arial" w:hAnsi="Arial" w:cs="Arial"/>
          <w:sz w:val="24"/>
          <w:szCs w:val="24"/>
        </w:rPr>
        <w:t xml:space="preserve">generally </w:t>
      </w:r>
      <w:r w:rsidR="008917F8">
        <w:rPr>
          <w:rFonts w:ascii="Arial" w:hAnsi="Arial" w:cs="Arial"/>
          <w:sz w:val="24"/>
          <w:szCs w:val="24"/>
        </w:rPr>
        <w:t>true. I</w:t>
      </w:r>
      <w:r w:rsidR="00E54718">
        <w:rPr>
          <w:rFonts w:ascii="Arial" w:hAnsi="Arial" w:cs="Arial"/>
          <w:sz w:val="24"/>
          <w:szCs w:val="24"/>
        </w:rPr>
        <w:t>t is i</w:t>
      </w:r>
      <w:r w:rsidR="008917F8">
        <w:rPr>
          <w:rFonts w:ascii="Arial" w:hAnsi="Arial" w:cs="Arial"/>
          <w:sz w:val="24"/>
          <w:szCs w:val="24"/>
        </w:rPr>
        <w:t xml:space="preserve">nteresting to note how one </w:t>
      </w:r>
      <w:r w:rsidR="003C214A">
        <w:rPr>
          <w:rFonts w:ascii="Arial" w:hAnsi="Arial" w:cs="Arial"/>
          <w:sz w:val="24"/>
          <w:szCs w:val="24"/>
        </w:rPr>
        <w:t>dimension of reputation fuels the other, it would have been interesting if the researchers had been able to ascertain if the relationship was two-way.</w:t>
      </w:r>
      <w:r w:rsidR="008917F8">
        <w:rPr>
          <w:rFonts w:ascii="Arial" w:hAnsi="Arial" w:cs="Arial"/>
          <w:sz w:val="24"/>
          <w:szCs w:val="24"/>
        </w:rPr>
        <w:t xml:space="preserve">   </w:t>
      </w:r>
      <w:r w:rsidR="00AC4DC9">
        <w:rPr>
          <w:rFonts w:ascii="Arial" w:hAnsi="Arial" w:cs="Arial"/>
          <w:sz w:val="24"/>
          <w:szCs w:val="24"/>
        </w:rPr>
        <w:tab/>
      </w:r>
    </w:p>
    <w:p w:rsidR="00510175" w:rsidRDefault="00510175" w:rsidP="008B7A68">
      <w:pPr>
        <w:spacing w:line="480" w:lineRule="auto"/>
        <w:rPr>
          <w:rFonts w:ascii="Arial" w:hAnsi="Arial" w:cs="Arial"/>
          <w:sz w:val="24"/>
          <w:szCs w:val="24"/>
        </w:rPr>
      </w:pPr>
    </w:p>
    <w:p w:rsidR="006B7AE2" w:rsidRDefault="006B7AE2" w:rsidP="008B7A68">
      <w:pPr>
        <w:spacing w:line="480" w:lineRule="auto"/>
        <w:rPr>
          <w:rFonts w:ascii="Arial" w:hAnsi="Arial" w:cs="Arial"/>
          <w:sz w:val="24"/>
          <w:szCs w:val="24"/>
        </w:rPr>
      </w:pPr>
    </w:p>
    <w:p w:rsidR="00A005FB" w:rsidRDefault="00BC62A7" w:rsidP="008B7A68">
      <w:pPr>
        <w:spacing w:line="480" w:lineRule="auto"/>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611136" behindDoc="0" locked="0" layoutInCell="1" allowOverlap="1">
                <wp:simplePos x="0" y="0"/>
                <wp:positionH relativeFrom="column">
                  <wp:posOffset>-123825</wp:posOffset>
                </wp:positionH>
                <wp:positionV relativeFrom="paragraph">
                  <wp:posOffset>85725</wp:posOffset>
                </wp:positionV>
                <wp:extent cx="5724525" cy="3790950"/>
                <wp:effectExtent l="9525" t="9525" r="9525" b="9525"/>
                <wp:wrapNone/>
                <wp:docPr id="5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7909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C5EE" id="Rectangle 27" o:spid="_x0000_s1026" style="position:absolute;margin-left:-9.75pt;margin-top:6.75pt;width:450.75pt;height:29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" strokeweight="1.25pt"/>
            </w:pict>
          </mc:Fallback>
        </mc:AlternateContent>
      </w:r>
      <w:r>
        <w:rPr>
          <w:rFonts w:ascii="Arial" w:hAnsi="Arial" w:cs="Arial"/>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156210</wp:posOffset>
                </wp:positionH>
                <wp:positionV relativeFrom="paragraph">
                  <wp:posOffset>342900</wp:posOffset>
                </wp:positionV>
                <wp:extent cx="1758315" cy="271145"/>
                <wp:effectExtent l="13335" t="9525" r="9525" b="5080"/>
                <wp:wrapNone/>
                <wp:docPr id="5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83E1F">
                            <w:pPr>
                              <w:jc w:val="center"/>
                            </w:pPr>
                            <w:r>
                              <w:t>Resource Signals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2.3pt;margin-top:27pt;width:138.45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" strokecolor="white [3212]" strokeweight="0">
                <v:textbox>
                  <w:txbxContent>
                    <w:p w:rsidR="008B7EF3" w:rsidRDefault="008B7EF3" w:rsidP="00583E1F">
                      <w:pPr>
                        <w:jc w:val="center"/>
                      </w:pPr>
                      <w:r>
                        <w:t>Resource Signals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276225</wp:posOffset>
                </wp:positionV>
                <wp:extent cx="1971675" cy="1276350"/>
                <wp:effectExtent l="9525" t="9525" r="9525" b="9525"/>
                <wp:wrapNone/>
                <wp:docPr id="50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27635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0B5C2" id="AutoShape 7" o:spid="_x0000_s1026" style="position:absolute;margin-left:4.5pt;margin-top:21.75pt;width:155.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">
                <v:fill opacity="0"/>
              </v:roundrect>
            </w:pict>
          </mc:Fallback>
        </mc:AlternateContent>
      </w:r>
    </w:p>
    <w:p w:rsidR="000E02FB" w:rsidRDefault="00BC62A7" w:rsidP="008B7A68">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2714625</wp:posOffset>
                </wp:positionH>
                <wp:positionV relativeFrom="paragraph">
                  <wp:posOffset>69215</wp:posOffset>
                </wp:positionV>
                <wp:extent cx="1971675" cy="2845435"/>
                <wp:effectExtent l="9525" t="12065" r="9525" b="9525"/>
                <wp:wrapNone/>
                <wp:docPr id="50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4543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BE430" id="AutoShape 9" o:spid="_x0000_s1026" style="position:absolute;margin-left:213.75pt;margin-top:5.45pt;width:155.25pt;height:2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">
                <v:fill opacity="0"/>
              </v:roundrect>
            </w:pict>
          </mc:Fallback>
        </mc:AlternateContent>
      </w:r>
      <w:r>
        <w:rPr>
          <w:rFonts w:ascii="Arial" w:hAnsi="Arial" w:cs="Arial"/>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2832735</wp:posOffset>
                </wp:positionH>
                <wp:positionV relativeFrom="paragraph">
                  <wp:posOffset>222885</wp:posOffset>
                </wp:positionV>
                <wp:extent cx="1758315" cy="523240"/>
                <wp:effectExtent l="13335" t="13335" r="9525" b="6350"/>
                <wp:wrapNone/>
                <wp:docPr id="50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23240"/>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914B1D">
                            <w:pPr>
                              <w:jc w:val="center"/>
                            </w:pPr>
                            <w:r>
                              <w:t>Organisational Reputations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23.05pt;margin-top:17.55pt;width:138.45pt;height:4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" strokecolor="white [3212]" strokeweight="0">
                <v:textbox>
                  <w:txbxContent>
                    <w:p w:rsidR="008B7EF3" w:rsidRDefault="008B7EF3" w:rsidP="00914B1D">
                      <w:pPr>
                        <w:jc w:val="center"/>
                      </w:pPr>
                      <w:r>
                        <w:t>Organisational Reputations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2211705</wp:posOffset>
                </wp:positionH>
                <wp:positionV relativeFrom="paragraph">
                  <wp:posOffset>346710</wp:posOffset>
                </wp:positionV>
                <wp:extent cx="328295" cy="185420"/>
                <wp:effectExtent l="11430" t="13335" r="12700" b="10795"/>
                <wp:wrapNone/>
                <wp:docPr id="5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pPr>
                              <w:rPr>
                                <w:sz w:val="16"/>
                                <w:szCs w:val="16"/>
                              </w:rPr>
                            </w:pPr>
                            <w:r w:rsidRPr="008917F8">
                              <w:rPr>
                                <w:sz w:val="16"/>
                                <w:szCs w:val="16"/>
                              </w:rPr>
                              <w:t>H1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174.15pt;margin-top:27.3pt;width:25.85pt;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" strokecolor="white [3212]" strokeweight="0">
                <v:textbox>
                  <w:txbxContent>
                    <w:p w:rsidR="008B7EF3" w:rsidRPr="008917F8" w:rsidRDefault="008B7EF3">
                      <w:pPr>
                        <w:rPr>
                          <w:sz w:val="16"/>
                          <w:szCs w:val="16"/>
                        </w:rPr>
                      </w:pPr>
                      <w:r w:rsidRPr="008917F8">
                        <w:rPr>
                          <w:sz w:val="16"/>
                          <w:szCs w:val="16"/>
                        </w:rPr>
                        <w:t>H1</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346710</wp:posOffset>
                </wp:positionV>
                <wp:extent cx="847725" cy="604520"/>
                <wp:effectExtent l="9525" t="13335" r="47625" b="58420"/>
                <wp:wrapNone/>
                <wp:docPr id="50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037C4" id="_x0000_t32" coordsize="21600,21600" o:spt="32" o:oned="t" path="m,l21600,21600e" filled="f">
                <v:path arrowok="t" fillok="f" o:connecttype="none"/>
                <o:lock v:ext="edit" shapetype="t"/>
              </v:shapetype>
              <v:shape id="AutoShape 22" o:spid="_x0000_s1026" type="#_x0000_t32" style="position:absolute;margin-left:153pt;margin-top:27.3pt;width:66.75pt;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156210</wp:posOffset>
                </wp:positionH>
                <wp:positionV relativeFrom="paragraph">
                  <wp:posOffset>222885</wp:posOffset>
                </wp:positionV>
                <wp:extent cx="1758315" cy="271145"/>
                <wp:effectExtent l="13335" t="13335" r="9525" b="10795"/>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83E1F">
                            <w:pPr>
                              <w:jc w:val="center"/>
                            </w:pPr>
                            <w:r>
                              <w:t>Quality of Inputs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2.3pt;margin-top:17.55pt;width:138.4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" strokecolor="white [3212]" strokeweight="0">
                <v:textbox>
                  <w:txbxContent>
                    <w:p w:rsidR="008B7EF3" w:rsidRDefault="008B7EF3" w:rsidP="00583E1F">
                      <w:pPr>
                        <w:jc w:val="center"/>
                      </w:pPr>
                      <w:r>
                        <w:t>Quality of Inputs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12160" behindDoc="0" locked="0" layoutInCell="1" allowOverlap="1">
                <wp:simplePos x="0" y="0"/>
                <wp:positionH relativeFrom="column">
                  <wp:posOffset>133350</wp:posOffset>
                </wp:positionH>
                <wp:positionV relativeFrom="paragraph">
                  <wp:posOffset>198755</wp:posOffset>
                </wp:positionV>
                <wp:extent cx="1809750" cy="333375"/>
                <wp:effectExtent l="9525" t="8255" r="9525" b="10795"/>
                <wp:wrapNone/>
                <wp:docPr id="4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72BF4" id="AutoShape 2" o:spid="_x0000_s1026" style="position:absolute;margin-left:10.5pt;margin-top:15.65pt;width:142.5pt;height:2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"/>
            </w:pict>
          </mc:Fallback>
        </mc:AlternateContent>
      </w:r>
    </w:p>
    <w:p w:rsidR="000E02FB" w:rsidRDefault="00BC62A7" w:rsidP="008B7A68">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340360</wp:posOffset>
                </wp:positionV>
                <wp:extent cx="847725" cy="257175"/>
                <wp:effectExtent l="9525" t="6985" r="28575" b="59690"/>
                <wp:wrapNone/>
                <wp:docPr id="4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D96A" id="AutoShape 23" o:spid="_x0000_s1026" type="#_x0000_t32" style="position:absolute;margin-left:153pt;margin-top:26.8pt;width:66.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2823210</wp:posOffset>
                </wp:positionH>
                <wp:positionV relativeFrom="paragraph">
                  <wp:posOffset>440055</wp:posOffset>
                </wp:positionV>
                <wp:extent cx="1758315" cy="271145"/>
                <wp:effectExtent l="13335" t="11430" r="9525" b="12700"/>
                <wp:wrapNone/>
                <wp:docPr id="4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83E1F">
                            <w:pPr>
                              <w:jc w:val="center"/>
                            </w:pPr>
                            <w:r>
                              <w:t>Perceived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22.3pt;margin-top:34.65pt;width:138.4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" strokecolor="white [3212]" strokeweight="0">
                <v:textbox>
                  <w:txbxContent>
                    <w:p w:rsidR="008B7EF3" w:rsidRDefault="008B7EF3" w:rsidP="00583E1F">
                      <w:pPr>
                        <w:jc w:val="center"/>
                      </w:pPr>
                      <w:r>
                        <w:t>Perceived Quality</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156210</wp:posOffset>
                </wp:positionH>
                <wp:positionV relativeFrom="paragraph">
                  <wp:posOffset>168910</wp:posOffset>
                </wp:positionV>
                <wp:extent cx="1758315" cy="271145"/>
                <wp:effectExtent l="13335" t="6985" r="9525" b="7620"/>
                <wp:wrapNone/>
                <wp:docPr id="4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Pr="00583E1F" w:rsidRDefault="008B7EF3" w:rsidP="00583E1F">
                            <w:pPr>
                              <w:jc w:val="center"/>
                              <w:rPr>
                                <w:sz w:val="20"/>
                                <w:szCs w:val="20"/>
                              </w:rPr>
                            </w:pPr>
                            <w:r w:rsidRPr="00583E1F">
                              <w:rPr>
                                <w:sz w:val="20"/>
                                <w:szCs w:val="20"/>
                              </w:rPr>
                              <w:t>Quality of Productivity Assets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2.3pt;margin-top:13.3pt;width:138.4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" strokecolor="white [3212]" strokeweight="0">
                <v:textbox>
                  <w:txbxContent>
                    <w:p w:rsidR="008B7EF3" w:rsidRPr="00583E1F" w:rsidRDefault="008B7EF3" w:rsidP="00583E1F">
                      <w:pPr>
                        <w:jc w:val="center"/>
                        <w:rPr>
                          <w:sz w:val="20"/>
                          <w:szCs w:val="20"/>
                        </w:rPr>
                      </w:pPr>
                      <w:r w:rsidRPr="00583E1F">
                        <w:rPr>
                          <w:sz w:val="20"/>
                          <w:szCs w:val="20"/>
                        </w:rPr>
                        <w:t>Quality of Productivity Assets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2790825</wp:posOffset>
                </wp:positionH>
                <wp:positionV relativeFrom="paragraph">
                  <wp:posOffset>340360</wp:posOffset>
                </wp:positionV>
                <wp:extent cx="1809750" cy="466725"/>
                <wp:effectExtent l="9525" t="6985" r="9525" b="12065"/>
                <wp:wrapNone/>
                <wp:docPr id="49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6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576AF" id="AutoShape 10" o:spid="_x0000_s1026" style="position:absolute;margin-left:219.75pt;margin-top:26.8pt;width:14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"/>
            </w:pict>
          </mc:Fallback>
        </mc:AlternateContent>
      </w: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140335</wp:posOffset>
                </wp:positionV>
                <wp:extent cx="1809750" cy="333375"/>
                <wp:effectExtent l="9525" t="6985" r="9525" b="12065"/>
                <wp:wrapNone/>
                <wp:docPr id="49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14C14" id="AutoShape 4" o:spid="_x0000_s1026" style="position:absolute;margin-left:10.5pt;margin-top:11.05pt;width:14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"/>
            </w:pict>
          </mc:Fallback>
        </mc:AlternateContent>
      </w:r>
    </w:p>
    <w:p w:rsidR="00583E1F" w:rsidRDefault="00BC62A7" w:rsidP="008B7A68">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964416" behindDoc="0" locked="0" layoutInCell="1" allowOverlap="1">
                <wp:simplePos x="0" y="0"/>
                <wp:positionH relativeFrom="column">
                  <wp:posOffset>57150</wp:posOffset>
                </wp:positionH>
                <wp:positionV relativeFrom="paragraph">
                  <wp:posOffset>377190</wp:posOffset>
                </wp:positionV>
                <wp:extent cx="1971675" cy="1487170"/>
                <wp:effectExtent l="9525" t="5715" r="9525" b="12065"/>
                <wp:wrapNone/>
                <wp:docPr id="49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48717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B3F84" id="AutoShape 8" o:spid="_x0000_s1026" style="position:absolute;margin-left:4.5pt;margin-top:29.7pt;width:155.25pt;height:117.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">
                <v:fill opacity="0"/>
              </v:roundrect>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2148205</wp:posOffset>
                </wp:positionH>
                <wp:positionV relativeFrom="paragraph">
                  <wp:posOffset>48260</wp:posOffset>
                </wp:positionV>
                <wp:extent cx="328295" cy="185420"/>
                <wp:effectExtent l="5080" t="10160" r="9525" b="13970"/>
                <wp:wrapNone/>
                <wp:docPr id="4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917F8">
                            <w:pPr>
                              <w:rPr>
                                <w:sz w:val="16"/>
                                <w:szCs w:val="16"/>
                              </w:rPr>
                            </w:pPr>
                            <w:r w:rsidRPr="008917F8">
                              <w:rPr>
                                <w:sz w:val="16"/>
                                <w:szCs w:val="16"/>
                              </w:rPr>
                              <w:t>H</w:t>
                            </w:r>
                            <w:r>
                              <w:rPr>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169.15pt;margin-top:3.8pt;width:25.85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" strokecolor="white [3212]" strokeweight="0">
                <v:textbox>
                  <w:txbxContent>
                    <w:p w:rsidR="008B7EF3" w:rsidRPr="008917F8" w:rsidRDefault="008B7EF3" w:rsidP="008917F8">
                      <w:pPr>
                        <w:rPr>
                          <w:sz w:val="16"/>
                          <w:szCs w:val="16"/>
                        </w:rPr>
                      </w:pPr>
                      <w:r w:rsidRPr="008917F8">
                        <w:rPr>
                          <w:sz w:val="16"/>
                          <w:szCs w:val="16"/>
                        </w:rPr>
                        <w:t>H</w:t>
                      </w:r>
                      <w:r>
                        <w:rPr>
                          <w:sz w:val="16"/>
                          <w:szCs w:val="16"/>
                        </w:rPr>
                        <w:t>2</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3695700</wp:posOffset>
                </wp:positionH>
                <wp:positionV relativeFrom="paragraph">
                  <wp:posOffset>329565</wp:posOffset>
                </wp:positionV>
                <wp:extent cx="0" cy="820420"/>
                <wp:effectExtent l="57150" t="5715" r="57150" b="21590"/>
                <wp:wrapNone/>
                <wp:docPr id="49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3F55" id="AutoShape 28" o:spid="_x0000_s1026" type="#_x0000_t32" style="position:absolute;margin-left:291pt;margin-top:25.95pt;width:0;height:6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f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156210</wp:posOffset>
                </wp:positionH>
                <wp:positionV relativeFrom="paragraph">
                  <wp:posOffset>396240</wp:posOffset>
                </wp:positionV>
                <wp:extent cx="1758315" cy="394970"/>
                <wp:effectExtent l="13335" t="5715" r="9525" b="8890"/>
                <wp:wrapNone/>
                <wp:docPr id="4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94970"/>
                        </a:xfrm>
                        <a:prstGeom prst="rect">
                          <a:avLst/>
                        </a:prstGeom>
                        <a:solidFill>
                          <a:srgbClr val="FFFFFF"/>
                        </a:solidFill>
                        <a:ln w="0">
                          <a:solidFill>
                            <a:schemeClr val="bg1">
                              <a:lumMod val="100000"/>
                              <a:lumOff val="0"/>
                            </a:schemeClr>
                          </a:solidFill>
                          <a:miter lim="800000"/>
                          <a:headEnd/>
                          <a:tailEnd/>
                        </a:ln>
                      </wps:spPr>
                      <wps:txbx>
                        <w:txbxContent>
                          <w:p w:rsidR="008B7EF3" w:rsidRPr="00914B1D" w:rsidRDefault="008B7EF3" w:rsidP="00583E1F">
                            <w:pPr>
                              <w:jc w:val="center"/>
                            </w:pPr>
                            <w:r w:rsidRPr="00510175">
                              <w:rPr>
                                <w:sz w:val="21"/>
                                <w:szCs w:val="21"/>
                              </w:rPr>
                              <w:t>Certifications from Institutional</w:t>
                            </w:r>
                            <w:r w:rsidRPr="00914B1D">
                              <w:t xml:space="preserve"> Intermediaries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2.3pt;margin-top:31.2pt;width:138.45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" strokecolor="white [3212]" strokeweight="0">
                <v:textbox>
                  <w:txbxContent>
                    <w:p w:rsidR="008B7EF3" w:rsidRPr="00914B1D" w:rsidRDefault="008B7EF3" w:rsidP="00583E1F">
                      <w:pPr>
                        <w:jc w:val="center"/>
                      </w:pPr>
                      <w:r w:rsidRPr="00510175">
                        <w:rPr>
                          <w:sz w:val="21"/>
                          <w:szCs w:val="21"/>
                        </w:rPr>
                        <w:t>Certifications from Institutional</w:t>
                      </w:r>
                      <w:r w:rsidRPr="00914B1D">
                        <w:t xml:space="preserve"> Intermediaries</w:t>
                      </w:r>
                    </w:p>
                  </w:txbxContent>
                </v:textbox>
              </v:shape>
            </w:pict>
          </mc:Fallback>
        </mc:AlternateContent>
      </w:r>
    </w:p>
    <w:p w:rsidR="000E02FB" w:rsidRDefault="00BC62A7" w:rsidP="008B7A68">
      <w:pPr>
        <w:spacing w:line="48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3786505</wp:posOffset>
                </wp:positionH>
                <wp:positionV relativeFrom="paragraph">
                  <wp:posOffset>128270</wp:posOffset>
                </wp:positionV>
                <wp:extent cx="328295" cy="185420"/>
                <wp:effectExtent l="5080" t="13970" r="9525" b="10160"/>
                <wp:wrapNone/>
                <wp:docPr id="4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917F8">
                            <w:pPr>
                              <w:rPr>
                                <w:sz w:val="16"/>
                                <w:szCs w:val="16"/>
                              </w:rPr>
                            </w:pPr>
                            <w:r w:rsidRPr="008917F8">
                              <w:rPr>
                                <w:sz w:val="16"/>
                                <w:szCs w:val="16"/>
                              </w:rPr>
                              <w:t>H</w:t>
                            </w:r>
                            <w:r>
                              <w:rPr>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298.15pt;margin-top:10.1pt;width:25.85pt;height:1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" strokecolor="white [3212]" strokeweight="0">
                <v:textbox>
                  <w:txbxContent>
                    <w:p w:rsidR="008B7EF3" w:rsidRPr="008917F8" w:rsidRDefault="008B7EF3" w:rsidP="008917F8">
                      <w:pPr>
                        <w:rPr>
                          <w:sz w:val="16"/>
                          <w:szCs w:val="16"/>
                        </w:rPr>
                      </w:pPr>
                      <w:r w:rsidRPr="008917F8">
                        <w:rPr>
                          <w:sz w:val="16"/>
                          <w:szCs w:val="16"/>
                        </w:rPr>
                        <w:t>H</w:t>
                      </w:r>
                      <w:r>
                        <w:rPr>
                          <w:sz w:val="16"/>
                          <w:szCs w:val="16"/>
                        </w:rPr>
                        <w:t>6</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2211705</wp:posOffset>
                </wp:positionH>
                <wp:positionV relativeFrom="paragraph">
                  <wp:posOffset>401320</wp:posOffset>
                </wp:positionV>
                <wp:extent cx="328295" cy="185420"/>
                <wp:effectExtent l="11430" t="10795" r="12700" b="13335"/>
                <wp:wrapNone/>
                <wp:docPr id="4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917F8">
                            <w:pPr>
                              <w:rPr>
                                <w:sz w:val="16"/>
                                <w:szCs w:val="16"/>
                              </w:rPr>
                            </w:pPr>
                            <w:r w:rsidRPr="008917F8">
                              <w:rPr>
                                <w:sz w:val="16"/>
                                <w:szCs w:val="16"/>
                              </w:rPr>
                              <w:t>H</w:t>
                            </w:r>
                            <w:r>
                              <w:rPr>
                                <w:sz w:val="16"/>
                                <w:szCs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174.15pt;margin-top:31.6pt;width:25.85pt;height:1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" strokecolor="white [3212]" strokeweight="0">
                <v:textbox>
                  <w:txbxContent>
                    <w:p w:rsidR="008B7EF3" w:rsidRPr="008917F8" w:rsidRDefault="008B7EF3" w:rsidP="008917F8">
                      <w:pPr>
                        <w:rPr>
                          <w:sz w:val="16"/>
                          <w:szCs w:val="16"/>
                        </w:rPr>
                      </w:pPr>
                      <w:r w:rsidRPr="008917F8">
                        <w:rPr>
                          <w:sz w:val="16"/>
                          <w:szCs w:val="16"/>
                        </w:rPr>
                        <w:t>H</w:t>
                      </w:r>
                      <w:r>
                        <w:rPr>
                          <w:sz w:val="16"/>
                          <w:szCs w:val="16"/>
                        </w:rPr>
                        <w:t>3</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156210</wp:posOffset>
                </wp:positionH>
                <wp:positionV relativeFrom="paragraph">
                  <wp:posOffset>401320</wp:posOffset>
                </wp:positionV>
                <wp:extent cx="1758315" cy="271145"/>
                <wp:effectExtent l="13335" t="10795" r="9525" b="13335"/>
                <wp:wrapNone/>
                <wp:docPr id="4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83E1F">
                            <w:pPr>
                              <w:jc w:val="center"/>
                            </w:pPr>
                            <w:r>
                              <w:t>Media Rankings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12.3pt;margin-top:31.6pt;width:138.4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" strokecolor="white [3212]" strokeweight="0">
                <v:textbox>
                  <w:txbxContent>
                    <w:p w:rsidR="008B7EF3" w:rsidRDefault="008B7EF3" w:rsidP="00583E1F">
                      <w:pPr>
                        <w:jc w:val="center"/>
                      </w:pPr>
                      <w:r>
                        <w:t>Media Rankings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386715</wp:posOffset>
                </wp:positionV>
                <wp:extent cx="1809750" cy="333375"/>
                <wp:effectExtent l="9525" t="5715" r="9525" b="13335"/>
                <wp:wrapNone/>
                <wp:docPr id="48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8AF22" id="AutoShape 3" o:spid="_x0000_s1026" style="position:absolute;margin-left:10.5pt;margin-top:30.45pt;width:1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"/>
            </w:pict>
          </mc:Fallback>
        </mc:AlternateContent>
      </w:r>
    </w:p>
    <w:p w:rsidR="000E02FB" w:rsidRDefault="00BC62A7" w:rsidP="008B7A68">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328295</wp:posOffset>
                </wp:positionV>
                <wp:extent cx="1809750" cy="484505"/>
                <wp:effectExtent l="9525" t="13970" r="9525" b="6350"/>
                <wp:wrapNone/>
                <wp:docPr id="48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845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505D2" id="AutoShape 5" o:spid="_x0000_s1026" style="position:absolute;margin-left:10.5pt;margin-top:25.85pt;width:142.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"/>
            </w:pict>
          </mc:Fallback>
        </mc:AlternateContent>
      </w:r>
      <w:r>
        <w:rPr>
          <w:rFonts w:ascii="Arial" w:hAnsi="Arial" w:cs="Arial"/>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156210</wp:posOffset>
                </wp:positionH>
                <wp:positionV relativeFrom="paragraph">
                  <wp:posOffset>347980</wp:posOffset>
                </wp:positionV>
                <wp:extent cx="1758315" cy="402590"/>
                <wp:effectExtent l="13335" t="5080" r="9525" b="11430"/>
                <wp:wrapNone/>
                <wp:docPr id="4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402590"/>
                        </a:xfrm>
                        <a:prstGeom prst="rect">
                          <a:avLst/>
                        </a:prstGeom>
                        <a:solidFill>
                          <a:srgbClr val="FFFFFF"/>
                        </a:solidFill>
                        <a:ln w="0">
                          <a:solidFill>
                            <a:schemeClr val="bg1">
                              <a:lumMod val="100000"/>
                              <a:lumOff val="0"/>
                            </a:schemeClr>
                          </a:solidFill>
                          <a:miter lim="800000"/>
                          <a:headEnd/>
                          <a:tailEnd/>
                        </a:ln>
                      </wps:spPr>
                      <wps:txbx>
                        <w:txbxContent>
                          <w:p w:rsidR="008B7EF3" w:rsidRPr="00914B1D" w:rsidRDefault="008B7EF3" w:rsidP="00583E1F">
                            <w:pPr>
                              <w:jc w:val="center"/>
                              <w:rPr>
                                <w:sz w:val="20"/>
                                <w:szCs w:val="20"/>
                              </w:rPr>
                            </w:pPr>
                            <w:r w:rsidRPr="00914B1D">
                              <w:rPr>
                                <w:sz w:val="20"/>
                                <w:szCs w:val="20"/>
                              </w:rPr>
                              <w:t xml:space="preserve">Certifications of </w:t>
                            </w:r>
                            <w:r>
                              <w:rPr>
                                <w:sz w:val="20"/>
                                <w:szCs w:val="20"/>
                              </w:rPr>
                              <w:t>A</w:t>
                            </w:r>
                            <w:r w:rsidRPr="00914B1D">
                              <w:rPr>
                                <w:sz w:val="20"/>
                                <w:szCs w:val="20"/>
                              </w:rPr>
                              <w:t>chievement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12.3pt;margin-top:27.4pt;width:138.4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" strokecolor="white [3212]" strokeweight="0">
                <v:textbox>
                  <w:txbxContent>
                    <w:p w:rsidR="008B7EF3" w:rsidRPr="00914B1D" w:rsidRDefault="008B7EF3" w:rsidP="00583E1F">
                      <w:pPr>
                        <w:jc w:val="center"/>
                        <w:rPr>
                          <w:sz w:val="20"/>
                          <w:szCs w:val="20"/>
                        </w:rPr>
                      </w:pPr>
                      <w:r w:rsidRPr="00914B1D">
                        <w:rPr>
                          <w:sz w:val="20"/>
                          <w:szCs w:val="20"/>
                        </w:rPr>
                        <w:t xml:space="preserve">Certifications of </w:t>
                      </w:r>
                      <w:r>
                        <w:rPr>
                          <w:sz w:val="20"/>
                          <w:szCs w:val="20"/>
                        </w:rPr>
                        <w:t>A</w:t>
                      </w:r>
                      <w:r w:rsidRPr="00914B1D">
                        <w:rPr>
                          <w:sz w:val="20"/>
                          <w:szCs w:val="20"/>
                        </w:rPr>
                        <w:t>chievement</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2148205</wp:posOffset>
                </wp:positionH>
                <wp:positionV relativeFrom="paragraph">
                  <wp:posOffset>261620</wp:posOffset>
                </wp:positionV>
                <wp:extent cx="328295" cy="185420"/>
                <wp:effectExtent l="5080" t="13970" r="9525" b="10160"/>
                <wp:wrapNone/>
                <wp:docPr id="4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917F8">
                            <w:pPr>
                              <w:rPr>
                                <w:sz w:val="16"/>
                                <w:szCs w:val="16"/>
                              </w:rPr>
                            </w:pPr>
                            <w:r w:rsidRPr="008917F8">
                              <w:rPr>
                                <w:sz w:val="16"/>
                                <w:szCs w:val="16"/>
                              </w:rPr>
                              <w:t>H</w:t>
                            </w:r>
                            <w:r>
                              <w:rPr>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margin-left:169.15pt;margin-top:20.6pt;width:25.85pt;height:1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" strokecolor="white [3212]" strokeweight="0">
                <v:textbox>
                  <w:txbxContent>
                    <w:p w:rsidR="008B7EF3" w:rsidRPr="008917F8" w:rsidRDefault="008B7EF3" w:rsidP="008917F8">
                      <w:pPr>
                        <w:rPr>
                          <w:sz w:val="16"/>
                          <w:szCs w:val="16"/>
                        </w:rPr>
                      </w:pPr>
                      <w:r w:rsidRPr="008917F8">
                        <w:rPr>
                          <w:sz w:val="16"/>
                          <w:szCs w:val="16"/>
                        </w:rPr>
                        <w:t>H</w:t>
                      </w:r>
                      <w:r>
                        <w:rPr>
                          <w:sz w:val="16"/>
                          <w:szCs w:val="16"/>
                        </w:rPr>
                        <w:t>4</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1943100</wp:posOffset>
                </wp:positionH>
                <wp:positionV relativeFrom="paragraph">
                  <wp:posOffset>422275</wp:posOffset>
                </wp:positionV>
                <wp:extent cx="847725" cy="76200"/>
                <wp:effectExtent l="9525" t="60325" r="19050" b="6350"/>
                <wp:wrapNone/>
                <wp:docPr id="48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2C80C" id="AutoShape 25" o:spid="_x0000_s1026" type="#_x0000_t32" style="position:absolute;margin-left:153pt;margin-top:33.25pt;width:66.75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69850</wp:posOffset>
                </wp:positionV>
                <wp:extent cx="847725" cy="267970"/>
                <wp:effectExtent l="9525" t="12700" r="28575" b="62230"/>
                <wp:wrapNone/>
                <wp:docPr id="48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44BCD" id="AutoShape 24" o:spid="_x0000_s1026" type="#_x0000_t32" style="position:absolute;margin-left:153pt;margin-top:5.5pt;width:66.75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2813685</wp:posOffset>
                </wp:positionH>
                <wp:positionV relativeFrom="paragraph">
                  <wp:posOffset>309245</wp:posOffset>
                </wp:positionV>
                <wp:extent cx="1758315" cy="271145"/>
                <wp:effectExtent l="13335" t="13970" r="9525" b="10160"/>
                <wp:wrapNone/>
                <wp:docPr id="47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83E1F">
                            <w:pPr>
                              <w:jc w:val="center"/>
                            </w:pPr>
                            <w:r>
                              <w:t>Prominence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221.55pt;margin-top:24.35pt;width:138.4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" strokecolor="white [3212]" strokeweight="0">
                <v:textbox>
                  <w:txbxContent>
                    <w:p w:rsidR="008B7EF3" w:rsidRDefault="008B7EF3" w:rsidP="00583E1F">
                      <w:pPr>
                        <w:jc w:val="center"/>
                      </w:pPr>
                      <w:r>
                        <w:t>Prominence</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2790825</wp:posOffset>
                </wp:positionH>
                <wp:positionV relativeFrom="paragraph">
                  <wp:posOffset>194945</wp:posOffset>
                </wp:positionV>
                <wp:extent cx="1809750" cy="466725"/>
                <wp:effectExtent l="9525" t="13970" r="9525" b="5080"/>
                <wp:wrapNone/>
                <wp:docPr id="47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6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19593" id="AutoShape 11" o:spid="_x0000_s1026" style="position:absolute;margin-left:219.75pt;margin-top:15.35pt;width:14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"/>
            </w:pict>
          </mc:Fallback>
        </mc:AlternateContent>
      </w:r>
    </w:p>
    <w:p w:rsidR="000E02FB" w:rsidRDefault="00BC62A7" w:rsidP="008B7A68">
      <w:pPr>
        <w:spacing w:line="480" w:lineRule="auto"/>
        <w:rPr>
          <w:rFonts w:ascii="Arial" w:hAnsi="Arial" w:cs="Arial"/>
          <w:b/>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2300605</wp:posOffset>
                </wp:positionH>
                <wp:positionV relativeFrom="paragraph">
                  <wp:posOffset>431800</wp:posOffset>
                </wp:positionV>
                <wp:extent cx="328295" cy="185420"/>
                <wp:effectExtent l="5080" t="12700" r="9525" b="11430"/>
                <wp:wrapNone/>
                <wp:docPr id="4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917F8">
                            <w:pPr>
                              <w:rPr>
                                <w:sz w:val="16"/>
                                <w:szCs w:val="16"/>
                              </w:rPr>
                            </w:pPr>
                            <w:r w:rsidRPr="008917F8">
                              <w:rPr>
                                <w:sz w:val="16"/>
                                <w:szCs w:val="16"/>
                              </w:rPr>
                              <w:t>H</w:t>
                            </w:r>
                            <w:r>
                              <w:rPr>
                                <w:sz w:val="16"/>
                                <w:szCs w:val="1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181.15pt;margin-top:34pt;width:25.85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" strokecolor="white [3212]" strokeweight="0">
                <v:textbox>
                  <w:txbxContent>
                    <w:p w:rsidR="008B7EF3" w:rsidRPr="008917F8" w:rsidRDefault="008B7EF3" w:rsidP="008917F8">
                      <w:pPr>
                        <w:rPr>
                          <w:sz w:val="16"/>
                          <w:szCs w:val="16"/>
                        </w:rPr>
                      </w:pPr>
                      <w:r w:rsidRPr="008917F8">
                        <w:rPr>
                          <w:sz w:val="16"/>
                          <w:szCs w:val="16"/>
                        </w:rPr>
                        <w:t>H</w:t>
                      </w:r>
                      <w:r>
                        <w:rPr>
                          <w:sz w:val="16"/>
                          <w:szCs w:val="16"/>
                        </w:rPr>
                        <w:t>5</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20955</wp:posOffset>
                </wp:positionV>
                <wp:extent cx="847725" cy="666750"/>
                <wp:effectExtent l="9525" t="49530" r="47625" b="7620"/>
                <wp:wrapNone/>
                <wp:docPr id="47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5597" id="AutoShape 26" o:spid="_x0000_s1026" type="#_x0000_t32" style="position:absolute;margin-left:153pt;margin-top:1.65pt;width:66.75pt;height:5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">
                <v:stroke endarrow="block"/>
              </v:shape>
            </w:pict>
          </mc:Fallback>
        </mc:AlternateContent>
      </w:r>
    </w:p>
    <w:p w:rsidR="000E02FB" w:rsidRDefault="00BC62A7" w:rsidP="008B7A68">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156210</wp:posOffset>
                </wp:positionH>
                <wp:positionV relativeFrom="paragraph">
                  <wp:posOffset>68580</wp:posOffset>
                </wp:positionV>
                <wp:extent cx="1758315" cy="271145"/>
                <wp:effectExtent l="13335" t="11430" r="9525" b="12700"/>
                <wp:wrapNone/>
                <wp:docPr id="4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1145"/>
                        </a:xfrm>
                        <a:prstGeom prst="rect">
                          <a:avLst/>
                        </a:prstGeom>
                        <a:solidFill>
                          <a:srgbClr val="FFFFFF"/>
                        </a:solidFill>
                        <a:ln w="0">
                          <a:solidFill>
                            <a:schemeClr val="bg1">
                              <a:lumMod val="100000"/>
                              <a:lumOff val="0"/>
                            </a:schemeClr>
                          </a:solidFill>
                          <a:miter lim="800000"/>
                          <a:headEnd/>
                          <a:tailEnd/>
                        </a:ln>
                      </wps:spPr>
                      <wps:txbx>
                        <w:txbxContent>
                          <w:p w:rsidR="008B7EF3" w:rsidRPr="00510175" w:rsidRDefault="008B7EF3" w:rsidP="00583E1F">
                            <w:pPr>
                              <w:jc w:val="center"/>
                              <w:rPr>
                                <w:sz w:val="16"/>
                                <w:szCs w:val="16"/>
                              </w:rPr>
                            </w:pPr>
                            <w:r w:rsidRPr="00510175">
                              <w:rPr>
                                <w:sz w:val="16"/>
                                <w:szCs w:val="16"/>
                              </w:rPr>
                              <w:t>Affiliation with High-Status Actors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12.3pt;margin-top:5.4pt;width:138.45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" strokecolor="white [3212]" strokeweight="0">
                <v:textbox>
                  <w:txbxContent>
                    <w:p w:rsidR="008B7EF3" w:rsidRPr="00510175" w:rsidRDefault="008B7EF3" w:rsidP="00583E1F">
                      <w:pPr>
                        <w:jc w:val="center"/>
                        <w:rPr>
                          <w:sz w:val="16"/>
                          <w:szCs w:val="16"/>
                        </w:rPr>
                      </w:pPr>
                      <w:r w:rsidRPr="00510175">
                        <w:rPr>
                          <w:sz w:val="16"/>
                          <w:szCs w:val="16"/>
                        </w:rPr>
                        <w:t>Affiliation with High-Status Actors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49530</wp:posOffset>
                </wp:positionV>
                <wp:extent cx="1809750" cy="333375"/>
                <wp:effectExtent l="9525" t="11430" r="9525" b="7620"/>
                <wp:wrapNone/>
                <wp:docPr id="4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4A265" id="AutoShape 6" o:spid="_x0000_s1026" style="position:absolute;margin-left:10.5pt;margin-top:3.9pt;width:14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"/>
            </w:pict>
          </mc:Fallback>
        </mc:AlternateContent>
      </w:r>
    </w:p>
    <w:p w:rsidR="00AC4DC9" w:rsidRPr="00510175" w:rsidRDefault="00AC4DC9" w:rsidP="008B7A68">
      <w:pPr>
        <w:pStyle w:val="Caption"/>
        <w:spacing w:line="480" w:lineRule="auto"/>
        <w:rPr>
          <w:sz w:val="2"/>
          <w:szCs w:val="2"/>
        </w:rPr>
      </w:pPr>
    </w:p>
    <w:p w:rsidR="00914B1D" w:rsidRPr="006B7AE2" w:rsidRDefault="00E77628" w:rsidP="00E77628">
      <w:pPr>
        <w:pStyle w:val="Caption"/>
        <w:rPr>
          <w:rFonts w:asciiTheme="majorHAnsi" w:hAnsiTheme="majorHAnsi" w:cstheme="majorHAnsi"/>
          <w:color w:val="0070C0"/>
          <w:sz w:val="20"/>
          <w:szCs w:val="20"/>
        </w:rPr>
      </w:pPr>
      <w:bookmarkStart w:id="14" w:name="_Toc366145148"/>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2</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 Antecedent</w:t>
      </w:r>
      <w:r w:rsidR="003B190C">
        <w:rPr>
          <w:rFonts w:asciiTheme="majorHAnsi" w:hAnsiTheme="majorHAnsi" w:cstheme="majorHAnsi"/>
          <w:color w:val="0070C0"/>
          <w:sz w:val="20"/>
          <w:szCs w:val="20"/>
        </w:rPr>
        <w:t>s</w:t>
      </w:r>
      <w:r w:rsidRPr="006B7AE2">
        <w:rPr>
          <w:rFonts w:asciiTheme="majorHAnsi" w:hAnsiTheme="majorHAnsi" w:cstheme="majorHAnsi"/>
          <w:color w:val="0070C0"/>
          <w:sz w:val="20"/>
          <w:szCs w:val="20"/>
        </w:rPr>
        <w:t xml:space="preserve"> of Organizational Reputation</w:t>
      </w:r>
      <w:r w:rsidR="009131EF" w:rsidRPr="006B7AE2">
        <w:rPr>
          <w:rFonts w:asciiTheme="majorHAnsi" w:hAnsiTheme="majorHAnsi" w:cstheme="majorHAnsi"/>
          <w:color w:val="0070C0"/>
          <w:sz w:val="20"/>
          <w:szCs w:val="20"/>
        </w:rPr>
        <w:t>.</w:t>
      </w:r>
      <w:r w:rsidR="00AC4DC9" w:rsidRPr="006B7AE2">
        <w:rPr>
          <w:rFonts w:asciiTheme="majorHAnsi" w:hAnsiTheme="majorHAnsi" w:cstheme="majorHAnsi"/>
          <w:color w:val="0070C0"/>
          <w:sz w:val="16"/>
          <w:szCs w:val="16"/>
        </w:rPr>
        <w:fldChar w:fldCharType="begin"/>
      </w:r>
      <w:r w:rsidR="00AC4DC9" w:rsidRPr="006B7AE2">
        <w:rPr>
          <w:rFonts w:asciiTheme="majorHAnsi" w:hAnsiTheme="majorHAnsi" w:cstheme="majorHAnsi"/>
          <w:color w:val="0070C0"/>
          <w:sz w:val="16"/>
          <w:szCs w:val="16"/>
        </w:rPr>
        <w:instrText xml:space="preserve"> ADDIN EN.CITE &lt;EndNote&gt;&lt;Cite&gt;&lt;Author&gt;Rindova&lt;/Author&gt;&lt;Year&gt;2005&lt;/Year&gt;&lt;IDText&gt;Being good or being known: An empirical examination of the dimensions, antecedents, and consequences of organizational reputation&lt;/IDText&gt;&lt;DisplayText&gt; (Rindova&lt;style face="italic"&gt; et al.&lt;/style&gt; 2005)&lt;/DisplayText&gt;&lt;record&gt;&lt;isbn&gt;0001-4273&lt;/isbn&gt;&lt;titles&gt;&lt;title&gt;Being good or being known: An empirical examination of the dimensions, antecedents, and consequences of organizational reputation&lt;/title&gt;&lt;secondary-title&gt;Acad. Manage. J.&lt;/secondary-title&gt;&lt;/titles&gt;&lt;pages&gt;1033-1049&lt;/pages&gt;&lt;number&gt;6&lt;/number&gt;&lt;contributors&gt;&lt;authors&gt;&lt;author&gt;Rindova, V. P.&lt;/author&gt;&lt;author&gt;Williamson, I. O.&lt;/author&gt;&lt;author&gt;Petkova, A. P.&lt;/author&gt;&lt;author&gt;Sever, J. M.&lt;/author&gt;&lt;/authors&gt;&lt;/contributors&gt;&lt;added-date format="utc"&gt;1371196943&lt;/added-date&gt;&lt;ref-type name="Journal Article"&gt;17&lt;/ref-type&gt;&lt;dates&gt;&lt;year&gt;2005&lt;/year&gt;&lt;/dates&gt;&lt;rec-number&gt;158&lt;/rec-number&gt;&lt;last-updated-date format="utc"&gt;1375090538&lt;/last-updated-date&gt;&lt;volume&gt;48&lt;/volume&gt;&lt;/record&gt;&lt;/Cite&gt;&lt;/EndNote&gt;</w:instrText>
      </w:r>
      <w:r w:rsidR="00AC4DC9" w:rsidRPr="006B7AE2">
        <w:rPr>
          <w:rFonts w:asciiTheme="majorHAnsi" w:hAnsiTheme="majorHAnsi" w:cstheme="majorHAnsi"/>
          <w:color w:val="0070C0"/>
          <w:sz w:val="16"/>
          <w:szCs w:val="16"/>
        </w:rPr>
        <w:fldChar w:fldCharType="separate"/>
      </w:r>
      <w:r w:rsidR="00AC4DC9" w:rsidRPr="006B7AE2">
        <w:rPr>
          <w:rFonts w:asciiTheme="majorHAnsi" w:hAnsiTheme="majorHAnsi" w:cstheme="majorHAnsi"/>
          <w:noProof/>
          <w:color w:val="0070C0"/>
          <w:sz w:val="16"/>
          <w:szCs w:val="16"/>
        </w:rPr>
        <w:t xml:space="preserve"> (Rindova</w:t>
      </w:r>
      <w:r w:rsidR="00AC4DC9" w:rsidRPr="006B7AE2">
        <w:rPr>
          <w:rFonts w:asciiTheme="majorHAnsi" w:hAnsiTheme="majorHAnsi" w:cstheme="majorHAnsi"/>
          <w:i/>
          <w:noProof/>
          <w:color w:val="0070C0"/>
          <w:sz w:val="16"/>
          <w:szCs w:val="16"/>
        </w:rPr>
        <w:t xml:space="preserve"> et al.</w:t>
      </w:r>
      <w:r w:rsidR="00AC4DC9" w:rsidRPr="006B7AE2">
        <w:rPr>
          <w:rFonts w:asciiTheme="majorHAnsi" w:hAnsiTheme="majorHAnsi" w:cstheme="majorHAnsi"/>
          <w:noProof/>
          <w:color w:val="0070C0"/>
          <w:sz w:val="16"/>
          <w:szCs w:val="16"/>
        </w:rPr>
        <w:t xml:space="preserve"> 2005)</w:t>
      </w:r>
      <w:bookmarkEnd w:id="14"/>
      <w:r w:rsidR="00AC4DC9" w:rsidRPr="006B7AE2">
        <w:rPr>
          <w:rFonts w:asciiTheme="majorHAnsi" w:hAnsiTheme="majorHAnsi" w:cstheme="majorHAnsi"/>
          <w:color w:val="0070C0"/>
          <w:sz w:val="16"/>
          <w:szCs w:val="16"/>
        </w:rPr>
        <w:fldChar w:fldCharType="end"/>
      </w:r>
    </w:p>
    <w:p w:rsidR="00914B1D" w:rsidRPr="00493576" w:rsidRDefault="00914B1D" w:rsidP="008B7A68">
      <w:pPr>
        <w:spacing w:line="480" w:lineRule="auto"/>
        <w:rPr>
          <w:rFonts w:ascii="Arial" w:hAnsi="Arial" w:cs="Arial"/>
          <w:b/>
          <w:color w:val="0070C0"/>
          <w:sz w:val="24"/>
          <w:szCs w:val="24"/>
        </w:rPr>
      </w:pPr>
    </w:p>
    <w:p w:rsidR="00AC4DC9" w:rsidRPr="00493576" w:rsidRDefault="004C2C1A" w:rsidP="008B7A68">
      <w:pPr>
        <w:pStyle w:val="Heading3"/>
        <w:spacing w:line="480" w:lineRule="auto"/>
        <w:rPr>
          <w:color w:val="0070C0"/>
        </w:rPr>
      </w:pPr>
      <w:bookmarkStart w:id="15" w:name="_Toc366147016"/>
      <w:r w:rsidRPr="00493576">
        <w:rPr>
          <w:color w:val="0070C0"/>
        </w:rPr>
        <w:t xml:space="preserve">2.2.1 </w:t>
      </w:r>
      <w:r w:rsidR="00AC4DC9" w:rsidRPr="00493576">
        <w:rPr>
          <w:color w:val="0070C0"/>
        </w:rPr>
        <w:t xml:space="preserve">Corporate Social Responsibility </w:t>
      </w:r>
      <w:r w:rsidR="00F17B7F" w:rsidRPr="00493576">
        <w:rPr>
          <w:color w:val="0070C0"/>
        </w:rPr>
        <w:t>(CSR)</w:t>
      </w:r>
      <w:r w:rsidR="003B0D38" w:rsidRPr="00493576">
        <w:rPr>
          <w:color w:val="0070C0"/>
        </w:rPr>
        <w:t>.</w:t>
      </w:r>
      <w:bookmarkEnd w:id="15"/>
    </w:p>
    <w:p w:rsidR="000E02FB" w:rsidRDefault="003C214A" w:rsidP="008B7A68">
      <w:pPr>
        <w:spacing w:line="480" w:lineRule="auto"/>
        <w:rPr>
          <w:rFonts w:ascii="Arial" w:hAnsi="Arial" w:cs="Arial"/>
          <w:sz w:val="24"/>
          <w:szCs w:val="24"/>
        </w:rPr>
      </w:pPr>
      <w:r>
        <w:rPr>
          <w:rFonts w:ascii="Arial" w:hAnsi="Arial" w:cs="Arial"/>
          <w:sz w:val="24"/>
          <w:szCs w:val="24"/>
        </w:rPr>
        <w:t>Bhattacharya and Sen (</w:t>
      </w:r>
      <w:r>
        <w:rPr>
          <w:rFonts w:ascii="Arial" w:hAnsi="Arial" w:cs="Arial"/>
          <w:sz w:val="24"/>
          <w:szCs w:val="24"/>
        </w:rPr>
        <w:fldChar w:fldCharType="begin"/>
      </w:r>
      <w:r>
        <w:rPr>
          <w:rFonts w:ascii="Arial" w:hAnsi="Arial" w:cs="Arial"/>
          <w:sz w:val="24"/>
          <w:szCs w:val="24"/>
        </w:rPr>
        <w:instrText xml:space="preserve"> ADDIN EN.CITE &lt;EndNote&gt;&lt;Cite ExcludeAuth="1"&gt;&lt;Author&gt;Bhattacharya&lt;/Author&gt;&lt;Year&gt;2004&lt;/Year&gt;&lt;IDText&gt;Doing better at dong good: When, why, and how consumers respond to corporate social initiatives&lt;/IDText&gt;&lt;DisplayText&gt; 2004)&lt;/DisplayText&gt;&lt;record&gt;&lt;isbn&gt;0008-1256&lt;/isbn&gt;&lt;titles&gt;&lt;title&gt;Doing better at dong good: When, why, and how consumers respond to corporate social initiatives&lt;/title&gt;&lt;secondary-title&gt;Calif. Manage. Rev.&lt;/secondary-title&gt;&lt;/titles&gt;&lt;pages&gt;9-+&lt;/pages&gt;&lt;number&gt;1&lt;/number&gt;&lt;contributors&gt;&lt;authors&gt;&lt;author&gt;Bhattacharya, C. B.&lt;/author&gt;&lt;author&gt;Sen, S.&lt;/author&gt;&lt;/authors&gt;&lt;/contributors&gt;&lt;added-date format="utc"&gt;1370343201&lt;/added-date&gt;&lt;ref-type name="Journal Article"&gt;17&lt;/ref-type&gt;&lt;dates&gt;&lt;year&gt;2004&lt;/year&gt;&lt;/dates&gt;&lt;rec-number&gt;150&lt;/rec-number&gt;&lt;last-updated-date format="utc"&gt;1371472885&lt;/last-updated-date&gt;&lt;volume&gt;47&lt;/volume&gt;&lt;/record&gt;&lt;/Cite&gt;&lt;/EndNote&gt;</w:instrText>
      </w:r>
      <w:r>
        <w:rPr>
          <w:rFonts w:ascii="Arial" w:hAnsi="Arial" w:cs="Arial"/>
          <w:sz w:val="24"/>
          <w:szCs w:val="24"/>
        </w:rPr>
        <w:fldChar w:fldCharType="separate"/>
      </w:r>
      <w:r>
        <w:rPr>
          <w:rFonts w:ascii="Arial" w:hAnsi="Arial" w:cs="Arial"/>
          <w:noProof/>
          <w:sz w:val="24"/>
          <w:szCs w:val="24"/>
        </w:rPr>
        <w:t xml:space="preserve"> 2004)</w:t>
      </w:r>
      <w:r>
        <w:rPr>
          <w:rFonts w:ascii="Arial" w:hAnsi="Arial" w:cs="Arial"/>
          <w:sz w:val="24"/>
          <w:szCs w:val="24"/>
        </w:rPr>
        <w:fldChar w:fldCharType="end"/>
      </w:r>
      <w:r>
        <w:rPr>
          <w:rFonts w:ascii="Arial" w:hAnsi="Arial" w:cs="Arial"/>
          <w:sz w:val="24"/>
          <w:szCs w:val="24"/>
        </w:rPr>
        <w:t xml:space="preserve"> </w:t>
      </w:r>
      <w:r w:rsidR="00F17B7F">
        <w:rPr>
          <w:rFonts w:ascii="Arial" w:hAnsi="Arial" w:cs="Arial"/>
          <w:sz w:val="24"/>
          <w:szCs w:val="24"/>
        </w:rPr>
        <w:t xml:space="preserve">define </w:t>
      </w:r>
      <w:r w:rsidR="000E02FB">
        <w:rPr>
          <w:rFonts w:ascii="Arial" w:hAnsi="Arial" w:cs="Arial"/>
          <w:sz w:val="24"/>
          <w:szCs w:val="24"/>
        </w:rPr>
        <w:t xml:space="preserve">CSR </w:t>
      </w:r>
      <w:r w:rsidR="00F17B7F">
        <w:rPr>
          <w:rFonts w:ascii="Arial" w:hAnsi="Arial" w:cs="Arial"/>
          <w:sz w:val="24"/>
          <w:szCs w:val="24"/>
        </w:rPr>
        <w:t>as “</w:t>
      </w:r>
      <w:r w:rsidR="000E02FB">
        <w:rPr>
          <w:rFonts w:ascii="Arial" w:hAnsi="Arial" w:cs="Arial"/>
          <w:sz w:val="24"/>
          <w:szCs w:val="24"/>
        </w:rPr>
        <w:t xml:space="preserve">the status and activities </w:t>
      </w:r>
      <w:r>
        <w:rPr>
          <w:rFonts w:ascii="Arial" w:hAnsi="Arial" w:cs="Arial"/>
          <w:sz w:val="24"/>
          <w:szCs w:val="24"/>
        </w:rPr>
        <w:t xml:space="preserve">[of a firm] </w:t>
      </w:r>
      <w:r w:rsidR="000E02FB">
        <w:rPr>
          <w:rFonts w:ascii="Arial" w:hAnsi="Arial" w:cs="Arial"/>
          <w:sz w:val="24"/>
          <w:szCs w:val="24"/>
        </w:rPr>
        <w:t xml:space="preserve">with respect to its perceived societal or at least stakeholder obligations.” </w:t>
      </w:r>
      <w:r w:rsidR="00F17B7F">
        <w:rPr>
          <w:rFonts w:ascii="Arial" w:hAnsi="Arial" w:cs="Arial"/>
          <w:sz w:val="24"/>
          <w:szCs w:val="24"/>
        </w:rPr>
        <w:t>Interestingly we see the appearance of that wor</w:t>
      </w:r>
      <w:r>
        <w:rPr>
          <w:rFonts w:ascii="Arial" w:hAnsi="Arial" w:cs="Arial"/>
          <w:sz w:val="24"/>
          <w:szCs w:val="24"/>
        </w:rPr>
        <w:t>d</w:t>
      </w:r>
      <w:r w:rsidR="00F17B7F">
        <w:rPr>
          <w:rFonts w:ascii="Arial" w:hAnsi="Arial" w:cs="Arial"/>
          <w:sz w:val="24"/>
          <w:szCs w:val="24"/>
        </w:rPr>
        <w:t xml:space="preserve"> perceived again indicating that CSR is not something absolute across different firms and industries but is dependent on what stakeholders perceive the obligations of such a company within a certain industry to be. </w:t>
      </w:r>
      <w:r w:rsidR="00872CF5">
        <w:rPr>
          <w:rFonts w:ascii="Arial" w:hAnsi="Arial" w:cs="Arial"/>
          <w:sz w:val="24"/>
          <w:szCs w:val="24"/>
        </w:rPr>
        <w:t xml:space="preserve">Hillenbrand et al. (2012) expand on the term </w:t>
      </w:r>
      <w:r w:rsidR="00493388">
        <w:rPr>
          <w:rFonts w:ascii="Arial" w:hAnsi="Arial" w:cs="Arial"/>
          <w:sz w:val="24"/>
          <w:szCs w:val="24"/>
        </w:rPr>
        <w:t>“</w:t>
      </w:r>
      <w:r w:rsidR="00872CF5">
        <w:rPr>
          <w:rFonts w:ascii="Arial" w:hAnsi="Arial" w:cs="Arial"/>
          <w:sz w:val="24"/>
          <w:szCs w:val="24"/>
        </w:rPr>
        <w:t>obligations</w:t>
      </w:r>
      <w:r w:rsidR="00493388">
        <w:rPr>
          <w:rFonts w:ascii="Arial" w:hAnsi="Arial" w:cs="Arial"/>
          <w:sz w:val="24"/>
          <w:szCs w:val="24"/>
        </w:rPr>
        <w:t>”</w:t>
      </w:r>
      <w:r w:rsidR="00872CF5">
        <w:rPr>
          <w:rFonts w:ascii="Arial" w:hAnsi="Arial" w:cs="Arial"/>
          <w:sz w:val="24"/>
          <w:szCs w:val="24"/>
        </w:rPr>
        <w:t>, calling them stakeholder “attitudes and expectations” and encourage firms to undertake CSR activities that reflect these traits to “safeguard corporate reputation from damaging perceptions of irresponsibility.”</w:t>
      </w:r>
      <w:r w:rsidR="00DA01F3">
        <w:rPr>
          <w:rFonts w:ascii="Arial" w:hAnsi="Arial" w:cs="Arial"/>
          <w:sz w:val="24"/>
          <w:szCs w:val="24"/>
        </w:rPr>
        <w:t xml:space="preserve"> </w:t>
      </w:r>
      <w:r w:rsidR="00F17B7F">
        <w:rPr>
          <w:rFonts w:ascii="Arial" w:hAnsi="Arial" w:cs="Arial"/>
          <w:sz w:val="24"/>
          <w:szCs w:val="24"/>
        </w:rPr>
        <w:t>This is why</w:t>
      </w:r>
      <w:r w:rsidR="00493388">
        <w:rPr>
          <w:rFonts w:ascii="Arial" w:hAnsi="Arial" w:cs="Arial"/>
          <w:sz w:val="24"/>
          <w:szCs w:val="24"/>
        </w:rPr>
        <w:t xml:space="preserve"> Brammer and Pavelin</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 ExcludeAuth="1"&gt;&lt;Author&gt;Brammer&lt;/Author&gt;&lt;Year&gt;2004&lt;/Year&gt;&lt;IDText&gt;Building a Good Reputation&lt;/IDText&gt;&lt;DisplayText&gt; 2004)&lt;/DisplayText&gt;&lt;record&gt;&lt;keywords&gt;&lt;/keywords&gt;&lt;isbn&gt;02632373&lt;/isbn&gt;&lt;titles&gt;&lt;title&gt;Building a Good Reputation&lt;/title&gt;&lt;/titles&gt;&lt;pages&gt;704-714&lt;/pages&gt;&lt;contributors&gt;&lt;authors&gt;&lt;author&gt;Brammer, Stephen&lt;/author&gt;&lt;author&gt;Pavelin, Stephen&lt;/author&gt;&lt;/authors&gt;&lt;/contributors&gt;&lt;added-date format="utc"&gt;1372678067&lt;/added-date&gt;&lt;ref-type name="Artwork"&gt;2&lt;/ref-type&gt;&lt;dates&gt;&lt;year&gt;2004&lt;/year&gt;&lt;/dates&gt;&lt;rec-number&gt;175&lt;/rec-number&gt;&lt;last-updated-date format="utc"&gt;1375092436&lt;/last-updated-date&gt;&lt;electronic-resource-num&gt;10.1016/j.emj.2004.09.033&lt;/electronic-resource-num&gt;&lt;/record&gt;&lt;/Cite&gt;&lt;/EndNote&gt;</w:instrText>
      </w:r>
      <w:r>
        <w:rPr>
          <w:rFonts w:ascii="Arial" w:hAnsi="Arial" w:cs="Arial"/>
          <w:sz w:val="24"/>
          <w:szCs w:val="24"/>
        </w:rPr>
        <w:fldChar w:fldCharType="separate"/>
      </w:r>
      <w:r>
        <w:rPr>
          <w:rFonts w:ascii="Arial" w:hAnsi="Arial" w:cs="Arial"/>
          <w:noProof/>
          <w:sz w:val="24"/>
          <w:szCs w:val="24"/>
        </w:rPr>
        <w:t xml:space="preserve"> 2004)</w:t>
      </w:r>
      <w:r>
        <w:rPr>
          <w:rFonts w:ascii="Arial" w:hAnsi="Arial" w:cs="Arial"/>
          <w:sz w:val="24"/>
          <w:szCs w:val="24"/>
        </w:rPr>
        <w:fldChar w:fldCharType="end"/>
      </w:r>
      <w:r w:rsidR="00F17B7F">
        <w:rPr>
          <w:rFonts w:ascii="Arial" w:hAnsi="Arial" w:cs="Arial"/>
          <w:sz w:val="24"/>
          <w:szCs w:val="24"/>
        </w:rPr>
        <w:t xml:space="preserve"> speak of the need </w:t>
      </w:r>
      <w:r w:rsidR="00F17B7F">
        <w:rPr>
          <w:rFonts w:ascii="Arial" w:hAnsi="Arial" w:cs="Arial"/>
          <w:sz w:val="24"/>
          <w:szCs w:val="24"/>
        </w:rPr>
        <w:lastRenderedPageBreak/>
        <w:t>for a “fit” between a company’s CSR activities and its existing status and within which industry it finds itself</w:t>
      </w:r>
      <w:r w:rsidR="00872CF5">
        <w:rPr>
          <w:rFonts w:ascii="Arial" w:hAnsi="Arial" w:cs="Arial"/>
          <w:sz w:val="24"/>
          <w:szCs w:val="24"/>
        </w:rPr>
        <w:t>; the “stakeholder environment”</w:t>
      </w:r>
      <w:r w:rsidR="00F17B7F">
        <w:rPr>
          <w:rFonts w:ascii="Arial" w:hAnsi="Arial" w:cs="Arial"/>
          <w:sz w:val="24"/>
          <w:szCs w:val="24"/>
        </w:rPr>
        <w:t>. They speak of the “strategic importance” of a firm making sure they have identified the “</w:t>
      </w:r>
      <w:r w:rsidR="000E02FB">
        <w:rPr>
          <w:rFonts w:ascii="Arial" w:hAnsi="Arial" w:cs="Arial"/>
          <w:sz w:val="24"/>
          <w:szCs w:val="24"/>
        </w:rPr>
        <w:t>appropriate scope and extent of its CSR activism</w:t>
      </w:r>
      <w:r w:rsidR="000E02FB" w:rsidRPr="00E5472A">
        <w:rPr>
          <w:rFonts w:ascii="Arial" w:hAnsi="Arial" w:cs="Arial"/>
          <w:sz w:val="24"/>
          <w:szCs w:val="24"/>
        </w:rPr>
        <w:t>.”</w:t>
      </w:r>
      <w:r w:rsidR="00E5472A" w:rsidRPr="00E5472A">
        <w:rPr>
          <w:rFonts w:ascii="Arial" w:hAnsi="Arial" w:cs="Arial"/>
          <w:sz w:val="24"/>
          <w:szCs w:val="24"/>
        </w:rPr>
        <w:t xml:space="preserve"> Stakeholders will often ask the question,</w:t>
      </w:r>
      <w:r w:rsidR="00E5472A">
        <w:rPr>
          <w:rFonts w:ascii="Arial" w:hAnsi="Arial" w:cs="Arial"/>
          <w:b/>
          <w:sz w:val="24"/>
          <w:szCs w:val="24"/>
        </w:rPr>
        <w:t xml:space="preserve"> “</w:t>
      </w:r>
      <w:r w:rsidR="00E5472A">
        <w:rPr>
          <w:rFonts w:ascii="Arial" w:hAnsi="Arial" w:cs="Arial"/>
          <w:sz w:val="24"/>
          <w:szCs w:val="24"/>
        </w:rPr>
        <w:t>Why is company X engaging in activity Y?” They are generally wary of the sincerity of a company’s CSR motives although the two moderators of negative links between a company and its CSR activities are its existing reputation and how good the company’s fit i</w:t>
      </w:r>
      <w:r w:rsidR="00BB0489">
        <w:rPr>
          <w:rFonts w:ascii="Arial" w:hAnsi="Arial" w:cs="Arial"/>
          <w:sz w:val="24"/>
          <w:szCs w:val="24"/>
        </w:rPr>
        <w:t>s with the cause being espoused</w:t>
      </w:r>
      <w:r w:rsidR="00E5472A">
        <w:rPr>
          <w:rFonts w:ascii="Arial" w:hAnsi="Arial" w:cs="Arial"/>
          <w:sz w:val="24"/>
          <w:szCs w:val="24"/>
        </w:rPr>
        <w:t xml:space="preserve"> (Bhattacharya &amp; Sen 2004)</w:t>
      </w:r>
      <w:r w:rsidR="00BB0489">
        <w:rPr>
          <w:rFonts w:ascii="Arial" w:hAnsi="Arial" w:cs="Arial"/>
          <w:sz w:val="24"/>
          <w:szCs w:val="24"/>
        </w:rPr>
        <w:t>.</w:t>
      </w:r>
      <w:r w:rsidR="00E5472A">
        <w:rPr>
          <w:rFonts w:ascii="Arial" w:hAnsi="Arial" w:cs="Arial"/>
          <w:sz w:val="24"/>
          <w:szCs w:val="24"/>
        </w:rPr>
        <w:t xml:space="preserve"> </w:t>
      </w:r>
      <w:r w:rsidR="00DA01F3">
        <w:rPr>
          <w:rFonts w:ascii="Arial" w:hAnsi="Arial" w:cs="Arial"/>
          <w:sz w:val="24"/>
          <w:szCs w:val="24"/>
        </w:rPr>
        <w:t xml:space="preserve"> </w:t>
      </w:r>
    </w:p>
    <w:p w:rsidR="00E5472A" w:rsidRDefault="005731DE" w:rsidP="008B7A68">
      <w:pPr>
        <w:spacing w:line="480" w:lineRule="auto"/>
        <w:rPr>
          <w:rFonts w:ascii="Arial" w:hAnsi="Arial" w:cs="Arial"/>
          <w:sz w:val="24"/>
          <w:szCs w:val="24"/>
        </w:rPr>
      </w:pPr>
      <w:r>
        <w:rPr>
          <w:rFonts w:ascii="Arial" w:hAnsi="Arial" w:cs="Arial"/>
          <w:sz w:val="24"/>
          <w:szCs w:val="24"/>
        </w:rPr>
        <w:t>There is a second important factor in using CSR activities to improve a firm’s reputation amongst its stakeholders and that is balancing between increasing aw</w:t>
      </w:r>
      <w:r w:rsidR="00DA01F3">
        <w:rPr>
          <w:rFonts w:ascii="Arial" w:hAnsi="Arial" w:cs="Arial"/>
          <w:sz w:val="24"/>
          <w:szCs w:val="24"/>
        </w:rPr>
        <w:t xml:space="preserve">areness of such activities and being accused of becoming involved </w:t>
      </w:r>
      <w:r w:rsidR="003C214A">
        <w:rPr>
          <w:rFonts w:ascii="Arial" w:hAnsi="Arial" w:cs="Arial"/>
          <w:sz w:val="24"/>
          <w:szCs w:val="24"/>
        </w:rPr>
        <w:t>in</w:t>
      </w:r>
      <w:r w:rsidR="00DA01F3">
        <w:rPr>
          <w:rFonts w:ascii="Arial" w:hAnsi="Arial" w:cs="Arial"/>
          <w:sz w:val="24"/>
          <w:szCs w:val="24"/>
        </w:rPr>
        <w:t xml:space="preserve"> </w:t>
      </w:r>
      <w:r>
        <w:rPr>
          <w:rFonts w:ascii="Arial" w:hAnsi="Arial" w:cs="Arial"/>
          <w:sz w:val="24"/>
          <w:szCs w:val="24"/>
        </w:rPr>
        <w:t>self-glorif</w:t>
      </w:r>
      <w:r w:rsidR="00DA01F3">
        <w:rPr>
          <w:rFonts w:ascii="Arial" w:hAnsi="Arial" w:cs="Arial"/>
          <w:sz w:val="24"/>
          <w:szCs w:val="24"/>
        </w:rPr>
        <w:t>ication</w:t>
      </w:r>
      <w:r w:rsidR="00BB0489">
        <w:rPr>
          <w:rFonts w:ascii="Arial" w:hAnsi="Arial" w:cs="Arial"/>
          <w:sz w:val="24"/>
          <w:szCs w:val="24"/>
        </w:rPr>
        <w:t xml:space="preserve"> (Brunk</w:t>
      </w:r>
      <w:r w:rsidR="00075A34">
        <w:rPr>
          <w:rFonts w:ascii="Arial" w:hAnsi="Arial" w:cs="Arial"/>
          <w:sz w:val="24"/>
          <w:szCs w:val="24"/>
        </w:rPr>
        <w:t xml:space="preserve"> 2010)</w:t>
      </w:r>
      <w:r w:rsidR="00DA01F3">
        <w:rPr>
          <w:rFonts w:ascii="Arial" w:hAnsi="Arial" w:cs="Arial"/>
          <w:sz w:val="24"/>
          <w:szCs w:val="24"/>
        </w:rPr>
        <w:t xml:space="preserve">. Bhattacharya &amp; Sen (2004) claim that </w:t>
      </w:r>
      <w:r w:rsidR="000E02FB">
        <w:rPr>
          <w:rFonts w:ascii="Arial" w:hAnsi="Arial" w:cs="Arial"/>
          <w:sz w:val="24"/>
          <w:szCs w:val="24"/>
        </w:rPr>
        <w:t>“</w:t>
      </w:r>
      <w:r w:rsidR="00DA01F3">
        <w:rPr>
          <w:rFonts w:ascii="Arial" w:hAnsi="Arial" w:cs="Arial"/>
          <w:sz w:val="24"/>
          <w:szCs w:val="24"/>
        </w:rPr>
        <w:t>c</w:t>
      </w:r>
      <w:r w:rsidR="00E5472A">
        <w:rPr>
          <w:rFonts w:ascii="Arial" w:hAnsi="Arial" w:cs="Arial"/>
          <w:sz w:val="24"/>
          <w:szCs w:val="24"/>
        </w:rPr>
        <w:t>onsumer</w:t>
      </w:r>
      <w:r w:rsidR="000E02FB">
        <w:rPr>
          <w:rFonts w:ascii="Arial" w:hAnsi="Arial" w:cs="Arial"/>
          <w:sz w:val="24"/>
          <w:szCs w:val="24"/>
        </w:rPr>
        <w:t xml:space="preserve"> lack of awareness about CSR initiatives is a major limiting factor in their ability to respond to these initiatives</w:t>
      </w:r>
      <w:r w:rsidR="00DA01F3">
        <w:rPr>
          <w:rFonts w:ascii="Arial" w:hAnsi="Arial" w:cs="Arial"/>
          <w:sz w:val="24"/>
          <w:szCs w:val="24"/>
        </w:rPr>
        <w:t>”</w:t>
      </w:r>
      <w:r w:rsidR="000E02FB">
        <w:rPr>
          <w:rFonts w:ascii="Arial" w:hAnsi="Arial" w:cs="Arial"/>
          <w:sz w:val="24"/>
          <w:szCs w:val="24"/>
        </w:rPr>
        <w:t>.</w:t>
      </w:r>
      <w:r w:rsidR="00DA01F3">
        <w:rPr>
          <w:rFonts w:ascii="Arial" w:hAnsi="Arial" w:cs="Arial"/>
          <w:sz w:val="24"/>
          <w:szCs w:val="24"/>
        </w:rPr>
        <w:t xml:space="preserve"> They would encourage companies to attempt to increase this awareness of what they are doing </w:t>
      </w:r>
      <w:r w:rsidR="003C214A">
        <w:rPr>
          <w:rFonts w:ascii="Arial" w:hAnsi="Arial" w:cs="Arial"/>
          <w:sz w:val="24"/>
          <w:szCs w:val="24"/>
        </w:rPr>
        <w:t>-</w:t>
      </w:r>
      <w:r w:rsidR="00DA01F3">
        <w:rPr>
          <w:rFonts w:ascii="Arial" w:hAnsi="Arial" w:cs="Arial"/>
          <w:sz w:val="24"/>
          <w:szCs w:val="24"/>
        </w:rPr>
        <w:t xml:space="preserve"> termed “hearing the facts” </w:t>
      </w:r>
      <w:r w:rsidR="003C214A">
        <w:rPr>
          <w:rFonts w:ascii="Arial" w:hAnsi="Arial" w:cs="Arial"/>
          <w:sz w:val="24"/>
          <w:szCs w:val="24"/>
        </w:rPr>
        <w:t xml:space="preserve">- </w:t>
      </w:r>
      <w:r w:rsidR="00DA01F3">
        <w:rPr>
          <w:rFonts w:ascii="Arial" w:hAnsi="Arial" w:cs="Arial"/>
          <w:sz w:val="24"/>
          <w:szCs w:val="24"/>
        </w:rPr>
        <w:t xml:space="preserve">without being seen to “sell” CSR. If stakeholders suspect the latter </w:t>
      </w:r>
      <w:r w:rsidR="003C214A">
        <w:rPr>
          <w:rFonts w:ascii="Arial" w:hAnsi="Arial" w:cs="Arial"/>
          <w:sz w:val="24"/>
          <w:szCs w:val="24"/>
        </w:rPr>
        <w:t>such</w:t>
      </w:r>
      <w:r w:rsidR="00DA01F3">
        <w:rPr>
          <w:rFonts w:ascii="Arial" w:hAnsi="Arial" w:cs="Arial"/>
          <w:sz w:val="24"/>
          <w:szCs w:val="24"/>
        </w:rPr>
        <w:t xml:space="preserve"> initiatives may actually backfire and result in negative reputation being attribut</w:t>
      </w:r>
      <w:r w:rsidR="00E5472A">
        <w:rPr>
          <w:rFonts w:ascii="Arial" w:hAnsi="Arial" w:cs="Arial"/>
          <w:sz w:val="24"/>
          <w:szCs w:val="24"/>
        </w:rPr>
        <w:t xml:space="preserve">ed to the company in question. </w:t>
      </w:r>
    </w:p>
    <w:p w:rsidR="000E02FB" w:rsidRDefault="003C214A" w:rsidP="008B7A68">
      <w:pPr>
        <w:spacing w:line="480" w:lineRule="auto"/>
        <w:rPr>
          <w:rFonts w:ascii="Arial" w:hAnsi="Arial" w:cs="Arial"/>
          <w:sz w:val="24"/>
          <w:szCs w:val="24"/>
        </w:rPr>
      </w:pPr>
      <w:r>
        <w:rPr>
          <w:rFonts w:ascii="Arial" w:hAnsi="Arial" w:cs="Arial"/>
          <w:sz w:val="24"/>
          <w:szCs w:val="24"/>
        </w:rPr>
        <w:t>Bhattacharya and</w:t>
      </w:r>
      <w:r w:rsidR="00E5472A">
        <w:rPr>
          <w:rFonts w:ascii="Arial" w:hAnsi="Arial" w:cs="Arial"/>
          <w:sz w:val="24"/>
          <w:szCs w:val="24"/>
        </w:rPr>
        <w:t xml:space="preserve"> Sen (2004) perhaps summarize it best when they say that “</w:t>
      </w:r>
      <w:r w:rsidR="000E02FB">
        <w:rPr>
          <w:rFonts w:ascii="Arial" w:hAnsi="Arial" w:cs="Arial"/>
          <w:sz w:val="24"/>
          <w:szCs w:val="24"/>
        </w:rPr>
        <w:t xml:space="preserve">marketers need to make source and message decisions that minimize unfavourable attributions.” </w:t>
      </w:r>
    </w:p>
    <w:p w:rsidR="000E02FB" w:rsidRDefault="000E02FB" w:rsidP="008B7A68">
      <w:pPr>
        <w:spacing w:line="480" w:lineRule="auto"/>
        <w:rPr>
          <w:rFonts w:ascii="Arial" w:hAnsi="Arial" w:cs="Arial"/>
          <w:sz w:val="24"/>
          <w:szCs w:val="24"/>
        </w:rPr>
      </w:pPr>
      <w:r>
        <w:rPr>
          <w:rFonts w:ascii="Arial" w:hAnsi="Arial" w:cs="Arial"/>
          <w:sz w:val="24"/>
          <w:szCs w:val="24"/>
        </w:rPr>
        <w:tab/>
      </w:r>
    </w:p>
    <w:p w:rsidR="000E02FB" w:rsidRPr="00493576" w:rsidRDefault="004C2C1A" w:rsidP="008B7A68">
      <w:pPr>
        <w:pStyle w:val="Heading3"/>
        <w:spacing w:line="480" w:lineRule="auto"/>
        <w:rPr>
          <w:rFonts w:ascii="Arial" w:hAnsi="Arial" w:cs="Arial"/>
          <w:color w:val="0070C0"/>
          <w:sz w:val="24"/>
          <w:szCs w:val="24"/>
        </w:rPr>
      </w:pPr>
      <w:bookmarkStart w:id="16" w:name="_Toc366147017"/>
      <w:r w:rsidRPr="00493576">
        <w:rPr>
          <w:color w:val="0070C0"/>
        </w:rPr>
        <w:lastRenderedPageBreak/>
        <w:t xml:space="preserve">2.2.2 </w:t>
      </w:r>
      <w:r w:rsidR="00E01387" w:rsidRPr="00493576">
        <w:rPr>
          <w:color w:val="0070C0"/>
        </w:rPr>
        <w:t>Consumers’ ethical b</w:t>
      </w:r>
      <w:r w:rsidR="00AC4DC9" w:rsidRPr="00493576">
        <w:rPr>
          <w:color w:val="0070C0"/>
        </w:rPr>
        <w:t>eliefs</w:t>
      </w:r>
      <w:r w:rsidR="003B0D38" w:rsidRPr="00493576">
        <w:rPr>
          <w:color w:val="0070C0"/>
        </w:rPr>
        <w:t>.</w:t>
      </w:r>
      <w:bookmarkEnd w:id="16"/>
    </w:p>
    <w:p w:rsidR="00806C1E" w:rsidRPr="00706EB7" w:rsidRDefault="003C214A" w:rsidP="008B7A68">
      <w:pPr>
        <w:autoSpaceDE w:val="0"/>
        <w:autoSpaceDN w:val="0"/>
        <w:adjustRightInd w:val="0"/>
        <w:spacing w:after="0" w:line="480" w:lineRule="auto"/>
        <w:rPr>
          <w:rFonts w:ascii="Arial" w:hAnsi="Arial" w:cs="Arial"/>
          <w:sz w:val="24"/>
          <w:szCs w:val="24"/>
        </w:rPr>
      </w:pPr>
      <w:r>
        <w:rPr>
          <w:rFonts w:ascii="Arial" w:hAnsi="Arial" w:cs="Arial"/>
          <w:sz w:val="24"/>
          <w:szCs w:val="24"/>
        </w:rPr>
        <w:t>Brunk (2010)</w:t>
      </w:r>
      <w:r w:rsidR="00E5472A">
        <w:rPr>
          <w:rFonts w:ascii="Arial" w:hAnsi="Arial" w:cs="Arial"/>
          <w:sz w:val="24"/>
          <w:szCs w:val="24"/>
        </w:rPr>
        <w:t xml:space="preserve"> </w:t>
      </w:r>
      <w:r w:rsidR="00075A34">
        <w:rPr>
          <w:rFonts w:ascii="Arial" w:hAnsi="Arial" w:cs="Arial"/>
          <w:sz w:val="24"/>
          <w:szCs w:val="24"/>
        </w:rPr>
        <w:t xml:space="preserve">lays out the three levels of beliefs that consumers utilise in forming the basis for their perceptions of a company’s reputation, they are listed below in descending order in terms of </w:t>
      </w:r>
      <w:r w:rsidR="00C00EC6">
        <w:rPr>
          <w:rFonts w:ascii="Arial" w:hAnsi="Arial" w:cs="Arial"/>
          <w:sz w:val="24"/>
          <w:szCs w:val="24"/>
        </w:rPr>
        <w:t xml:space="preserve">the weight given to each when making such an evaluation. </w:t>
      </w:r>
      <w:r w:rsidR="00075A34">
        <w:rPr>
          <w:rFonts w:ascii="Arial" w:hAnsi="Arial" w:cs="Arial"/>
          <w:sz w:val="24"/>
          <w:szCs w:val="24"/>
        </w:rPr>
        <w:t xml:space="preserve">The first is </w:t>
      </w:r>
      <w:r w:rsidR="00C00EC6">
        <w:rPr>
          <w:rFonts w:ascii="Arial" w:hAnsi="Arial" w:cs="Arial"/>
          <w:sz w:val="24"/>
          <w:szCs w:val="24"/>
        </w:rPr>
        <w:t>“</w:t>
      </w:r>
      <w:r w:rsidR="00075A34">
        <w:rPr>
          <w:rFonts w:ascii="Arial" w:hAnsi="Arial" w:cs="Arial"/>
          <w:sz w:val="24"/>
          <w:szCs w:val="24"/>
        </w:rPr>
        <w:t>descriptive</w:t>
      </w:r>
      <w:r w:rsidR="00C00EC6">
        <w:rPr>
          <w:rFonts w:ascii="Arial" w:hAnsi="Arial" w:cs="Arial"/>
          <w:sz w:val="24"/>
          <w:szCs w:val="24"/>
        </w:rPr>
        <w:t>”</w:t>
      </w:r>
      <w:r w:rsidR="00075A34">
        <w:rPr>
          <w:rFonts w:ascii="Arial" w:hAnsi="Arial" w:cs="Arial"/>
          <w:sz w:val="24"/>
          <w:szCs w:val="24"/>
        </w:rPr>
        <w:t xml:space="preserve"> and </w:t>
      </w:r>
      <w:r w:rsidR="00BB3953">
        <w:rPr>
          <w:rFonts w:ascii="Arial" w:hAnsi="Arial" w:cs="Arial"/>
          <w:sz w:val="24"/>
          <w:szCs w:val="24"/>
        </w:rPr>
        <w:t>includes</w:t>
      </w:r>
      <w:r w:rsidR="00075A34">
        <w:rPr>
          <w:rFonts w:ascii="Arial" w:hAnsi="Arial" w:cs="Arial"/>
          <w:sz w:val="24"/>
          <w:szCs w:val="24"/>
        </w:rPr>
        <w:t xml:space="preserve"> any first-hand dealing</w:t>
      </w:r>
      <w:r w:rsidR="00C00EC6">
        <w:rPr>
          <w:rFonts w:ascii="Arial" w:hAnsi="Arial" w:cs="Arial"/>
          <w:sz w:val="24"/>
          <w:szCs w:val="24"/>
        </w:rPr>
        <w:t>s</w:t>
      </w:r>
      <w:r w:rsidR="00075A34">
        <w:rPr>
          <w:rFonts w:ascii="Arial" w:hAnsi="Arial" w:cs="Arial"/>
          <w:sz w:val="24"/>
          <w:szCs w:val="24"/>
        </w:rPr>
        <w:t xml:space="preserve"> they have had with the company itself or its products and services. </w:t>
      </w:r>
      <w:r w:rsidR="00C00EC6">
        <w:rPr>
          <w:rFonts w:ascii="Arial" w:hAnsi="Arial" w:cs="Arial"/>
          <w:sz w:val="24"/>
          <w:szCs w:val="24"/>
        </w:rPr>
        <w:t xml:space="preserve">The second is </w:t>
      </w:r>
      <w:r w:rsidR="00BB3953">
        <w:rPr>
          <w:rFonts w:ascii="Arial" w:hAnsi="Arial" w:cs="Arial"/>
          <w:sz w:val="24"/>
          <w:szCs w:val="24"/>
        </w:rPr>
        <w:t>“</w:t>
      </w:r>
      <w:r w:rsidR="00C00EC6">
        <w:rPr>
          <w:rFonts w:ascii="Arial" w:hAnsi="Arial" w:cs="Arial"/>
          <w:sz w:val="24"/>
          <w:szCs w:val="24"/>
        </w:rPr>
        <w:t>informational</w:t>
      </w:r>
      <w:r w:rsidR="00BB3953">
        <w:rPr>
          <w:rFonts w:ascii="Arial" w:hAnsi="Arial" w:cs="Arial"/>
          <w:sz w:val="24"/>
          <w:szCs w:val="24"/>
        </w:rPr>
        <w:t>”</w:t>
      </w:r>
      <w:r w:rsidR="00C00EC6">
        <w:rPr>
          <w:rFonts w:ascii="Arial" w:hAnsi="Arial" w:cs="Arial"/>
          <w:sz w:val="24"/>
          <w:szCs w:val="24"/>
        </w:rPr>
        <w:t xml:space="preserve"> and </w:t>
      </w:r>
      <w:r w:rsidR="00BB3953">
        <w:rPr>
          <w:rFonts w:ascii="Arial" w:hAnsi="Arial" w:cs="Arial"/>
          <w:sz w:val="24"/>
          <w:szCs w:val="24"/>
        </w:rPr>
        <w:t>includes</w:t>
      </w:r>
      <w:r w:rsidR="00C00EC6">
        <w:rPr>
          <w:rFonts w:ascii="Arial" w:hAnsi="Arial" w:cs="Arial"/>
          <w:sz w:val="24"/>
          <w:szCs w:val="24"/>
        </w:rPr>
        <w:t xml:space="preserve"> any exposure the company has had in the independent media and it is in this level where the stakeholder may ascribe negative </w:t>
      </w:r>
      <w:r w:rsidR="005250D1">
        <w:rPr>
          <w:rFonts w:ascii="Arial" w:hAnsi="Arial" w:cs="Arial"/>
          <w:sz w:val="24"/>
          <w:szCs w:val="24"/>
        </w:rPr>
        <w:t>a</w:t>
      </w:r>
      <w:r w:rsidR="00C00EC6">
        <w:rPr>
          <w:rFonts w:ascii="Arial" w:hAnsi="Arial" w:cs="Arial"/>
          <w:sz w:val="24"/>
          <w:szCs w:val="24"/>
        </w:rPr>
        <w:t xml:space="preserve">ttributions to a company if the “independent” media is actually perceived to have been used by the company as a vehicle for self-glorification (as was also true in the case of </w:t>
      </w:r>
      <w:r w:rsidR="005250D1">
        <w:rPr>
          <w:rFonts w:ascii="Arial" w:hAnsi="Arial" w:cs="Arial"/>
          <w:sz w:val="24"/>
          <w:szCs w:val="24"/>
        </w:rPr>
        <w:t xml:space="preserve">companies making their </w:t>
      </w:r>
      <w:r w:rsidR="00C00EC6">
        <w:rPr>
          <w:rFonts w:ascii="Arial" w:hAnsi="Arial" w:cs="Arial"/>
          <w:sz w:val="24"/>
          <w:szCs w:val="24"/>
        </w:rPr>
        <w:t xml:space="preserve">CSR activities </w:t>
      </w:r>
      <w:r w:rsidR="005250D1">
        <w:rPr>
          <w:rFonts w:ascii="Arial" w:hAnsi="Arial" w:cs="Arial"/>
          <w:sz w:val="24"/>
          <w:szCs w:val="24"/>
        </w:rPr>
        <w:t>public). The last</w:t>
      </w:r>
      <w:r w:rsidR="00BB3953">
        <w:rPr>
          <w:rFonts w:ascii="Arial" w:hAnsi="Arial" w:cs="Arial"/>
          <w:sz w:val="24"/>
          <w:szCs w:val="24"/>
        </w:rPr>
        <w:t xml:space="preserve"> level of belief</w:t>
      </w:r>
      <w:r w:rsidR="005250D1">
        <w:rPr>
          <w:rFonts w:ascii="Arial" w:hAnsi="Arial" w:cs="Arial"/>
          <w:sz w:val="24"/>
          <w:szCs w:val="24"/>
        </w:rPr>
        <w:t xml:space="preserve">, and least likely to affect stakeholders </w:t>
      </w:r>
      <w:r w:rsidR="00BE1E63">
        <w:rPr>
          <w:rFonts w:ascii="Arial" w:hAnsi="Arial" w:cs="Arial"/>
          <w:sz w:val="24"/>
          <w:szCs w:val="24"/>
        </w:rPr>
        <w:t xml:space="preserve">is called “inferential” </w:t>
      </w:r>
      <w:r w:rsidR="002F7D2E">
        <w:rPr>
          <w:rFonts w:ascii="Arial" w:hAnsi="Arial" w:cs="Arial"/>
          <w:sz w:val="24"/>
          <w:szCs w:val="24"/>
        </w:rPr>
        <w:t xml:space="preserve">although surprisingly </w:t>
      </w:r>
      <w:r w:rsidR="00BE1E63">
        <w:rPr>
          <w:rFonts w:ascii="Arial" w:hAnsi="Arial" w:cs="Arial"/>
          <w:sz w:val="24"/>
          <w:szCs w:val="24"/>
        </w:rPr>
        <w:t>“consumers will frequently go beyond first- and second-hand information to infer unknown attributes about evaluation objects”.  The inferential level becomes increasingly influential</w:t>
      </w:r>
      <w:r w:rsidR="0057197C">
        <w:rPr>
          <w:rFonts w:ascii="Arial" w:hAnsi="Arial" w:cs="Arial"/>
          <w:sz w:val="24"/>
          <w:szCs w:val="24"/>
        </w:rPr>
        <w:t xml:space="preserve"> if </w:t>
      </w:r>
      <w:r w:rsidR="005250D1">
        <w:rPr>
          <w:rFonts w:ascii="Arial" w:hAnsi="Arial" w:cs="Arial"/>
          <w:sz w:val="24"/>
          <w:szCs w:val="24"/>
        </w:rPr>
        <w:t xml:space="preserve">the previous two levels are not available to </w:t>
      </w:r>
      <w:r w:rsidR="00BE1E63">
        <w:rPr>
          <w:rFonts w:ascii="Arial" w:hAnsi="Arial" w:cs="Arial"/>
          <w:sz w:val="24"/>
          <w:szCs w:val="24"/>
        </w:rPr>
        <w:t xml:space="preserve">stakeholders </w:t>
      </w:r>
      <w:r w:rsidR="005250D1">
        <w:rPr>
          <w:rFonts w:ascii="Arial" w:hAnsi="Arial" w:cs="Arial"/>
          <w:sz w:val="24"/>
          <w:szCs w:val="24"/>
        </w:rPr>
        <w:t xml:space="preserve">or indeed their </w:t>
      </w:r>
      <w:r w:rsidR="00CD4425">
        <w:rPr>
          <w:rFonts w:ascii="Arial" w:hAnsi="Arial" w:cs="Arial"/>
          <w:sz w:val="24"/>
          <w:szCs w:val="24"/>
        </w:rPr>
        <w:t>efficacy is called into question</w:t>
      </w:r>
      <w:r w:rsidR="00BE1E63">
        <w:rPr>
          <w:rFonts w:ascii="Arial" w:hAnsi="Arial" w:cs="Arial"/>
          <w:sz w:val="24"/>
          <w:szCs w:val="24"/>
        </w:rPr>
        <w:t xml:space="preserve">. </w:t>
      </w:r>
      <w:r w:rsidR="00CD4425">
        <w:rPr>
          <w:rFonts w:ascii="Arial" w:hAnsi="Arial" w:cs="Arial"/>
          <w:sz w:val="24"/>
          <w:szCs w:val="24"/>
        </w:rPr>
        <w:t xml:space="preserve">“In the absence of </w:t>
      </w:r>
      <w:r w:rsidR="000E02FB">
        <w:rPr>
          <w:rFonts w:ascii="Arial" w:hAnsi="Arial" w:cs="Arial"/>
          <w:sz w:val="24"/>
          <w:szCs w:val="24"/>
        </w:rPr>
        <w:t>more prominent descriptive or informational beliefs, consumers may infer</w:t>
      </w:r>
      <w:r w:rsidR="0057197C">
        <w:rPr>
          <w:rFonts w:ascii="Arial" w:hAnsi="Arial" w:cs="Arial"/>
          <w:sz w:val="24"/>
          <w:szCs w:val="24"/>
        </w:rPr>
        <w:t xml:space="preserve"> corporate (ethical) reputation</w:t>
      </w:r>
      <w:r w:rsidR="000E02FB">
        <w:rPr>
          <w:rFonts w:ascii="Arial" w:hAnsi="Arial" w:cs="Arial"/>
          <w:sz w:val="24"/>
          <w:szCs w:val="24"/>
        </w:rPr>
        <w:t>”</w:t>
      </w:r>
      <w:r w:rsidR="0057197C">
        <w:rPr>
          <w:rFonts w:ascii="Arial" w:hAnsi="Arial" w:cs="Arial"/>
          <w:sz w:val="24"/>
          <w:szCs w:val="24"/>
        </w:rPr>
        <w:fldChar w:fldCharType="begin"/>
      </w:r>
      <w:r w:rsidR="0057197C">
        <w:rPr>
          <w:rFonts w:ascii="Arial" w:hAnsi="Arial" w:cs="Arial"/>
          <w:sz w:val="24"/>
          <w:szCs w:val="24"/>
        </w:rPr>
        <w:instrText xml:space="preserve"> ADDIN EN.CITE &lt;EndNote&gt;&lt;Cite&gt;&lt;Author&gt;Brunk&lt;/Author&gt;&lt;Year&gt;2010&lt;/Year&gt;&lt;IDText&gt;Reputation building: beyond our control? Inferences in consumers&amp;amp;#039; ethical perception formation&lt;/IDText&gt;&lt;DisplayText&gt; (Brunk 2010)&lt;/DisplayText&gt;&lt;record&gt;&lt;isbn&gt;1472-0817&lt;/isbn&gt;&lt;titles&gt;&lt;title&gt;Reputation building: beyond our control? Inferences in consumers&amp;amp;#039; ethical perception formation&lt;/title&gt;&lt;secondary-title&gt;J. Consum. Behav.&lt;/secondary-title&gt;&lt;/titles&gt;&lt;pages&gt;275-292&lt;/pages&gt;&lt;number&gt;4&lt;/number&gt;&lt;contributors&gt;&lt;authors&gt;&lt;author&gt;Brunk, K. H.&lt;/author&gt;&lt;/authors&gt;&lt;/contributors&gt;&lt;added-date format="utc"&gt;1375088987&lt;/added-date&gt;&lt;ref-type name="Journal Article"&gt;17&lt;/ref-type&gt;&lt;dates&gt;&lt;year&gt;2010&lt;/year&gt;&lt;/dates&gt;&lt;rec-number&gt;186&lt;/rec-number&gt;&lt;last-updated-date format="utc"&gt;1375265197&lt;/last-updated-date&gt;&lt;electronic-resource-num&gt;10.1002/cb.317&lt;/electronic-resource-num&gt;&lt;volume&gt;9&lt;/volume&gt;&lt;/record&gt;&lt;/Cite&gt;&lt;/EndNote&gt;</w:instrText>
      </w:r>
      <w:r w:rsidR="0057197C">
        <w:rPr>
          <w:rFonts w:ascii="Arial" w:hAnsi="Arial" w:cs="Arial"/>
          <w:sz w:val="24"/>
          <w:szCs w:val="24"/>
        </w:rPr>
        <w:fldChar w:fldCharType="separate"/>
      </w:r>
      <w:r w:rsidR="0057197C">
        <w:rPr>
          <w:rFonts w:ascii="Arial" w:hAnsi="Arial" w:cs="Arial"/>
          <w:noProof/>
          <w:sz w:val="24"/>
          <w:szCs w:val="24"/>
        </w:rPr>
        <w:t xml:space="preserve"> (Brunk 2010)</w:t>
      </w:r>
      <w:r w:rsidR="0057197C">
        <w:rPr>
          <w:rFonts w:ascii="Arial" w:hAnsi="Arial" w:cs="Arial"/>
          <w:sz w:val="24"/>
          <w:szCs w:val="24"/>
        </w:rPr>
        <w:fldChar w:fldCharType="end"/>
      </w:r>
      <w:r w:rsidR="0057197C">
        <w:rPr>
          <w:rFonts w:ascii="Arial" w:hAnsi="Arial" w:cs="Arial"/>
          <w:sz w:val="24"/>
          <w:szCs w:val="24"/>
        </w:rPr>
        <w:t>.</w:t>
      </w:r>
      <w:r w:rsidR="00CD4425">
        <w:rPr>
          <w:rFonts w:ascii="Arial" w:hAnsi="Arial" w:cs="Arial"/>
          <w:sz w:val="24"/>
          <w:szCs w:val="24"/>
        </w:rPr>
        <w:t xml:space="preserve"> </w:t>
      </w:r>
      <w:r w:rsidR="00BE1E63">
        <w:rPr>
          <w:rFonts w:ascii="Arial" w:hAnsi="Arial" w:cs="Arial"/>
          <w:sz w:val="24"/>
          <w:szCs w:val="24"/>
        </w:rPr>
        <w:t xml:space="preserve">In interviews , </w:t>
      </w:r>
      <w:r w:rsidR="000E02FB">
        <w:rPr>
          <w:rFonts w:ascii="Arial" w:hAnsi="Arial" w:cs="Arial"/>
          <w:sz w:val="24"/>
          <w:szCs w:val="24"/>
        </w:rPr>
        <w:t xml:space="preserve">Brunk </w:t>
      </w:r>
      <w:r w:rsidR="00BE1E63">
        <w:rPr>
          <w:rFonts w:ascii="Arial" w:hAnsi="Arial" w:cs="Arial"/>
          <w:sz w:val="24"/>
          <w:szCs w:val="24"/>
        </w:rPr>
        <w:t>(</w:t>
      </w:r>
      <w:r w:rsidR="000E02FB">
        <w:rPr>
          <w:rFonts w:ascii="Arial" w:hAnsi="Arial" w:cs="Arial"/>
          <w:sz w:val="24"/>
          <w:szCs w:val="24"/>
        </w:rPr>
        <w:t>2010</w:t>
      </w:r>
      <w:r w:rsidR="00BE1E63">
        <w:rPr>
          <w:rFonts w:ascii="Arial" w:hAnsi="Arial" w:cs="Arial"/>
          <w:sz w:val="24"/>
          <w:szCs w:val="24"/>
        </w:rPr>
        <w:t xml:space="preserve">) discovered a hierarchy of </w:t>
      </w:r>
      <w:r w:rsidR="004951B2">
        <w:rPr>
          <w:rFonts w:ascii="Arial" w:hAnsi="Arial" w:cs="Arial"/>
          <w:sz w:val="24"/>
          <w:szCs w:val="24"/>
        </w:rPr>
        <w:t>“</w:t>
      </w:r>
      <w:r w:rsidR="004951B2" w:rsidRPr="00C917EE">
        <w:rPr>
          <w:rFonts w:ascii="Arial" w:hAnsi="Arial" w:cs="Arial"/>
          <w:color w:val="231F20"/>
          <w:sz w:val="24"/>
          <w:szCs w:val="24"/>
        </w:rPr>
        <w:t>four levels of inference</w:t>
      </w:r>
      <w:r w:rsidR="004951B2">
        <w:rPr>
          <w:rFonts w:ascii="Arial" w:hAnsi="Arial" w:cs="Arial"/>
          <w:color w:val="231F20"/>
          <w:sz w:val="24"/>
          <w:szCs w:val="24"/>
        </w:rPr>
        <w:t xml:space="preserve"> </w:t>
      </w:r>
      <w:r w:rsidR="004951B2" w:rsidRPr="00C917EE">
        <w:rPr>
          <w:rFonts w:ascii="Arial" w:hAnsi="Arial" w:cs="Arial"/>
          <w:color w:val="231F20"/>
          <w:sz w:val="24"/>
          <w:szCs w:val="24"/>
        </w:rPr>
        <w:t>cues on which ethical beliefs may be based: product-, company-, category- and origin-related cues.</w:t>
      </w:r>
      <w:r w:rsidR="004951B2">
        <w:rPr>
          <w:rFonts w:ascii="Arial" w:hAnsi="Arial" w:cs="Arial"/>
          <w:color w:val="231F20"/>
          <w:sz w:val="24"/>
          <w:szCs w:val="24"/>
        </w:rPr>
        <w:t xml:space="preserve">” </w:t>
      </w:r>
      <w:r w:rsidR="004951B2" w:rsidRPr="00C917EE">
        <w:rPr>
          <w:rFonts w:ascii="Arial" w:hAnsi="Arial" w:cs="Arial"/>
          <w:color w:val="231F20"/>
          <w:sz w:val="24"/>
          <w:szCs w:val="24"/>
        </w:rPr>
        <w:t xml:space="preserve">The framework suggests </w:t>
      </w:r>
      <w:r w:rsidR="004951B2">
        <w:rPr>
          <w:rFonts w:ascii="Arial" w:hAnsi="Arial" w:cs="Arial"/>
          <w:color w:val="231F20"/>
          <w:sz w:val="24"/>
          <w:szCs w:val="24"/>
        </w:rPr>
        <w:t>that the less specific the cue i.e. origin-related as opposed to product-related, the higher</w:t>
      </w:r>
      <w:r w:rsidR="00BB0489">
        <w:rPr>
          <w:rFonts w:ascii="Arial" w:hAnsi="Arial" w:cs="Arial"/>
          <w:color w:val="231F20"/>
          <w:sz w:val="24"/>
          <w:szCs w:val="24"/>
        </w:rPr>
        <w:t xml:space="preserve"> the</w:t>
      </w:r>
      <w:r w:rsidR="004951B2">
        <w:rPr>
          <w:rFonts w:ascii="Arial" w:hAnsi="Arial" w:cs="Arial"/>
          <w:color w:val="231F20"/>
          <w:sz w:val="24"/>
          <w:szCs w:val="24"/>
        </w:rPr>
        <w:t xml:space="preserve"> degree </w:t>
      </w:r>
      <w:r w:rsidR="004951B2" w:rsidRPr="00706EB7">
        <w:rPr>
          <w:rFonts w:ascii="Arial" w:hAnsi="Arial" w:cs="Arial"/>
          <w:sz w:val="24"/>
          <w:szCs w:val="24"/>
        </w:rPr>
        <w:t xml:space="preserve">of uncertainty the subject would have about their ethical judgement made on that basis. </w:t>
      </w:r>
      <w:r w:rsidR="00806C1E" w:rsidRPr="00706EB7">
        <w:rPr>
          <w:rFonts w:ascii="Arial" w:hAnsi="Arial" w:cs="Arial"/>
          <w:sz w:val="24"/>
          <w:szCs w:val="24"/>
        </w:rPr>
        <w:t xml:space="preserve">This should help to guide a company’s decisions as to which “signals” to send when </w:t>
      </w:r>
      <w:r w:rsidR="00806C1E" w:rsidRPr="00706EB7">
        <w:rPr>
          <w:rFonts w:ascii="Arial" w:hAnsi="Arial" w:cs="Arial"/>
          <w:sz w:val="24"/>
          <w:szCs w:val="24"/>
        </w:rPr>
        <w:lastRenderedPageBreak/>
        <w:t xml:space="preserve">attempting to cause stakeholders to infer ethical beliefs upon the company and therefore improving the firms’ reputation. </w:t>
      </w:r>
    </w:p>
    <w:p w:rsidR="009668FF" w:rsidRPr="00706EB7" w:rsidRDefault="0057197C" w:rsidP="008B7A68">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Keller </w:t>
      </w:r>
      <w:r w:rsidRPr="0057197C">
        <w:rPr>
          <w:rFonts w:ascii="Arial" w:hAnsi="Arial" w:cs="Arial"/>
          <w:i/>
          <w:sz w:val="24"/>
          <w:szCs w:val="24"/>
        </w:rPr>
        <w:t>et al.’</w:t>
      </w:r>
      <w:r w:rsidRPr="0057197C">
        <w:rPr>
          <w:rFonts w:ascii="Arial" w:hAnsi="Arial" w:cs="Arial"/>
          <w:sz w:val="24"/>
          <w:szCs w:val="24"/>
        </w:rPr>
        <w:t>s</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 ExcludeAuth="1"&gt;&lt;Author&gt;Keller&lt;/Author&gt;&lt;Year&gt;2002&lt;/Year&gt;&lt;IDText&gt;Three questions you need to ask about your brand&lt;/IDText&gt;&lt;DisplayText&gt; 2002)&lt;/DisplayText&gt;&lt;record&gt;&lt;isbn&gt;0017-8012&lt;/isbn&gt;&lt;titles&gt;&lt;title&gt;Three questions you need to ask about your brand&lt;/title&gt;&lt;secondary-title&gt;Harv. Bus. Rev.&lt;/secondary-title&gt;&lt;/titles&gt;&lt;pages&gt;80-+&lt;/pages&gt;&lt;number&gt;9&lt;/number&gt;&lt;contributors&gt;&lt;authors&gt;&lt;author&gt;Keller, K. L.&lt;/author&gt;&lt;author&gt;Sternthal, B.&lt;/author&gt;&lt;author&gt;Tybout, A.&lt;/author&gt;&lt;/authors&gt;&lt;/contributors&gt;&lt;added-date format="utc"&gt;1371722088&lt;/added-date&gt;&lt;ref-type name="Journal Article"&gt;17&lt;/ref-type&gt;&lt;dates&gt;&lt;year&gt;2002&lt;/year&gt;&lt;/dates&gt;&lt;rec-number&gt;165&lt;/rec-number&gt;&lt;last-updated-date format="utc"&gt;1375253974&lt;/last-updated-date&gt;&lt;volume&gt;80&lt;/volume&gt;&lt;/record&gt;&lt;/Cite&gt;&lt;/EndNote&gt;</w:instrText>
      </w:r>
      <w:r>
        <w:rPr>
          <w:rFonts w:ascii="Arial" w:hAnsi="Arial" w:cs="Arial"/>
          <w:sz w:val="24"/>
          <w:szCs w:val="24"/>
        </w:rPr>
        <w:fldChar w:fldCharType="separate"/>
      </w:r>
      <w:r>
        <w:rPr>
          <w:rFonts w:ascii="Arial" w:hAnsi="Arial" w:cs="Arial"/>
          <w:noProof/>
          <w:sz w:val="24"/>
          <w:szCs w:val="24"/>
        </w:rPr>
        <w:t xml:space="preserve"> 2002)</w:t>
      </w:r>
      <w:r>
        <w:rPr>
          <w:rFonts w:ascii="Arial" w:hAnsi="Arial" w:cs="Arial"/>
          <w:sz w:val="24"/>
          <w:szCs w:val="24"/>
        </w:rPr>
        <w:fldChar w:fldCharType="end"/>
      </w:r>
      <w:r>
        <w:rPr>
          <w:rFonts w:ascii="Arial" w:hAnsi="Arial" w:cs="Arial"/>
          <w:sz w:val="24"/>
          <w:szCs w:val="24"/>
        </w:rPr>
        <w:t xml:space="preserve"> </w:t>
      </w:r>
      <w:r w:rsidR="009668FF" w:rsidRPr="00706EB7">
        <w:rPr>
          <w:rFonts w:ascii="Arial" w:hAnsi="Arial" w:cs="Arial"/>
          <w:sz w:val="24"/>
          <w:szCs w:val="24"/>
        </w:rPr>
        <w:t>work on points of difference links in well with the product-related cue being the highest in terms of affecting a consumer’s ethical beliefs about the reputation on a firm. A point of difference is</w:t>
      </w:r>
      <w:r w:rsidR="009668FF" w:rsidRPr="00706EB7">
        <w:rPr>
          <w:rFonts w:ascii="Arial" w:hAnsi="Arial" w:cs="Arial"/>
          <w:bCs/>
          <w:sz w:val="24"/>
          <w:szCs w:val="24"/>
        </w:rPr>
        <w:t xml:space="preserve"> “a strong favourable unique association that distinguishes a brand from others” and firms are encouraged to cultivate these whilst also considering points of parity with competitors’ products and services. There are three types of brand differences</w:t>
      </w:r>
      <w:r w:rsidR="00BB0489">
        <w:rPr>
          <w:rFonts w:ascii="Arial" w:hAnsi="Arial" w:cs="Arial"/>
          <w:bCs/>
          <w:sz w:val="24"/>
          <w:szCs w:val="24"/>
        </w:rPr>
        <w:t>:</w:t>
      </w:r>
      <w:r w:rsidR="009668FF" w:rsidRPr="00706EB7">
        <w:rPr>
          <w:rFonts w:ascii="Arial" w:hAnsi="Arial" w:cs="Arial"/>
          <w:sz w:val="24"/>
          <w:szCs w:val="24"/>
        </w:rPr>
        <w:t xml:space="preserve"> </w:t>
      </w:r>
    </w:p>
    <w:p w:rsidR="009668FF" w:rsidRPr="00706EB7" w:rsidRDefault="00907F5F" w:rsidP="008B7A68">
      <w:pPr>
        <w:spacing w:line="480" w:lineRule="auto"/>
        <w:rPr>
          <w:rFonts w:ascii="Arial" w:hAnsi="Arial" w:cs="Arial"/>
          <w:sz w:val="24"/>
          <w:szCs w:val="24"/>
        </w:rPr>
      </w:pPr>
      <w:r>
        <w:rPr>
          <w:rFonts w:ascii="Arial" w:hAnsi="Arial" w:cs="Arial"/>
          <w:sz w:val="24"/>
          <w:szCs w:val="24"/>
        </w:rPr>
        <w:t>“</w:t>
      </w:r>
      <w:r w:rsidR="009668FF" w:rsidRPr="00706EB7">
        <w:rPr>
          <w:rFonts w:ascii="Arial" w:hAnsi="Arial" w:cs="Arial"/>
          <w:sz w:val="24"/>
          <w:szCs w:val="24"/>
        </w:rPr>
        <w:t xml:space="preserve">- Brand performance associations. Based on intrinsic properties of the brand, does the product or service do what it says it does? </w:t>
      </w:r>
    </w:p>
    <w:p w:rsidR="009668FF" w:rsidRPr="00706EB7" w:rsidRDefault="009668FF" w:rsidP="008B7A68">
      <w:pPr>
        <w:spacing w:line="480" w:lineRule="auto"/>
        <w:rPr>
          <w:rFonts w:ascii="Arial" w:hAnsi="Arial" w:cs="Arial"/>
          <w:sz w:val="24"/>
          <w:szCs w:val="24"/>
        </w:rPr>
      </w:pPr>
      <w:r w:rsidRPr="00706EB7">
        <w:rPr>
          <w:rFonts w:ascii="Arial" w:hAnsi="Arial" w:cs="Arial"/>
          <w:sz w:val="24"/>
          <w:szCs w:val="24"/>
        </w:rPr>
        <w:t xml:space="preserve">- Brand imagery associations. These are typically established by building associations between the brand and those using it and in what situations. </w:t>
      </w:r>
    </w:p>
    <w:p w:rsidR="009668FF" w:rsidRPr="00706EB7" w:rsidRDefault="009668FF" w:rsidP="00510175">
      <w:pPr>
        <w:spacing w:line="480" w:lineRule="auto"/>
        <w:rPr>
          <w:rFonts w:ascii="Arial" w:hAnsi="Arial" w:cs="Arial"/>
          <w:sz w:val="24"/>
          <w:szCs w:val="24"/>
        </w:rPr>
      </w:pPr>
      <w:r w:rsidRPr="00706EB7">
        <w:rPr>
          <w:rFonts w:ascii="Arial" w:hAnsi="Arial" w:cs="Arial"/>
          <w:sz w:val="24"/>
          <w:szCs w:val="24"/>
        </w:rPr>
        <w:t>- Consumer insight associations. Often the first two will be similar to competitors and firms will attempt to show consumers that their brand has special insight into their problems and have produced just the offering that will solve those issues.</w:t>
      </w:r>
      <w:r w:rsidR="00907F5F">
        <w:rPr>
          <w:rFonts w:ascii="Arial" w:hAnsi="Arial" w:cs="Arial"/>
          <w:sz w:val="24"/>
          <w:szCs w:val="24"/>
        </w:rPr>
        <w:t>”</w:t>
      </w:r>
      <w:r w:rsidR="00510175">
        <w:rPr>
          <w:rFonts w:ascii="Arial" w:hAnsi="Arial" w:cs="Arial"/>
          <w:sz w:val="24"/>
          <w:szCs w:val="24"/>
        </w:rPr>
        <w:tab/>
      </w:r>
      <w:r w:rsidR="00510175">
        <w:rPr>
          <w:rFonts w:ascii="Arial" w:hAnsi="Arial" w:cs="Arial"/>
          <w:sz w:val="24"/>
          <w:szCs w:val="24"/>
        </w:rPr>
        <w:tab/>
      </w:r>
      <w:r w:rsidR="00510175">
        <w:rPr>
          <w:rFonts w:ascii="Arial" w:hAnsi="Arial" w:cs="Arial"/>
          <w:sz w:val="24"/>
          <w:szCs w:val="24"/>
        </w:rPr>
        <w:tab/>
      </w:r>
      <w:r w:rsidR="00510175">
        <w:rPr>
          <w:rFonts w:ascii="Arial" w:hAnsi="Arial" w:cs="Arial"/>
          <w:sz w:val="24"/>
          <w:szCs w:val="24"/>
        </w:rPr>
        <w:tab/>
      </w:r>
      <w:r w:rsidR="00510175">
        <w:rPr>
          <w:rFonts w:ascii="Arial" w:hAnsi="Arial" w:cs="Arial"/>
          <w:sz w:val="24"/>
          <w:szCs w:val="24"/>
        </w:rPr>
        <w:tab/>
      </w:r>
      <w:r w:rsidR="00510175">
        <w:rPr>
          <w:rFonts w:ascii="Arial" w:hAnsi="Arial" w:cs="Arial"/>
          <w:sz w:val="24"/>
          <w:szCs w:val="24"/>
        </w:rPr>
        <w:tab/>
      </w:r>
      <w:r w:rsidRPr="00706EB7">
        <w:rPr>
          <w:rFonts w:ascii="Arial" w:hAnsi="Arial" w:cs="Arial"/>
          <w:bCs/>
          <w:sz w:val="24"/>
          <w:szCs w:val="24"/>
        </w:rPr>
        <w:t xml:space="preserve">(Keller </w:t>
      </w:r>
      <w:r w:rsidRPr="00706EB7">
        <w:rPr>
          <w:rFonts w:ascii="Arial" w:hAnsi="Arial" w:cs="Arial"/>
          <w:bCs/>
          <w:i/>
          <w:sz w:val="24"/>
          <w:szCs w:val="24"/>
        </w:rPr>
        <w:t>et al.</w:t>
      </w:r>
      <w:r w:rsidRPr="00706EB7">
        <w:rPr>
          <w:rFonts w:ascii="Arial" w:hAnsi="Arial" w:cs="Arial"/>
          <w:bCs/>
          <w:sz w:val="24"/>
          <w:szCs w:val="24"/>
        </w:rPr>
        <w:t xml:space="preserve"> 2002)</w:t>
      </w:r>
    </w:p>
    <w:p w:rsidR="009668FF" w:rsidRPr="00706EB7" w:rsidRDefault="009668FF" w:rsidP="008B7A68">
      <w:pPr>
        <w:spacing w:line="480" w:lineRule="auto"/>
        <w:rPr>
          <w:rFonts w:ascii="Arial" w:hAnsi="Arial" w:cs="Arial"/>
          <w:sz w:val="24"/>
          <w:szCs w:val="24"/>
        </w:rPr>
      </w:pPr>
      <w:r w:rsidRPr="00706EB7">
        <w:rPr>
          <w:rFonts w:ascii="Arial" w:hAnsi="Arial" w:cs="Arial"/>
          <w:sz w:val="24"/>
          <w:szCs w:val="24"/>
        </w:rPr>
        <w:t xml:space="preserve">The two questions that Keller </w:t>
      </w:r>
      <w:r w:rsidRPr="00706EB7">
        <w:rPr>
          <w:rFonts w:ascii="Arial" w:hAnsi="Arial" w:cs="Arial"/>
          <w:i/>
          <w:sz w:val="24"/>
          <w:szCs w:val="24"/>
        </w:rPr>
        <w:t>et al.</w:t>
      </w:r>
      <w:r w:rsidRPr="00706EB7">
        <w:rPr>
          <w:rFonts w:ascii="Arial" w:hAnsi="Arial" w:cs="Arial"/>
          <w:sz w:val="24"/>
          <w:szCs w:val="24"/>
        </w:rPr>
        <w:t xml:space="preserve"> (2002) encourage firms to use when filtering the announcing of any points of difference are: </w:t>
      </w:r>
      <w:r w:rsidR="0057197C">
        <w:rPr>
          <w:rFonts w:ascii="Arial" w:hAnsi="Arial" w:cs="Arial"/>
          <w:sz w:val="24"/>
          <w:szCs w:val="24"/>
        </w:rPr>
        <w:t>“</w:t>
      </w:r>
      <w:r w:rsidRPr="00706EB7">
        <w:rPr>
          <w:rFonts w:ascii="Arial" w:hAnsi="Arial" w:cs="Arial"/>
          <w:sz w:val="24"/>
          <w:szCs w:val="24"/>
        </w:rPr>
        <w:t>Are they desirable to consumers?</w:t>
      </w:r>
      <w:r w:rsidR="0057197C">
        <w:rPr>
          <w:rFonts w:ascii="Arial" w:hAnsi="Arial" w:cs="Arial"/>
          <w:sz w:val="24"/>
          <w:szCs w:val="24"/>
        </w:rPr>
        <w:t>” and “</w:t>
      </w:r>
      <w:r w:rsidRPr="00706EB7">
        <w:rPr>
          <w:rFonts w:ascii="Arial" w:hAnsi="Arial" w:cs="Arial"/>
          <w:sz w:val="24"/>
          <w:szCs w:val="24"/>
        </w:rPr>
        <w:t>Can we deliver what we are promising to?</w:t>
      </w:r>
      <w:r w:rsidR="0057197C">
        <w:rPr>
          <w:rFonts w:ascii="Arial" w:hAnsi="Arial" w:cs="Arial"/>
          <w:sz w:val="24"/>
          <w:szCs w:val="24"/>
        </w:rPr>
        <w:t>”</w:t>
      </w:r>
    </w:p>
    <w:p w:rsidR="00AC4DC9" w:rsidRPr="00493576" w:rsidRDefault="004C2C1A" w:rsidP="008B7A68">
      <w:pPr>
        <w:pStyle w:val="Heading3"/>
        <w:spacing w:line="480" w:lineRule="auto"/>
        <w:rPr>
          <w:color w:val="0070C0"/>
        </w:rPr>
      </w:pPr>
      <w:bookmarkStart w:id="17" w:name="_Toc366147018"/>
      <w:r w:rsidRPr="00493576">
        <w:rPr>
          <w:color w:val="0070C0"/>
        </w:rPr>
        <w:t xml:space="preserve">2.2.3 </w:t>
      </w:r>
      <w:r w:rsidR="00806C1E" w:rsidRPr="00493576">
        <w:rPr>
          <w:color w:val="0070C0"/>
        </w:rPr>
        <w:t>T</w:t>
      </w:r>
      <w:r w:rsidR="00AC4DC9" w:rsidRPr="00493576">
        <w:rPr>
          <w:color w:val="0070C0"/>
        </w:rPr>
        <w:t>ransparency</w:t>
      </w:r>
      <w:r w:rsidR="003B0D38" w:rsidRPr="00493576">
        <w:rPr>
          <w:color w:val="0070C0"/>
        </w:rPr>
        <w:t>.</w:t>
      </w:r>
      <w:bookmarkEnd w:id="17"/>
    </w:p>
    <w:p w:rsidR="000E02FB" w:rsidRPr="00706EB7" w:rsidRDefault="00806C1E" w:rsidP="008B7A68">
      <w:pPr>
        <w:spacing w:line="480" w:lineRule="auto"/>
        <w:rPr>
          <w:rFonts w:ascii="Arial" w:hAnsi="Arial" w:cs="Arial"/>
          <w:sz w:val="24"/>
          <w:szCs w:val="24"/>
        </w:rPr>
      </w:pPr>
      <w:r w:rsidRPr="00706EB7">
        <w:rPr>
          <w:rFonts w:ascii="Arial" w:hAnsi="Arial" w:cs="Arial"/>
          <w:sz w:val="24"/>
          <w:szCs w:val="24"/>
        </w:rPr>
        <w:t xml:space="preserve">Transparency is best described by as </w:t>
      </w:r>
      <w:r w:rsidR="00AE4A1F" w:rsidRPr="00706EB7">
        <w:rPr>
          <w:rFonts w:ascii="Arial" w:hAnsi="Arial" w:cs="Arial"/>
          <w:sz w:val="24"/>
          <w:szCs w:val="24"/>
        </w:rPr>
        <w:t xml:space="preserve">leaving a stakeholder </w:t>
      </w:r>
      <w:r w:rsidR="000E02FB" w:rsidRPr="00706EB7">
        <w:rPr>
          <w:rFonts w:ascii="Arial" w:hAnsi="Arial" w:cs="Arial"/>
          <w:sz w:val="24"/>
          <w:szCs w:val="24"/>
        </w:rPr>
        <w:t>feeling well-informed</w:t>
      </w:r>
      <w:r w:rsidR="00AE4A1F" w:rsidRPr="00706EB7">
        <w:rPr>
          <w:rFonts w:ascii="Arial" w:hAnsi="Arial" w:cs="Arial"/>
          <w:sz w:val="24"/>
          <w:szCs w:val="24"/>
        </w:rPr>
        <w:t>.</w:t>
      </w:r>
      <w:r w:rsidR="0057197C">
        <w:rPr>
          <w:rFonts w:ascii="Arial" w:hAnsi="Arial" w:cs="Arial"/>
          <w:sz w:val="24"/>
          <w:szCs w:val="24"/>
        </w:rPr>
        <w:t xml:space="preserve"> Brounen </w:t>
      </w:r>
      <w:r w:rsidR="0057197C">
        <w:rPr>
          <w:rFonts w:ascii="Arial" w:hAnsi="Arial" w:cs="Arial"/>
          <w:i/>
          <w:sz w:val="24"/>
          <w:szCs w:val="24"/>
        </w:rPr>
        <w:t xml:space="preserve">et al. </w:t>
      </w:r>
      <w:r w:rsidR="0057197C">
        <w:rPr>
          <w:rFonts w:ascii="Arial" w:hAnsi="Arial" w:cs="Arial"/>
          <w:sz w:val="24"/>
          <w:szCs w:val="24"/>
        </w:rPr>
        <w:t>(</w:t>
      </w:r>
      <w:r w:rsidR="0057197C">
        <w:rPr>
          <w:rFonts w:ascii="Arial" w:hAnsi="Arial" w:cs="Arial"/>
          <w:sz w:val="24"/>
          <w:szCs w:val="24"/>
        </w:rPr>
        <w:fldChar w:fldCharType="begin"/>
      </w:r>
      <w:r w:rsidR="0057197C">
        <w:rPr>
          <w:rFonts w:ascii="Arial" w:hAnsi="Arial" w:cs="Arial"/>
          <w:sz w:val="24"/>
          <w:szCs w:val="24"/>
        </w:rPr>
        <w:instrText xml:space="preserve"> ADDIN EN.CITE &lt;EndNote&gt;&lt;Cite ExcludeAuth="1"&gt;&lt;Author&gt;Brounen&lt;/Author&gt;&lt;Year&gt;2001&lt;/Year&gt;&lt;IDText&gt;Information transparency pays: evidence from European property shares.&lt;/IDText&gt;&lt;DisplayText&gt; 2001)&lt;/DisplayText&gt;&lt;record&gt;&lt;titles&gt;&lt;title&gt;Information transparency pays: evidence from European property shares.&lt;/title&gt;&lt;secondary-title&gt;Real Estate Finance&lt;/secondary-title&gt;&lt;/titles&gt;&lt;contributors&gt;&lt;authors&gt;&lt;author&gt;Brounen, D.&lt;/author&gt;&lt;author&gt;Cools, T.J.R.&lt;/author&gt;&lt;author&gt;Scweitzer, M.&lt;/author&gt;&lt;/authors&gt;&lt;/contributors&gt;&lt;added-date format="utc"&gt;1366271348&lt;/added-date&gt;&lt;ref-type name="Journal Article"&gt;17&lt;/ref-type&gt;&lt;dates&gt;&lt;year&gt;2001&lt;/year&gt;&lt;/dates&gt;&lt;rec-number&gt;74&lt;/rec-number&gt;&lt;last-updated-date format="utc"&gt;1366719519&lt;/last-updated-date&gt;&lt;volume&gt;Summer 2001&lt;/volume&gt;&lt;/record&gt;&lt;/Cite&gt;&lt;/EndNote&gt;</w:instrText>
      </w:r>
      <w:r w:rsidR="0057197C">
        <w:rPr>
          <w:rFonts w:ascii="Arial" w:hAnsi="Arial" w:cs="Arial"/>
          <w:sz w:val="24"/>
          <w:szCs w:val="24"/>
        </w:rPr>
        <w:fldChar w:fldCharType="separate"/>
      </w:r>
      <w:r w:rsidR="0057197C">
        <w:rPr>
          <w:rFonts w:ascii="Arial" w:hAnsi="Arial" w:cs="Arial"/>
          <w:noProof/>
          <w:sz w:val="24"/>
          <w:szCs w:val="24"/>
        </w:rPr>
        <w:t xml:space="preserve"> 2001)</w:t>
      </w:r>
      <w:r w:rsidR="0057197C">
        <w:rPr>
          <w:rFonts w:ascii="Arial" w:hAnsi="Arial" w:cs="Arial"/>
          <w:sz w:val="24"/>
          <w:szCs w:val="24"/>
        </w:rPr>
        <w:fldChar w:fldCharType="end"/>
      </w:r>
      <w:r w:rsidR="00B339E6" w:rsidRPr="00706EB7">
        <w:rPr>
          <w:rFonts w:ascii="Arial" w:hAnsi="Arial" w:cs="Arial"/>
          <w:sz w:val="24"/>
          <w:szCs w:val="24"/>
        </w:rPr>
        <w:t>,</w:t>
      </w:r>
      <w:r w:rsidR="00AE4A1F" w:rsidRPr="00706EB7">
        <w:rPr>
          <w:rFonts w:ascii="Arial" w:hAnsi="Arial" w:cs="Arial"/>
          <w:sz w:val="24"/>
          <w:szCs w:val="24"/>
        </w:rPr>
        <w:t xml:space="preserve"> when investigating European listed property </w:t>
      </w:r>
      <w:r w:rsidR="00AE4A1F" w:rsidRPr="00706EB7">
        <w:rPr>
          <w:rFonts w:ascii="Arial" w:hAnsi="Arial" w:cs="Arial"/>
          <w:sz w:val="24"/>
          <w:szCs w:val="24"/>
        </w:rPr>
        <w:lastRenderedPageBreak/>
        <w:t xml:space="preserve">markets found that “information transparency matters and that the stock </w:t>
      </w:r>
      <w:r w:rsidR="000E02FB" w:rsidRPr="00706EB7">
        <w:rPr>
          <w:rFonts w:ascii="Arial" w:hAnsi="Arial" w:cs="Arial"/>
          <w:sz w:val="24"/>
          <w:szCs w:val="24"/>
        </w:rPr>
        <w:t>market appears to respond favourably to investor relations efforts</w:t>
      </w:r>
      <w:r w:rsidR="00AE4A1F" w:rsidRPr="00706EB7">
        <w:rPr>
          <w:rFonts w:ascii="Arial" w:hAnsi="Arial" w:cs="Arial"/>
          <w:sz w:val="24"/>
          <w:szCs w:val="24"/>
        </w:rPr>
        <w:t>.”</w:t>
      </w:r>
      <w:r w:rsidR="00B339E6" w:rsidRPr="00706EB7">
        <w:rPr>
          <w:rFonts w:ascii="Arial" w:hAnsi="Arial" w:cs="Arial"/>
          <w:sz w:val="24"/>
          <w:szCs w:val="24"/>
        </w:rPr>
        <w:t xml:space="preserve"> Transparency is especially important when the informational asymmetry </w:t>
      </w:r>
      <w:r w:rsidR="0057197C">
        <w:rPr>
          <w:rFonts w:ascii="Arial" w:hAnsi="Arial" w:cs="Arial"/>
          <w:sz w:val="24"/>
          <w:szCs w:val="24"/>
        </w:rPr>
        <w:t xml:space="preserve">within a specific transaction </w:t>
      </w:r>
      <w:r w:rsidR="00B339E6" w:rsidRPr="00706EB7">
        <w:rPr>
          <w:rFonts w:ascii="Arial" w:hAnsi="Arial" w:cs="Arial"/>
          <w:sz w:val="24"/>
          <w:szCs w:val="24"/>
        </w:rPr>
        <w:t>is greater as we will look into</w:t>
      </w:r>
      <w:r w:rsidR="00F62E9C">
        <w:rPr>
          <w:rFonts w:ascii="Arial" w:hAnsi="Arial" w:cs="Arial"/>
          <w:sz w:val="24"/>
          <w:szCs w:val="24"/>
        </w:rPr>
        <w:t xml:space="preserve"> more deeply in the ‘c</w:t>
      </w:r>
      <w:r w:rsidR="0057197C">
        <w:rPr>
          <w:rFonts w:ascii="Arial" w:hAnsi="Arial" w:cs="Arial"/>
          <w:sz w:val="24"/>
          <w:szCs w:val="24"/>
        </w:rPr>
        <w:t>ustomer</w:t>
      </w:r>
      <w:r w:rsidR="00F62E9C">
        <w:rPr>
          <w:rFonts w:ascii="Arial" w:hAnsi="Arial" w:cs="Arial"/>
          <w:sz w:val="24"/>
          <w:szCs w:val="24"/>
        </w:rPr>
        <w:t xml:space="preserve"> be</w:t>
      </w:r>
      <w:r w:rsidR="00B339E6" w:rsidRPr="00706EB7">
        <w:rPr>
          <w:rFonts w:ascii="Arial" w:hAnsi="Arial" w:cs="Arial"/>
          <w:sz w:val="24"/>
          <w:szCs w:val="24"/>
        </w:rPr>
        <w:t>haviour’ section of this literature review. This informational asymmetry is highest when the offering is a service as opposed to a physical product as</w:t>
      </w:r>
      <w:r w:rsidR="0057197C">
        <w:rPr>
          <w:rFonts w:ascii="Arial" w:hAnsi="Arial" w:cs="Arial"/>
          <w:sz w:val="24"/>
          <w:szCs w:val="24"/>
        </w:rPr>
        <w:t xml:space="preserve"> Gylen (</w:t>
      </w:r>
      <w:r w:rsidR="0057197C">
        <w:rPr>
          <w:rFonts w:ascii="Arial" w:hAnsi="Arial" w:cs="Arial"/>
          <w:sz w:val="24"/>
          <w:szCs w:val="24"/>
        </w:rPr>
        <w:fldChar w:fldCharType="begin"/>
      </w:r>
      <w:r w:rsidR="0057197C">
        <w:rPr>
          <w:rFonts w:ascii="Arial" w:hAnsi="Arial" w:cs="Arial"/>
          <w:sz w:val="24"/>
          <w:szCs w:val="24"/>
        </w:rPr>
        <w:instrText xml:space="preserve"> ADDIN EN.CITE &lt;EndNote&gt;&lt;Cite ExcludeAuth="1"&gt;&lt;Author&gt;Gylen&lt;/Author&gt;&lt;Year&gt;2013&lt;/Year&gt;&lt;IDText&gt;Good Vibrations&lt;/IDText&gt;&lt;DisplayText&gt; 2013)&lt;/DisplayText&gt;&lt;record&gt;&lt;titles&gt;&lt;title&gt;Good Vibrations&lt;/title&gt;&lt;secondary-title&gt;Estates Gazette&lt;/secondary-title&gt;&lt;/titles&gt;&lt;pages&gt;113 - 114&lt;/pages&gt;&lt;contributors&gt;&lt;authors&gt;&lt;author&gt;Gylen, Ellen&lt;/author&gt;&lt;/authors&gt;&lt;/contributors&gt;&lt;added-date format="utc"&gt;1375104611&lt;/added-date&gt;&lt;ref-type name="Magazine Article"&gt;19&lt;/ref-type&gt;&lt;dates&gt;&lt;year&gt;2013&lt;/year&gt;&lt;/dates&gt;&lt;rec-number&gt;187&lt;/rec-number&gt;&lt;last-updated-date format="utc"&gt;1375265197&lt;/last-updated-date&gt;&lt;/record&gt;&lt;/Cite&gt;&lt;/EndNote&gt;</w:instrText>
      </w:r>
      <w:r w:rsidR="0057197C">
        <w:rPr>
          <w:rFonts w:ascii="Arial" w:hAnsi="Arial" w:cs="Arial"/>
          <w:sz w:val="24"/>
          <w:szCs w:val="24"/>
        </w:rPr>
        <w:fldChar w:fldCharType="separate"/>
      </w:r>
      <w:r w:rsidR="0057197C">
        <w:rPr>
          <w:rFonts w:ascii="Arial" w:hAnsi="Arial" w:cs="Arial"/>
          <w:noProof/>
          <w:sz w:val="24"/>
          <w:szCs w:val="24"/>
        </w:rPr>
        <w:t xml:space="preserve"> 2013)</w:t>
      </w:r>
      <w:r w:rsidR="0057197C">
        <w:rPr>
          <w:rFonts w:ascii="Arial" w:hAnsi="Arial" w:cs="Arial"/>
          <w:sz w:val="24"/>
          <w:szCs w:val="24"/>
        </w:rPr>
        <w:fldChar w:fldCharType="end"/>
      </w:r>
      <w:r w:rsidR="00B339E6" w:rsidRPr="00706EB7">
        <w:rPr>
          <w:rFonts w:ascii="Arial" w:hAnsi="Arial" w:cs="Arial"/>
          <w:sz w:val="24"/>
          <w:szCs w:val="24"/>
        </w:rPr>
        <w:t xml:space="preserve"> states, “t</w:t>
      </w:r>
      <w:r w:rsidR="000E02FB" w:rsidRPr="00706EB7">
        <w:rPr>
          <w:rFonts w:ascii="Arial" w:hAnsi="Arial" w:cs="Arial"/>
          <w:sz w:val="24"/>
          <w:szCs w:val="24"/>
        </w:rPr>
        <w:t>rust, and the knowledge that the firm you choose will deliver results is important because usually you can’t try a service before you buy.</w:t>
      </w:r>
      <w:r w:rsidR="00B339E6" w:rsidRPr="00706EB7">
        <w:rPr>
          <w:rFonts w:ascii="Arial" w:hAnsi="Arial" w:cs="Arial"/>
          <w:sz w:val="24"/>
          <w:szCs w:val="24"/>
        </w:rPr>
        <w:t>”</w:t>
      </w:r>
      <w:r w:rsidR="000E02FB" w:rsidRPr="00706EB7">
        <w:rPr>
          <w:rFonts w:ascii="Arial" w:hAnsi="Arial" w:cs="Arial"/>
          <w:sz w:val="24"/>
          <w:szCs w:val="24"/>
        </w:rPr>
        <w:t xml:space="preserve"> </w:t>
      </w:r>
    </w:p>
    <w:p w:rsidR="00D47471" w:rsidRPr="00493576" w:rsidRDefault="004C2C1A" w:rsidP="008B7A68">
      <w:pPr>
        <w:pStyle w:val="Heading3"/>
        <w:spacing w:line="480" w:lineRule="auto"/>
        <w:rPr>
          <w:color w:val="0070C0"/>
        </w:rPr>
      </w:pPr>
      <w:bookmarkStart w:id="18" w:name="_Toc366147019"/>
      <w:r w:rsidRPr="00493576">
        <w:rPr>
          <w:color w:val="0070C0"/>
        </w:rPr>
        <w:t xml:space="preserve">2.2.4 </w:t>
      </w:r>
      <w:r w:rsidR="00E01387" w:rsidRPr="00493576">
        <w:rPr>
          <w:color w:val="0070C0"/>
        </w:rPr>
        <w:t>Uncertainty due to i</w:t>
      </w:r>
      <w:r w:rsidR="00D47471" w:rsidRPr="00493576">
        <w:rPr>
          <w:color w:val="0070C0"/>
        </w:rPr>
        <w:t xml:space="preserve">ncomplete </w:t>
      </w:r>
      <w:r w:rsidR="00E01387" w:rsidRPr="00493576">
        <w:rPr>
          <w:color w:val="0070C0"/>
        </w:rPr>
        <w:t>k</w:t>
      </w:r>
      <w:r w:rsidR="00D47471" w:rsidRPr="00493576">
        <w:rPr>
          <w:color w:val="0070C0"/>
        </w:rPr>
        <w:t>nowledge</w:t>
      </w:r>
      <w:r w:rsidR="003B0D38" w:rsidRPr="00493576">
        <w:rPr>
          <w:color w:val="0070C0"/>
        </w:rPr>
        <w:t>.</w:t>
      </w:r>
      <w:bookmarkEnd w:id="18"/>
    </w:p>
    <w:p w:rsidR="00D47471" w:rsidRPr="00706EB7" w:rsidRDefault="00D47471" w:rsidP="008B7A68">
      <w:pPr>
        <w:spacing w:line="480" w:lineRule="auto"/>
        <w:rPr>
          <w:rFonts w:ascii="Arial" w:hAnsi="Arial" w:cs="Arial"/>
          <w:sz w:val="24"/>
          <w:szCs w:val="24"/>
        </w:rPr>
      </w:pPr>
      <w:r w:rsidRPr="00706EB7">
        <w:rPr>
          <w:rFonts w:ascii="Arial" w:hAnsi="Arial" w:cs="Arial"/>
          <w:sz w:val="24"/>
          <w:szCs w:val="24"/>
        </w:rPr>
        <w:t>Th</w:t>
      </w:r>
      <w:r w:rsidR="00BF56D0">
        <w:rPr>
          <w:rFonts w:ascii="Arial" w:hAnsi="Arial" w:cs="Arial"/>
          <w:sz w:val="24"/>
          <w:szCs w:val="24"/>
        </w:rPr>
        <w:t>e</w:t>
      </w:r>
      <w:r w:rsidRPr="00706EB7">
        <w:rPr>
          <w:rFonts w:ascii="Arial" w:hAnsi="Arial" w:cs="Arial"/>
          <w:sz w:val="24"/>
          <w:szCs w:val="24"/>
        </w:rPr>
        <w:t xml:space="preserve"> topic </w:t>
      </w:r>
      <w:r w:rsidR="00BF56D0">
        <w:rPr>
          <w:rFonts w:ascii="Arial" w:hAnsi="Arial" w:cs="Arial"/>
          <w:sz w:val="24"/>
          <w:szCs w:val="24"/>
        </w:rPr>
        <w:t xml:space="preserve">of uncertainty </w:t>
      </w:r>
      <w:r w:rsidRPr="00706EB7">
        <w:rPr>
          <w:rFonts w:ascii="Arial" w:hAnsi="Arial" w:cs="Arial"/>
          <w:sz w:val="24"/>
          <w:szCs w:val="24"/>
        </w:rPr>
        <w:t>within the whole subject of corporate reputation formation and c</w:t>
      </w:r>
      <w:r w:rsidR="00BF56D0">
        <w:rPr>
          <w:rFonts w:ascii="Arial" w:hAnsi="Arial" w:cs="Arial"/>
          <w:sz w:val="24"/>
          <w:szCs w:val="24"/>
        </w:rPr>
        <w:t>ustomer</w:t>
      </w:r>
      <w:r w:rsidRPr="00706EB7">
        <w:rPr>
          <w:rFonts w:ascii="Arial" w:hAnsi="Arial" w:cs="Arial"/>
          <w:sz w:val="24"/>
          <w:szCs w:val="24"/>
        </w:rPr>
        <w:t xml:space="preserve"> purchasing intentions forms the backbone of much of the research of this present paper. </w:t>
      </w:r>
      <w:r w:rsidR="00BF56D0">
        <w:rPr>
          <w:rFonts w:ascii="Arial" w:hAnsi="Arial" w:cs="Arial"/>
          <w:sz w:val="24"/>
          <w:szCs w:val="24"/>
        </w:rPr>
        <w:t xml:space="preserve">Uncertainty is present due </w:t>
      </w:r>
      <w:r w:rsidRPr="00706EB7">
        <w:rPr>
          <w:rFonts w:ascii="Arial" w:hAnsi="Arial" w:cs="Arial"/>
          <w:sz w:val="24"/>
          <w:szCs w:val="24"/>
        </w:rPr>
        <w:t xml:space="preserve">mainly to the informational asymmetry present in the seller-buyer dynamic especially within the service industries which are examples of “credence goods” </w:t>
      </w:r>
      <w:r w:rsidR="00BE09ED" w:rsidRPr="00706EB7">
        <w:rPr>
          <w:rFonts w:ascii="Arial" w:hAnsi="Arial" w:cs="Arial"/>
          <w:sz w:val="24"/>
          <w:szCs w:val="24"/>
        </w:rPr>
        <w:fldChar w:fldCharType="begin"/>
      </w:r>
      <w:r w:rsidR="00BE09ED" w:rsidRPr="00706EB7">
        <w:rPr>
          <w:rFonts w:ascii="Arial" w:hAnsi="Arial" w:cs="Arial"/>
          <w:sz w:val="24"/>
          <w:szCs w:val="24"/>
        </w:rPr>
        <w:instrText xml:space="preserve"> ADDIN EN.CITE &lt;EndNote&gt;&lt;Cite&gt;&lt;Author&gt;Howden&lt;/Author&gt;&lt;Year&gt;2008&lt;/Year&gt;&lt;IDText&gt;Customer value creation in professional service relationships: the case of credence goods&lt;/IDText&gt;&lt;DisplayText&gt; (Howden and Pressey 2008)&lt;/DisplayText&gt;&lt;record&gt;&lt;keywords&gt;&lt;/keywords&gt;&lt;isbn&gt;0264-2069&lt;/isbn&gt;&lt;titles&gt;&lt;title&gt;Customer value creation in professional service relationships: the case of credence goods&lt;/title&gt;&lt;secondary-title&gt;The Service Industries Journal&lt;/secondary-title&gt;&lt;/titles&gt;&lt;pages&gt;789-812&lt;/pages&gt;&lt;number&gt;6&lt;/number&gt;&lt;contributors&gt;&lt;authors&gt;&lt;author&gt;Howden, Charles&lt;/author&gt;&lt;author&gt;Pressey, Andrew D.&lt;/author&gt;&lt;/authors&gt;&lt;/contributors&gt;&lt;added-date format="utc"&gt;1372083217&lt;/added-date&gt;&lt;ref-type name="Journal Article"&gt;17&lt;/ref-type&gt;&lt;dates&gt;&lt;year&gt;2008&lt;/year&gt;&lt;/dates&gt;&lt;rec-number&gt;171&lt;/rec-number&gt;&lt;publisher&gt;Routledge&lt;/publisher&gt;&lt;last-updated-date format="utc"&gt;1375254119&lt;/last-updated-date&gt;&lt;electronic-resource-num&gt;10.1080/02642060801990361&lt;/electronic-resource-num&gt;&lt;volume&gt;28&lt;/volume&gt;&lt;/record&gt;&lt;/Cite&gt;&lt;/EndNote&gt;</w:instrText>
      </w:r>
      <w:r w:rsidR="00BE09ED" w:rsidRPr="00706EB7">
        <w:rPr>
          <w:rFonts w:ascii="Arial" w:hAnsi="Arial" w:cs="Arial"/>
          <w:sz w:val="24"/>
          <w:szCs w:val="24"/>
        </w:rPr>
        <w:fldChar w:fldCharType="separate"/>
      </w:r>
      <w:r w:rsidR="00BE09ED" w:rsidRPr="00706EB7">
        <w:rPr>
          <w:rFonts w:ascii="Arial" w:hAnsi="Arial" w:cs="Arial"/>
          <w:noProof/>
          <w:sz w:val="24"/>
          <w:szCs w:val="24"/>
        </w:rPr>
        <w:t xml:space="preserve"> (Howden and Pressey 2008)</w:t>
      </w:r>
      <w:r w:rsidR="00BE09ED" w:rsidRPr="00706EB7">
        <w:rPr>
          <w:rFonts w:ascii="Arial" w:hAnsi="Arial" w:cs="Arial"/>
          <w:sz w:val="24"/>
          <w:szCs w:val="24"/>
        </w:rPr>
        <w:fldChar w:fldCharType="end"/>
      </w:r>
      <w:r w:rsidR="00BE09ED" w:rsidRPr="00706EB7">
        <w:rPr>
          <w:rFonts w:ascii="Arial" w:hAnsi="Arial" w:cs="Arial"/>
          <w:sz w:val="24"/>
          <w:szCs w:val="24"/>
        </w:rPr>
        <w:t>.</w:t>
      </w:r>
      <w:r w:rsidR="00BF56D0">
        <w:rPr>
          <w:rFonts w:ascii="Arial" w:hAnsi="Arial" w:cs="Arial"/>
          <w:sz w:val="24"/>
          <w:szCs w:val="24"/>
        </w:rPr>
        <w:t xml:space="preserve"> </w:t>
      </w:r>
      <w:r w:rsidRPr="00706EB7">
        <w:rPr>
          <w:rFonts w:ascii="Arial" w:hAnsi="Arial" w:cs="Arial"/>
          <w:sz w:val="24"/>
          <w:szCs w:val="24"/>
        </w:rPr>
        <w:t>Uncertainty is a “multi-faceted construct” and affects reputation by raising two separate types of assessments:</w:t>
      </w:r>
    </w:p>
    <w:p w:rsidR="00D47471" w:rsidRPr="00706EB7" w:rsidRDefault="00D47471" w:rsidP="008B7A68">
      <w:pPr>
        <w:spacing w:line="480" w:lineRule="auto"/>
        <w:rPr>
          <w:rFonts w:ascii="Arial" w:hAnsi="Arial" w:cs="Arial"/>
          <w:sz w:val="24"/>
          <w:szCs w:val="24"/>
        </w:rPr>
      </w:pPr>
      <w:r w:rsidRPr="00706EB7">
        <w:rPr>
          <w:rFonts w:ascii="Arial" w:hAnsi="Arial" w:cs="Arial"/>
          <w:sz w:val="24"/>
          <w:szCs w:val="24"/>
        </w:rPr>
        <w:t>- Technical Uncertainty. The capabilities of an actor should be able to be measured using known performance dimensions. However, if the direct observation of such activity is not possible this leads to this first type of uncertainty</w:t>
      </w:r>
      <w:r w:rsidR="00BE09ED" w:rsidRPr="00706EB7">
        <w:rPr>
          <w:rFonts w:ascii="Arial" w:hAnsi="Arial" w:cs="Arial"/>
          <w:sz w:val="24"/>
          <w:szCs w:val="24"/>
        </w:rPr>
        <w:t xml:space="preserve"> </w:t>
      </w:r>
      <w:r w:rsidR="00BE09ED" w:rsidRPr="00706EB7">
        <w:rPr>
          <w:rFonts w:ascii="Arial" w:hAnsi="Arial" w:cs="Arial"/>
          <w:sz w:val="24"/>
          <w:szCs w:val="24"/>
        </w:rPr>
        <w:fldChar w:fldCharType="begin"/>
      </w:r>
      <w:r w:rsidR="00BE09ED" w:rsidRPr="00706EB7">
        <w:rPr>
          <w:rFonts w:ascii="Arial" w:hAnsi="Arial" w:cs="Arial"/>
          <w:sz w:val="24"/>
          <w:szCs w:val="24"/>
        </w:rPr>
        <w:instrText xml:space="preserve"> ADDIN EN.CITE &lt;EndNote&gt;&lt;Cite&gt;&lt;Author&gt;Graffin&lt;/Author&gt;&lt;Year&gt;2010&lt;/Year&gt;&lt;IDText&gt;Certifications and Reputation: Determining the Standard of Desirability Amidst Uncertainty&lt;/IDText&gt;&lt;DisplayText&gt; (Graffin and Ward 2010)&lt;/DisplayText&gt;&lt;record&gt;&lt;keywords&gt;&lt;/keywords&gt;&lt;isbn&gt;1047-7039&lt;/isbn&gt;&lt;titles&gt;&lt;title&gt;Certifications and Reputation: Determining the Standard of Desirability Amidst Uncertainty&lt;/title&gt;&lt;secondary-title&gt;Organization Science&lt;/secondary-title&gt;&lt;/titles&gt;&lt;pages&gt;331-346&lt;/pages&gt;&lt;number&gt;2&lt;/number&gt;&lt;contributors&gt;&lt;authors&gt;&lt;author&gt;Graffin, Scott D.&lt;/author&gt;&lt;author&gt;Ward, Andrew J.&lt;/author&gt;&lt;/authors&gt;&lt;/contributors&gt;&lt;added-date format="utc"&gt;1371196645&lt;/added-date&gt;&lt;ref-type name="Journal Article"&gt;17&lt;/ref-type&gt;&lt;dates&gt;&lt;year&gt;2010&lt;/year&gt;&lt;/dates&gt;&lt;rec-number&gt;156&lt;/rec-number&gt;&lt;last-updated-date format="utc"&gt;1371472885&lt;/last-updated-date&gt;&lt;electronic-resource-num&gt;10.1287/orsc.1080.0400&lt;/electronic-resource-num&gt;&lt;volume&gt;21&lt;/volume&gt;&lt;/record&gt;&lt;/Cite&gt;&lt;/EndNote&gt;</w:instrText>
      </w:r>
      <w:r w:rsidR="00BE09ED" w:rsidRPr="00706EB7">
        <w:rPr>
          <w:rFonts w:ascii="Arial" w:hAnsi="Arial" w:cs="Arial"/>
          <w:sz w:val="24"/>
          <w:szCs w:val="24"/>
        </w:rPr>
        <w:fldChar w:fldCharType="separate"/>
      </w:r>
      <w:r w:rsidR="00BE09ED" w:rsidRPr="00706EB7">
        <w:rPr>
          <w:rFonts w:ascii="Arial" w:hAnsi="Arial" w:cs="Arial"/>
          <w:noProof/>
          <w:sz w:val="24"/>
          <w:szCs w:val="24"/>
        </w:rPr>
        <w:t xml:space="preserve"> (Graffin and Ward 2010)</w:t>
      </w:r>
      <w:r w:rsidR="00BE09ED" w:rsidRPr="00706EB7">
        <w:rPr>
          <w:rFonts w:ascii="Arial" w:hAnsi="Arial" w:cs="Arial"/>
          <w:sz w:val="24"/>
          <w:szCs w:val="24"/>
        </w:rPr>
        <w:fldChar w:fldCharType="end"/>
      </w:r>
      <w:r w:rsidRPr="00706EB7">
        <w:rPr>
          <w:rFonts w:ascii="Arial" w:hAnsi="Arial" w:cs="Arial"/>
          <w:sz w:val="24"/>
          <w:szCs w:val="24"/>
        </w:rPr>
        <w:t>. This can be linked to the “capability reputation”</w:t>
      </w:r>
      <w:r w:rsidR="00BE09ED" w:rsidRPr="00706EB7">
        <w:rPr>
          <w:rFonts w:ascii="Arial" w:hAnsi="Arial" w:cs="Arial"/>
          <w:sz w:val="24"/>
          <w:szCs w:val="24"/>
        </w:rPr>
        <w:fldChar w:fldCharType="begin"/>
      </w:r>
      <w:r w:rsidR="00BE09ED" w:rsidRPr="00706EB7">
        <w:rPr>
          <w:rFonts w:ascii="Arial" w:hAnsi="Arial" w:cs="Arial"/>
          <w:sz w:val="24"/>
          <w:szCs w:val="24"/>
        </w:rPr>
        <w:instrText xml:space="preserve"> ADDIN EN.CITE &lt;EndNote&gt;&lt;Cite&gt;&lt;Author&gt;Mishina&lt;/Author&gt;&lt;Year&gt;2012&lt;/Year&gt;&lt;IDText&gt;The path dependence of organizational reputation: how social judgment influences assessments of capability and character&lt;/IDText&gt;&lt;DisplayText&gt; (Mishina&lt;style face="italic"&gt; et al.&lt;/style&gt; 2012)&lt;/DisplayText&gt;&lt;record&gt;&lt;keywords&gt;&lt;/keywords&gt;&lt;isbn&gt;01432095&lt;/isbn&gt;&lt;titles&gt;&lt;title&gt;The path dependence of organizational reputation: how social judgment influences assessments of capability and character&lt;/title&gt;&lt;/titles&gt;&lt;pages&gt;459-478&lt;/pages&gt;&lt;contributors&gt;&lt;authors&gt;&lt;author&gt;Mishina, Yuri&lt;/author&gt;&lt;author&gt;Block, Emily&lt;/author&gt;&lt;author&gt;Mannor, Michael&lt;/author&gt;&lt;/authors&gt;&lt;/contributors&gt;&lt;added-date format="utc"&gt;1372677891&lt;/added-date&gt;&lt;ref-type name="Artwork"&gt;2&lt;/ref-type&gt;&lt;dates&gt;&lt;year&gt;2012&lt;/year&gt;&lt;/dates&gt;&lt;rec-number&gt;174&lt;/rec-number&gt;&lt;last-updated-date format="utc"&gt;1375094494&lt;/last-updated-date&gt;&lt;electronic-resource-num&gt;10.1002/smj.958&lt;/electronic-resource-num&gt;&lt;/record&gt;&lt;/Cite&gt;&lt;/EndNote&gt;</w:instrText>
      </w:r>
      <w:r w:rsidR="00BE09ED" w:rsidRPr="00706EB7">
        <w:rPr>
          <w:rFonts w:ascii="Arial" w:hAnsi="Arial" w:cs="Arial"/>
          <w:sz w:val="24"/>
          <w:szCs w:val="24"/>
        </w:rPr>
        <w:fldChar w:fldCharType="separate"/>
      </w:r>
      <w:r w:rsidR="00BE09ED" w:rsidRPr="00706EB7">
        <w:rPr>
          <w:rFonts w:ascii="Arial" w:hAnsi="Arial" w:cs="Arial"/>
          <w:noProof/>
          <w:sz w:val="24"/>
          <w:szCs w:val="24"/>
        </w:rPr>
        <w:t xml:space="preserve"> (Mishina</w:t>
      </w:r>
      <w:r w:rsidR="00BE09ED" w:rsidRPr="00706EB7">
        <w:rPr>
          <w:rFonts w:ascii="Arial" w:hAnsi="Arial" w:cs="Arial"/>
          <w:i/>
          <w:noProof/>
          <w:sz w:val="24"/>
          <w:szCs w:val="24"/>
        </w:rPr>
        <w:t xml:space="preserve"> et al.</w:t>
      </w:r>
      <w:r w:rsidR="00BE09ED" w:rsidRPr="00706EB7">
        <w:rPr>
          <w:rFonts w:ascii="Arial" w:hAnsi="Arial" w:cs="Arial"/>
          <w:noProof/>
          <w:sz w:val="24"/>
          <w:szCs w:val="24"/>
        </w:rPr>
        <w:t xml:space="preserve"> 2012)</w:t>
      </w:r>
      <w:r w:rsidR="00BE09ED" w:rsidRPr="00706EB7">
        <w:rPr>
          <w:rFonts w:ascii="Arial" w:hAnsi="Arial" w:cs="Arial"/>
          <w:sz w:val="24"/>
          <w:szCs w:val="24"/>
        </w:rPr>
        <w:fldChar w:fldCharType="end"/>
      </w:r>
      <w:r w:rsidRPr="00706EB7">
        <w:rPr>
          <w:rFonts w:ascii="Arial" w:hAnsi="Arial" w:cs="Arial"/>
          <w:sz w:val="24"/>
          <w:szCs w:val="24"/>
        </w:rPr>
        <w:t xml:space="preserve"> mentioned in the definition section and shows that consumers often do not have enough information in order to fulfil this part of their reputational perception of a seller. </w:t>
      </w:r>
    </w:p>
    <w:p w:rsidR="00D47471" w:rsidRPr="00706EB7" w:rsidRDefault="00D47471" w:rsidP="008B7A68">
      <w:pPr>
        <w:spacing w:line="480" w:lineRule="auto"/>
        <w:rPr>
          <w:rFonts w:ascii="Arial" w:hAnsi="Arial" w:cs="Arial"/>
          <w:sz w:val="24"/>
          <w:szCs w:val="24"/>
        </w:rPr>
      </w:pPr>
      <w:r w:rsidRPr="00706EB7">
        <w:rPr>
          <w:rFonts w:ascii="Arial" w:hAnsi="Arial" w:cs="Arial"/>
          <w:iCs/>
          <w:sz w:val="24"/>
          <w:szCs w:val="24"/>
        </w:rPr>
        <w:lastRenderedPageBreak/>
        <w:t>- Performance Standard Uncertainty. Even in cases where there is little technical uncertainty i.e. where seller’s capabilities are perceived to be well known through having observed past performance</w:t>
      </w:r>
      <w:r w:rsidR="00725B67">
        <w:rPr>
          <w:rFonts w:ascii="Arial" w:hAnsi="Arial" w:cs="Arial"/>
          <w:iCs/>
          <w:sz w:val="24"/>
          <w:szCs w:val="24"/>
        </w:rPr>
        <w:t>,</w:t>
      </w:r>
      <w:r w:rsidRPr="00706EB7">
        <w:rPr>
          <w:rFonts w:ascii="Arial" w:hAnsi="Arial" w:cs="Arial"/>
          <w:iCs/>
          <w:sz w:val="24"/>
          <w:szCs w:val="24"/>
        </w:rPr>
        <w:t xml:space="preserve"> there still remains the question as to what standards to use in order to gauge whether or not t</w:t>
      </w:r>
      <w:r w:rsidR="008208FF">
        <w:rPr>
          <w:rFonts w:ascii="Arial" w:hAnsi="Arial" w:cs="Arial"/>
          <w:iCs/>
          <w:sz w:val="24"/>
          <w:szCs w:val="24"/>
        </w:rPr>
        <w:t>he seller has acted acceptably and</w:t>
      </w:r>
      <w:r w:rsidRPr="00706EB7">
        <w:rPr>
          <w:rFonts w:ascii="Arial" w:hAnsi="Arial" w:cs="Arial"/>
          <w:iCs/>
          <w:sz w:val="24"/>
          <w:szCs w:val="24"/>
        </w:rPr>
        <w:t xml:space="preserve"> in the interest of the customer. For instance, a doctor may be very well qualified and competent but who is to say that you needed that particular operation</w:t>
      </w:r>
      <w:r w:rsidR="00BE09ED" w:rsidRPr="00706EB7">
        <w:rPr>
          <w:rFonts w:ascii="Arial" w:hAnsi="Arial" w:cs="Arial"/>
          <w:iCs/>
          <w:sz w:val="24"/>
          <w:szCs w:val="24"/>
        </w:rPr>
        <w:fldChar w:fldCharType="begin"/>
      </w:r>
      <w:r w:rsidR="00BE09ED" w:rsidRPr="00706EB7">
        <w:rPr>
          <w:rFonts w:ascii="Arial" w:hAnsi="Arial" w:cs="Arial"/>
          <w:iCs/>
          <w:sz w:val="24"/>
          <w:szCs w:val="24"/>
        </w:rPr>
        <w:instrText xml:space="preserve"> ADDIN EN.CITE &lt;EndNote&gt;&lt;Cite&gt;&lt;Author&gt;Graffin&lt;/Author&gt;&lt;Year&gt;2010&lt;/Year&gt;&lt;IDText&gt;Certifications and Reputation: Determining the Standard of Desirability Amidst Uncertainty&lt;/IDText&gt;&lt;DisplayText&gt; (Graffin and Ward 2010)&lt;/DisplayText&gt;&lt;record&gt;&lt;keywords&gt;&lt;/keywords&gt;&lt;isbn&gt;1047-7039&lt;/isbn&gt;&lt;titles&gt;&lt;title&gt;Certifications and Reputation: Determining the Standard of Desirability Amidst Uncertainty&lt;/title&gt;&lt;secondary-title&gt;Organization Science&lt;/secondary-title&gt;&lt;/titles&gt;&lt;pages&gt;331-346&lt;/pages&gt;&lt;number&gt;2&lt;/number&gt;&lt;contributors&gt;&lt;authors&gt;&lt;author&gt;Graffin, Scott D.&lt;/author&gt;&lt;author&gt;Ward, Andrew J.&lt;/author&gt;&lt;/authors&gt;&lt;/contributors&gt;&lt;added-date format="utc"&gt;1371196645&lt;/added-date&gt;&lt;ref-type name="Journal Article"&gt;17&lt;/ref-type&gt;&lt;dates&gt;&lt;year&gt;2010&lt;/year&gt;&lt;/dates&gt;&lt;rec-number&gt;156&lt;/rec-number&gt;&lt;last-updated-date format="utc"&gt;1371472885&lt;/last-updated-date&gt;&lt;electronic-resource-num&gt;10.1287/orsc.1080.0400&lt;/electronic-resource-num&gt;&lt;volume&gt;21&lt;/volume&gt;&lt;/record&gt;&lt;/Cite&gt;&lt;/EndNote&gt;</w:instrText>
      </w:r>
      <w:r w:rsidR="00BE09ED" w:rsidRPr="00706EB7">
        <w:rPr>
          <w:rFonts w:ascii="Arial" w:hAnsi="Arial" w:cs="Arial"/>
          <w:iCs/>
          <w:sz w:val="24"/>
          <w:szCs w:val="24"/>
        </w:rPr>
        <w:fldChar w:fldCharType="separate"/>
      </w:r>
      <w:r w:rsidR="00BE09ED" w:rsidRPr="00706EB7">
        <w:rPr>
          <w:rFonts w:ascii="Arial" w:hAnsi="Arial" w:cs="Arial"/>
          <w:iCs/>
          <w:noProof/>
          <w:sz w:val="24"/>
          <w:szCs w:val="24"/>
        </w:rPr>
        <w:t xml:space="preserve"> (Graffin and Ward 2010)</w:t>
      </w:r>
      <w:r w:rsidR="00BE09ED" w:rsidRPr="00706EB7">
        <w:rPr>
          <w:rFonts w:ascii="Arial" w:hAnsi="Arial" w:cs="Arial"/>
          <w:iCs/>
          <w:sz w:val="24"/>
          <w:szCs w:val="24"/>
        </w:rPr>
        <w:fldChar w:fldCharType="end"/>
      </w:r>
      <w:r w:rsidRPr="00706EB7">
        <w:rPr>
          <w:rFonts w:ascii="Arial" w:hAnsi="Arial" w:cs="Arial"/>
          <w:iCs/>
          <w:sz w:val="24"/>
          <w:szCs w:val="24"/>
        </w:rPr>
        <w:t>. This then adds another strand to the second part of corporate reputation; character reputation</w:t>
      </w:r>
      <w:r w:rsidR="00BE09ED" w:rsidRPr="00706EB7">
        <w:rPr>
          <w:rFonts w:ascii="Arial" w:hAnsi="Arial" w:cs="Arial"/>
          <w:iCs/>
          <w:sz w:val="24"/>
          <w:szCs w:val="24"/>
        </w:rPr>
        <w:fldChar w:fldCharType="begin"/>
      </w:r>
      <w:r w:rsidR="00BE09ED" w:rsidRPr="00706EB7">
        <w:rPr>
          <w:rFonts w:ascii="Arial" w:hAnsi="Arial" w:cs="Arial"/>
          <w:iCs/>
          <w:sz w:val="24"/>
          <w:szCs w:val="24"/>
        </w:rPr>
        <w:instrText xml:space="preserve"> ADDIN EN.CITE &lt;EndNote&gt;&lt;Cite&gt;&lt;Author&gt;Mishina&lt;/Author&gt;&lt;Year&gt;2012&lt;/Year&gt;&lt;IDText&gt;The path dependence of organizational reputation: how social judgment influences assessments of capability and character&lt;/IDText&gt;&lt;DisplayText&gt; (Mishina&lt;style face="italic"&gt; et al.&lt;/style&gt; 2012)&lt;/DisplayText&gt;&lt;record&gt;&lt;keywords&gt;&lt;/keywords&gt;&lt;isbn&gt;01432095&lt;/isbn&gt;&lt;titles&gt;&lt;title&gt;The path dependence of organizational reputation: how social judgment influences assessments of capability and character&lt;/title&gt;&lt;/titles&gt;&lt;pages&gt;459-478&lt;/pages&gt;&lt;contributors&gt;&lt;authors&gt;&lt;author&gt;Mishina, Yuri&lt;/author&gt;&lt;author&gt;Block, Emily&lt;/author&gt;&lt;author&gt;Mannor, Michael&lt;/author&gt;&lt;/authors&gt;&lt;/contributors&gt;&lt;added-date format="utc"&gt;1372677891&lt;/added-date&gt;&lt;ref-type name="Artwork"&gt;2&lt;/ref-type&gt;&lt;dates&gt;&lt;year&gt;2012&lt;/year&gt;&lt;/dates&gt;&lt;rec-number&gt;174&lt;/rec-number&gt;&lt;last-updated-date format="utc"&gt;1375094494&lt;/last-updated-date&gt;&lt;electronic-resource-num&gt;10.1002/smj.958&lt;/electronic-resource-num&gt;&lt;/record&gt;&lt;/Cite&gt;&lt;/EndNote&gt;</w:instrText>
      </w:r>
      <w:r w:rsidR="00BE09ED" w:rsidRPr="00706EB7">
        <w:rPr>
          <w:rFonts w:ascii="Arial" w:hAnsi="Arial" w:cs="Arial"/>
          <w:iCs/>
          <w:sz w:val="24"/>
          <w:szCs w:val="24"/>
        </w:rPr>
        <w:fldChar w:fldCharType="separate"/>
      </w:r>
      <w:r w:rsidR="00BE09ED" w:rsidRPr="00706EB7">
        <w:rPr>
          <w:rFonts w:ascii="Arial" w:hAnsi="Arial" w:cs="Arial"/>
          <w:iCs/>
          <w:noProof/>
          <w:sz w:val="24"/>
          <w:szCs w:val="24"/>
        </w:rPr>
        <w:t xml:space="preserve"> (Mishina</w:t>
      </w:r>
      <w:r w:rsidR="00BE09ED" w:rsidRPr="00706EB7">
        <w:rPr>
          <w:rFonts w:ascii="Arial" w:hAnsi="Arial" w:cs="Arial"/>
          <w:i/>
          <w:iCs/>
          <w:noProof/>
          <w:sz w:val="24"/>
          <w:szCs w:val="24"/>
        </w:rPr>
        <w:t xml:space="preserve"> et al.</w:t>
      </w:r>
      <w:r w:rsidR="00BE09ED" w:rsidRPr="00706EB7">
        <w:rPr>
          <w:rFonts w:ascii="Arial" w:hAnsi="Arial" w:cs="Arial"/>
          <w:iCs/>
          <w:noProof/>
          <w:sz w:val="24"/>
          <w:szCs w:val="24"/>
        </w:rPr>
        <w:t xml:space="preserve"> 2012)</w:t>
      </w:r>
      <w:r w:rsidR="00BE09ED" w:rsidRPr="00706EB7">
        <w:rPr>
          <w:rFonts w:ascii="Arial" w:hAnsi="Arial" w:cs="Arial"/>
          <w:iCs/>
          <w:sz w:val="24"/>
          <w:szCs w:val="24"/>
        </w:rPr>
        <w:fldChar w:fldCharType="end"/>
      </w:r>
      <w:r w:rsidRPr="00706EB7">
        <w:rPr>
          <w:rFonts w:ascii="Arial" w:hAnsi="Arial" w:cs="Arial"/>
          <w:iCs/>
          <w:sz w:val="24"/>
          <w:szCs w:val="24"/>
        </w:rPr>
        <w:t>. Will a seller supply what they h</w:t>
      </w:r>
      <w:r w:rsidR="00BF56D0">
        <w:rPr>
          <w:rFonts w:ascii="Arial" w:hAnsi="Arial" w:cs="Arial"/>
          <w:iCs/>
          <w:sz w:val="24"/>
          <w:szCs w:val="24"/>
        </w:rPr>
        <w:t>ave said they will</w:t>
      </w:r>
      <w:r w:rsidRPr="00706EB7">
        <w:rPr>
          <w:rFonts w:ascii="Arial" w:hAnsi="Arial" w:cs="Arial"/>
          <w:iCs/>
          <w:sz w:val="24"/>
          <w:szCs w:val="24"/>
        </w:rPr>
        <w:t xml:space="preserve"> </w:t>
      </w:r>
      <w:r w:rsidR="00BF56D0">
        <w:rPr>
          <w:rFonts w:ascii="Arial" w:hAnsi="Arial" w:cs="Arial"/>
          <w:iCs/>
          <w:sz w:val="24"/>
          <w:szCs w:val="24"/>
        </w:rPr>
        <w:t>(</w:t>
      </w:r>
      <w:r w:rsidRPr="00706EB7">
        <w:rPr>
          <w:rFonts w:ascii="Arial" w:hAnsi="Arial" w:cs="Arial"/>
          <w:iCs/>
          <w:sz w:val="24"/>
          <w:szCs w:val="24"/>
        </w:rPr>
        <w:t>assuming they are capable of doing so</w:t>
      </w:r>
      <w:r w:rsidR="00BF56D0">
        <w:rPr>
          <w:rFonts w:ascii="Arial" w:hAnsi="Arial" w:cs="Arial"/>
          <w:iCs/>
          <w:sz w:val="24"/>
          <w:szCs w:val="24"/>
        </w:rPr>
        <w:t>)</w:t>
      </w:r>
      <w:r w:rsidRPr="00706EB7">
        <w:rPr>
          <w:rFonts w:ascii="Arial" w:hAnsi="Arial" w:cs="Arial"/>
          <w:iCs/>
          <w:sz w:val="24"/>
          <w:szCs w:val="24"/>
        </w:rPr>
        <w:t xml:space="preserve"> but more than that will they apply the correct internal standards (or indeed are there external standards that I can buy in) to determine exactly what product or service the buyer needs</w:t>
      </w:r>
      <w:r w:rsidR="00706EB7" w:rsidRPr="00706EB7">
        <w:rPr>
          <w:rFonts w:ascii="Arial" w:hAnsi="Arial" w:cs="Arial"/>
          <w:iCs/>
          <w:sz w:val="24"/>
          <w:szCs w:val="24"/>
        </w:rPr>
        <w:t>?</w:t>
      </w:r>
      <w:r w:rsidRPr="00706EB7">
        <w:rPr>
          <w:rFonts w:ascii="Arial" w:hAnsi="Arial" w:cs="Arial"/>
          <w:iCs/>
          <w:sz w:val="24"/>
          <w:szCs w:val="24"/>
        </w:rPr>
        <w:t xml:space="preserve">  </w:t>
      </w:r>
    </w:p>
    <w:p w:rsidR="00D47471" w:rsidRPr="00706EB7" w:rsidRDefault="00BF56D0" w:rsidP="008B7A68">
      <w:pPr>
        <w:spacing w:line="480" w:lineRule="auto"/>
        <w:rPr>
          <w:rFonts w:ascii="Arial" w:hAnsi="Arial" w:cs="Arial"/>
          <w:sz w:val="24"/>
          <w:szCs w:val="24"/>
        </w:rPr>
      </w:pPr>
      <w:r>
        <w:rPr>
          <w:rFonts w:ascii="Arial" w:hAnsi="Arial" w:cs="Arial"/>
          <w:sz w:val="24"/>
          <w:szCs w:val="24"/>
        </w:rPr>
        <w:t xml:space="preserve">Rindova </w:t>
      </w:r>
      <w:r>
        <w:rPr>
          <w:rFonts w:ascii="Arial" w:hAnsi="Arial" w:cs="Arial"/>
          <w:i/>
          <w:sz w:val="24"/>
          <w:szCs w:val="24"/>
        </w:rPr>
        <w:t xml:space="preserve">et al. </w:t>
      </w:r>
      <w:r>
        <w:rPr>
          <w:rFonts w:ascii="Arial" w:hAnsi="Arial" w:cs="Arial"/>
          <w:sz w:val="24"/>
          <w:szCs w:val="24"/>
        </w:rPr>
        <w:t xml:space="preserve">(2005) </w:t>
      </w:r>
      <w:r w:rsidR="00D47471" w:rsidRPr="00706EB7">
        <w:rPr>
          <w:rFonts w:ascii="Arial" w:hAnsi="Arial" w:cs="Arial"/>
          <w:sz w:val="24"/>
          <w:szCs w:val="24"/>
        </w:rPr>
        <w:t xml:space="preserve">suggest that individuals will often investigate what others have done in similar conditions </w:t>
      </w:r>
      <w:r>
        <w:rPr>
          <w:rFonts w:ascii="Arial" w:hAnsi="Arial" w:cs="Arial"/>
          <w:sz w:val="24"/>
          <w:szCs w:val="24"/>
        </w:rPr>
        <w:t xml:space="preserve">of </w:t>
      </w:r>
      <w:r w:rsidR="00D47471" w:rsidRPr="00706EB7">
        <w:rPr>
          <w:rFonts w:ascii="Arial" w:hAnsi="Arial" w:cs="Arial"/>
          <w:sz w:val="24"/>
          <w:szCs w:val="24"/>
        </w:rPr>
        <w:t xml:space="preserve">uncertainty in order to “make up their own minds.” And when writing with Fombrun </w:t>
      </w:r>
      <w:r w:rsidR="008208FF">
        <w:rPr>
          <w:rFonts w:ascii="Arial" w:hAnsi="Arial" w:cs="Arial"/>
          <w:sz w:val="24"/>
          <w:szCs w:val="24"/>
        </w:rPr>
        <w:t>they</w:t>
      </w:r>
      <w:r w:rsidR="00D47471" w:rsidRPr="00706EB7">
        <w:rPr>
          <w:rFonts w:ascii="Arial" w:hAnsi="Arial" w:cs="Arial"/>
          <w:sz w:val="24"/>
          <w:szCs w:val="24"/>
        </w:rPr>
        <w:t xml:space="preserve"> introduces the idea of “reputational ratings” and states that these can help reduce uncertainty as to a company’s likely behaviours (character) or performance levels in the future (capability) </w:t>
      </w:r>
      <w:r w:rsidR="00706EB7" w:rsidRPr="00706EB7">
        <w:rPr>
          <w:rFonts w:ascii="Arial" w:hAnsi="Arial" w:cs="Arial"/>
          <w:sz w:val="24"/>
          <w:szCs w:val="24"/>
        </w:rPr>
        <w:fldChar w:fldCharType="begin"/>
      </w:r>
      <w:r w:rsidR="00706EB7" w:rsidRPr="00706EB7">
        <w:rPr>
          <w:rFonts w:ascii="Arial" w:hAnsi="Arial" w:cs="Arial"/>
          <w:sz w:val="24"/>
          <w:szCs w:val="24"/>
        </w:rPr>
        <w:instrText xml:space="preserve"> ADDIN EN.CITE &lt;EndNote&gt;&lt;Cite&gt;&lt;Author&gt;Rindova&lt;/Author&gt;&lt;Year&gt;1999&lt;/Year&gt;&lt;IDText&gt;Constructing competitive advantage: the role of firm–constituent interactions&lt;/IDText&gt;&lt;DisplayText&gt; (Rindova and Fombrun 1999)&lt;/DisplayText&gt;&lt;record&gt;&lt;keywords&gt;&lt;/keywords&gt;&lt;isbn&gt;0143-2095&lt;/isbn&gt;&lt;titles&gt;&lt;title&gt;Constructing competitive advantage: the role of firm–constituent interactions&lt;/title&gt;&lt;secondary-title&gt;Strategic Management Journal&lt;/secondary-title&gt;&lt;/titles&gt;&lt;pages&gt;691-710&lt;/pages&gt;&lt;contributors&gt;&lt;authors&gt;&lt;author&gt;Rindova, Violina P.&lt;/author&gt;&lt;author&gt;Fombrun, Charles J.&lt;/author&gt;&lt;/authors&gt;&lt;/contributors&gt;&lt;added-date format="utc"&gt;1370341042&lt;/added-date&gt;&lt;pub-location&gt;Chichester, UK&lt;/pub-location&gt;&lt;ref-type name="Journal Article"&gt;17&lt;/ref-type&gt;&lt;dates&gt;&lt;year&gt;1999&lt;/year&gt;&lt;/dates&gt;&lt;rec-number&gt;147&lt;/rec-number&gt;&lt;last-updated-date format="utc"&gt;1375093323&lt;/last-updated-date&gt;&lt;electronic-resource-num&gt;10.1002/(SICI)1097-0266(199908)20:8&amp;amp;lt;691::AID-SMJ48&amp;amp;gt;3.0.CO;2-1&lt;/electronic-resource-num&gt;&lt;volume&gt;20&lt;/volume&gt;&lt;/record&gt;&lt;/Cite&gt;&lt;/EndNote&gt;</w:instrText>
      </w:r>
      <w:r w:rsidR="00706EB7" w:rsidRPr="00706EB7">
        <w:rPr>
          <w:rFonts w:ascii="Arial" w:hAnsi="Arial" w:cs="Arial"/>
          <w:sz w:val="24"/>
          <w:szCs w:val="24"/>
        </w:rPr>
        <w:fldChar w:fldCharType="separate"/>
      </w:r>
      <w:r w:rsidR="00706EB7" w:rsidRPr="00706EB7">
        <w:rPr>
          <w:rFonts w:ascii="Arial" w:hAnsi="Arial" w:cs="Arial"/>
          <w:noProof/>
          <w:sz w:val="24"/>
          <w:szCs w:val="24"/>
        </w:rPr>
        <w:t xml:space="preserve"> (Rindova and Fombrun 1999)</w:t>
      </w:r>
      <w:r w:rsidR="00706EB7" w:rsidRPr="00706EB7">
        <w:rPr>
          <w:rFonts w:ascii="Arial" w:hAnsi="Arial" w:cs="Arial"/>
          <w:sz w:val="24"/>
          <w:szCs w:val="24"/>
        </w:rPr>
        <w:fldChar w:fldCharType="end"/>
      </w:r>
      <w:r w:rsidR="00D47471" w:rsidRPr="00706EB7">
        <w:rPr>
          <w:rFonts w:ascii="Arial" w:hAnsi="Arial" w:cs="Arial"/>
          <w:bCs/>
          <w:sz w:val="24"/>
          <w:szCs w:val="24"/>
        </w:rPr>
        <w:t>.</w:t>
      </w:r>
    </w:p>
    <w:p w:rsidR="00D47471" w:rsidRDefault="00D47471" w:rsidP="008B7A68">
      <w:pPr>
        <w:spacing w:line="480" w:lineRule="auto"/>
        <w:rPr>
          <w:rFonts w:ascii="Arial" w:hAnsi="Arial" w:cs="Arial"/>
          <w:sz w:val="24"/>
          <w:szCs w:val="24"/>
        </w:rPr>
      </w:pPr>
      <w:r w:rsidRPr="00706EB7">
        <w:rPr>
          <w:rFonts w:ascii="Arial" w:hAnsi="Arial" w:cs="Arial"/>
          <w:sz w:val="24"/>
          <w:szCs w:val="24"/>
        </w:rPr>
        <w:t>It is therefore true that reputational perceptions act as “proxies” which help c</w:t>
      </w:r>
      <w:r w:rsidR="008208FF">
        <w:rPr>
          <w:rFonts w:ascii="Arial" w:hAnsi="Arial" w:cs="Arial"/>
          <w:sz w:val="24"/>
          <w:szCs w:val="24"/>
        </w:rPr>
        <w:t>ustomers</w:t>
      </w:r>
      <w:r w:rsidRPr="00706EB7">
        <w:rPr>
          <w:rFonts w:ascii="Arial" w:hAnsi="Arial" w:cs="Arial"/>
          <w:sz w:val="24"/>
          <w:szCs w:val="24"/>
        </w:rPr>
        <w:t xml:space="preserve"> “describe the preferences” of sellers and help them determine their future steps. “Consumers rely on </w:t>
      </w:r>
      <w:r w:rsidR="00BF56D0">
        <w:rPr>
          <w:rFonts w:ascii="Arial" w:hAnsi="Arial" w:cs="Arial"/>
          <w:sz w:val="24"/>
          <w:szCs w:val="24"/>
        </w:rPr>
        <w:t xml:space="preserve">a </w:t>
      </w:r>
      <w:r w:rsidRPr="00706EB7">
        <w:rPr>
          <w:rFonts w:ascii="Arial" w:hAnsi="Arial" w:cs="Arial"/>
          <w:sz w:val="24"/>
          <w:szCs w:val="24"/>
        </w:rPr>
        <w:t>firm</w:t>
      </w:r>
      <w:r w:rsidR="00BF56D0">
        <w:rPr>
          <w:rFonts w:ascii="Arial" w:hAnsi="Arial" w:cs="Arial"/>
          <w:sz w:val="24"/>
          <w:szCs w:val="24"/>
        </w:rPr>
        <w:t>’</w:t>
      </w:r>
      <w:r w:rsidRPr="00706EB7">
        <w:rPr>
          <w:rFonts w:ascii="Arial" w:hAnsi="Arial" w:cs="Arial"/>
          <w:sz w:val="24"/>
          <w:szCs w:val="24"/>
        </w:rPr>
        <w:t>s reputation because they have less information than managers do about</w:t>
      </w:r>
      <w:r w:rsidR="00BF56D0">
        <w:rPr>
          <w:rFonts w:ascii="Arial" w:hAnsi="Arial" w:cs="Arial"/>
          <w:sz w:val="24"/>
          <w:szCs w:val="24"/>
        </w:rPr>
        <w:t xml:space="preserve"> </w:t>
      </w:r>
      <w:r w:rsidRPr="00706EB7">
        <w:rPr>
          <w:rFonts w:ascii="Arial" w:hAnsi="Arial" w:cs="Arial"/>
          <w:sz w:val="24"/>
          <w:szCs w:val="24"/>
        </w:rPr>
        <w:t xml:space="preserve"> </w:t>
      </w:r>
      <w:r w:rsidR="00BF56D0">
        <w:rPr>
          <w:rFonts w:ascii="Arial" w:hAnsi="Arial" w:cs="Arial"/>
          <w:sz w:val="24"/>
          <w:szCs w:val="24"/>
        </w:rPr>
        <w:t xml:space="preserve">the </w:t>
      </w:r>
      <w:r w:rsidRPr="00706EB7">
        <w:rPr>
          <w:rFonts w:ascii="Arial" w:hAnsi="Arial" w:cs="Arial"/>
          <w:sz w:val="24"/>
          <w:szCs w:val="24"/>
        </w:rPr>
        <w:t>firm</w:t>
      </w:r>
      <w:r w:rsidR="00BF56D0">
        <w:rPr>
          <w:rFonts w:ascii="Arial" w:hAnsi="Arial" w:cs="Arial"/>
          <w:sz w:val="24"/>
          <w:szCs w:val="24"/>
        </w:rPr>
        <w:t>’</w:t>
      </w:r>
      <w:r w:rsidRPr="00706EB7">
        <w:rPr>
          <w:rFonts w:ascii="Arial" w:hAnsi="Arial" w:cs="Arial"/>
          <w:sz w:val="24"/>
          <w:szCs w:val="24"/>
        </w:rPr>
        <w:t>s commitment to delivering desirable product features like quality or reliability”</w:t>
      </w:r>
      <w:r w:rsidR="00706EB7" w:rsidRPr="00706EB7">
        <w:rPr>
          <w:rFonts w:ascii="Arial" w:hAnsi="Arial" w:cs="Arial"/>
          <w:sz w:val="24"/>
          <w:szCs w:val="24"/>
        </w:rPr>
        <w:fldChar w:fldCharType="begin"/>
      </w:r>
      <w:r w:rsidR="00706EB7" w:rsidRPr="00706EB7">
        <w:rPr>
          <w:rFonts w:ascii="Arial" w:hAnsi="Arial" w:cs="Arial"/>
          <w:sz w:val="24"/>
          <w:szCs w:val="24"/>
        </w:rPr>
        <w:instrText xml:space="preserve"> ADDIN EN.CITE &lt;EndNote&gt;&lt;Cite&gt;&lt;Author&gt;Fombrun&lt;/Author&gt;&lt;Year&gt;1997&lt;/Year&gt;&lt;IDText&gt;The Reputational Landscape&lt;/IDText&gt;&lt;DisplayText&gt; (Fombrun and Van Riel 1997)&lt;/DisplayText&gt;&lt;record&gt;&lt;titles&gt;&lt;title&gt;The Reputational Landscape&lt;/title&gt;&lt;secondary-title&gt;Corporate Reputation Review&lt;/secondary-title&gt;&lt;/titles&gt;&lt;pages&gt;1-16&lt;/pages&gt;&lt;contributors&gt;&lt;authors&gt;&lt;author&gt;Fombrun, C.&lt;/author&gt;&lt;author&gt;Van Riel, C&lt;/author&gt;&lt;/authors&gt;&lt;/contributors&gt;&lt;added-date format="utc"&gt;1373271091&lt;/added-date&gt;&lt;ref-type name="Journal Article"&gt;17&lt;/ref-type&gt;&lt;dates&gt;&lt;year&gt;1997&lt;/year&gt;&lt;/dates&gt;&lt;rec-number&gt;182&lt;/rec-number&gt;&lt;last-updated-date format="utc"&gt;1373271161&lt;/last-updated-date&gt;&lt;/record&gt;&lt;/Cite&gt;&lt;/EndNote&gt;</w:instrText>
      </w:r>
      <w:r w:rsidR="00706EB7" w:rsidRPr="00706EB7">
        <w:rPr>
          <w:rFonts w:ascii="Arial" w:hAnsi="Arial" w:cs="Arial"/>
          <w:sz w:val="24"/>
          <w:szCs w:val="24"/>
        </w:rPr>
        <w:fldChar w:fldCharType="separate"/>
      </w:r>
      <w:r w:rsidR="00706EB7" w:rsidRPr="00706EB7">
        <w:rPr>
          <w:rFonts w:ascii="Arial" w:hAnsi="Arial" w:cs="Arial"/>
          <w:noProof/>
          <w:sz w:val="24"/>
          <w:szCs w:val="24"/>
        </w:rPr>
        <w:t xml:space="preserve"> (Fombrun and Van Riel 1997)</w:t>
      </w:r>
      <w:r w:rsidR="00706EB7" w:rsidRPr="00706EB7">
        <w:rPr>
          <w:rFonts w:ascii="Arial" w:hAnsi="Arial" w:cs="Arial"/>
          <w:sz w:val="24"/>
          <w:szCs w:val="24"/>
        </w:rPr>
        <w:fldChar w:fldCharType="end"/>
      </w:r>
      <w:r w:rsidR="00BF56D0">
        <w:rPr>
          <w:rFonts w:ascii="Arial" w:hAnsi="Arial" w:cs="Arial"/>
          <w:sz w:val="24"/>
          <w:szCs w:val="24"/>
        </w:rPr>
        <w:t>.</w:t>
      </w:r>
    </w:p>
    <w:p w:rsidR="00D47471" w:rsidRPr="00493576" w:rsidRDefault="004C2C1A" w:rsidP="003B0D38">
      <w:pPr>
        <w:pStyle w:val="Heading3"/>
        <w:spacing w:line="480" w:lineRule="auto"/>
        <w:rPr>
          <w:color w:val="0070C0"/>
        </w:rPr>
      </w:pPr>
      <w:bookmarkStart w:id="19" w:name="_Toc366147020"/>
      <w:r w:rsidRPr="00493576">
        <w:rPr>
          <w:color w:val="0070C0"/>
        </w:rPr>
        <w:lastRenderedPageBreak/>
        <w:t xml:space="preserve">2.2.5 </w:t>
      </w:r>
      <w:r w:rsidR="00D47471" w:rsidRPr="00493576">
        <w:rPr>
          <w:color w:val="0070C0"/>
        </w:rPr>
        <w:t>Conclusion</w:t>
      </w:r>
      <w:r w:rsidR="003B0D38" w:rsidRPr="00493576">
        <w:rPr>
          <w:color w:val="0070C0"/>
        </w:rPr>
        <w:t>.</w:t>
      </w:r>
      <w:bookmarkEnd w:id="19"/>
    </w:p>
    <w:p w:rsidR="00D47471" w:rsidRPr="00706EB7" w:rsidRDefault="00D47471" w:rsidP="003B0D38">
      <w:pPr>
        <w:spacing w:line="480" w:lineRule="auto"/>
        <w:rPr>
          <w:rFonts w:ascii="Arial" w:hAnsi="Arial" w:cs="Arial"/>
          <w:sz w:val="24"/>
          <w:szCs w:val="24"/>
        </w:rPr>
      </w:pPr>
      <w:r w:rsidRPr="00706EB7">
        <w:rPr>
          <w:rFonts w:ascii="Arial" w:hAnsi="Arial" w:cs="Arial"/>
          <w:sz w:val="24"/>
          <w:szCs w:val="24"/>
        </w:rPr>
        <w:t>We have determined that there are many different factors that serve to create what we know as corporate reputation</w:t>
      </w:r>
      <w:r w:rsidR="008208FF">
        <w:rPr>
          <w:rFonts w:ascii="Arial" w:hAnsi="Arial" w:cs="Arial"/>
          <w:sz w:val="24"/>
          <w:szCs w:val="24"/>
        </w:rPr>
        <w:t>;</w:t>
      </w:r>
      <w:r w:rsidRPr="00706EB7">
        <w:rPr>
          <w:rFonts w:ascii="Arial" w:hAnsi="Arial" w:cs="Arial"/>
          <w:sz w:val="24"/>
          <w:szCs w:val="24"/>
        </w:rPr>
        <w:t xml:space="preserve"> a perception of the capabilities and character of a company in the minds of stakeholders.  However, we are left with a vicious circle of </w:t>
      </w:r>
      <w:r w:rsidR="00D3156B">
        <w:rPr>
          <w:rFonts w:ascii="Arial" w:hAnsi="Arial" w:cs="Arial"/>
          <w:sz w:val="24"/>
          <w:szCs w:val="24"/>
        </w:rPr>
        <w:t>customers</w:t>
      </w:r>
      <w:r w:rsidRPr="00706EB7">
        <w:rPr>
          <w:rFonts w:ascii="Arial" w:hAnsi="Arial" w:cs="Arial"/>
          <w:sz w:val="24"/>
          <w:szCs w:val="24"/>
        </w:rPr>
        <w:t xml:space="preserve"> having incomplete information on which to build such a reputation and filling that gap in knowledge with the existing reputation that they have of the firm. Thus we again see the importance of reputation in that it can</w:t>
      </w:r>
      <w:r w:rsidR="00DF14CA">
        <w:rPr>
          <w:rFonts w:ascii="Arial" w:hAnsi="Arial" w:cs="Arial"/>
          <w:sz w:val="24"/>
          <w:szCs w:val="24"/>
        </w:rPr>
        <w:t xml:space="preserve"> be a self-propagating property; a</w:t>
      </w:r>
      <w:r w:rsidRPr="00706EB7">
        <w:rPr>
          <w:rFonts w:ascii="Arial" w:hAnsi="Arial" w:cs="Arial"/>
          <w:sz w:val="24"/>
          <w:szCs w:val="24"/>
        </w:rPr>
        <w:t xml:space="preserve"> good reputation, if handled well, can build upon itself whereas a bad reputation is often difficult to turn around as the gaps in information generated by activities meant to improve the firm’s standing in this area are unfortunately filled by the same negative reputation that the plans were meant to overcome!</w:t>
      </w:r>
    </w:p>
    <w:p w:rsidR="00D47471" w:rsidRPr="00493576" w:rsidRDefault="004C2C1A" w:rsidP="008B7A68">
      <w:pPr>
        <w:pStyle w:val="Heading2"/>
        <w:spacing w:line="480" w:lineRule="auto"/>
        <w:rPr>
          <w:color w:val="0070C0"/>
        </w:rPr>
      </w:pPr>
      <w:bookmarkStart w:id="20" w:name="_Toc366147021"/>
      <w:r w:rsidRPr="00493576">
        <w:rPr>
          <w:color w:val="0070C0"/>
        </w:rPr>
        <w:t xml:space="preserve">2.3 </w:t>
      </w:r>
      <w:r w:rsidR="00D47471" w:rsidRPr="00493576">
        <w:rPr>
          <w:color w:val="0070C0"/>
        </w:rPr>
        <w:t>C</w:t>
      </w:r>
      <w:r w:rsidR="0057197C" w:rsidRPr="00493576">
        <w:rPr>
          <w:color w:val="0070C0"/>
        </w:rPr>
        <w:t>ustomer</w:t>
      </w:r>
      <w:r w:rsidR="00E01387" w:rsidRPr="00493576">
        <w:rPr>
          <w:color w:val="0070C0"/>
        </w:rPr>
        <w:t xml:space="preserve"> b</w:t>
      </w:r>
      <w:r w:rsidR="00D47471" w:rsidRPr="00493576">
        <w:rPr>
          <w:color w:val="0070C0"/>
        </w:rPr>
        <w:t>ehaviour</w:t>
      </w:r>
      <w:r w:rsidR="00E01387" w:rsidRPr="00493576">
        <w:rPr>
          <w:color w:val="0070C0"/>
        </w:rPr>
        <w:t xml:space="preserve"> and purchasing i</w:t>
      </w:r>
      <w:r w:rsidR="00D47471" w:rsidRPr="00493576">
        <w:rPr>
          <w:color w:val="0070C0"/>
        </w:rPr>
        <w:t>ntentions</w:t>
      </w:r>
      <w:r w:rsidR="003B0D38" w:rsidRPr="00493576">
        <w:rPr>
          <w:color w:val="0070C0"/>
        </w:rPr>
        <w:t>.</w:t>
      </w:r>
      <w:bookmarkEnd w:id="20"/>
    </w:p>
    <w:p w:rsidR="00D47471" w:rsidRPr="00706EB7" w:rsidRDefault="00D47471" w:rsidP="008B7A68">
      <w:pPr>
        <w:spacing w:line="480" w:lineRule="auto"/>
        <w:rPr>
          <w:rFonts w:ascii="Arial" w:hAnsi="Arial" w:cs="Arial"/>
          <w:sz w:val="24"/>
          <w:szCs w:val="24"/>
        </w:rPr>
      </w:pPr>
      <w:r w:rsidRPr="00706EB7">
        <w:rPr>
          <w:rFonts w:ascii="Arial" w:hAnsi="Arial" w:cs="Arial"/>
          <w:sz w:val="24"/>
          <w:szCs w:val="24"/>
        </w:rPr>
        <w:t xml:space="preserve">In order to investigate the bearing that reputation has on customers, specifically as they look to enter into a commercial relationship with a firm, this section sets out some of the theoretical background to purchasing intentions and what affects them. The section starts off with a re-iteration of the fact that we are especially interested in the difference in the nature of the transaction </w:t>
      </w:r>
      <w:r w:rsidR="00273C8D">
        <w:rPr>
          <w:rFonts w:ascii="Arial" w:hAnsi="Arial" w:cs="Arial"/>
          <w:sz w:val="24"/>
          <w:szCs w:val="24"/>
        </w:rPr>
        <w:t xml:space="preserve">depending on whether it is a </w:t>
      </w:r>
      <w:r w:rsidR="00EA3F4B">
        <w:rPr>
          <w:rFonts w:ascii="Arial" w:hAnsi="Arial" w:cs="Arial"/>
          <w:sz w:val="24"/>
          <w:szCs w:val="24"/>
        </w:rPr>
        <w:t xml:space="preserve">service </w:t>
      </w:r>
      <w:r w:rsidR="00273C8D">
        <w:rPr>
          <w:rFonts w:ascii="Arial" w:hAnsi="Arial" w:cs="Arial"/>
          <w:sz w:val="24"/>
          <w:szCs w:val="24"/>
        </w:rPr>
        <w:t xml:space="preserve">or </w:t>
      </w:r>
      <w:r w:rsidR="00EA3F4B">
        <w:rPr>
          <w:rFonts w:ascii="Arial" w:hAnsi="Arial" w:cs="Arial"/>
          <w:sz w:val="24"/>
          <w:szCs w:val="24"/>
        </w:rPr>
        <w:t>a product.</w:t>
      </w:r>
      <w:r w:rsidRPr="00706EB7">
        <w:rPr>
          <w:rFonts w:ascii="Arial" w:hAnsi="Arial" w:cs="Arial"/>
          <w:sz w:val="24"/>
          <w:szCs w:val="24"/>
        </w:rPr>
        <w:t xml:space="preserve"> Several other factors </w:t>
      </w:r>
      <w:r w:rsidR="00706EB7" w:rsidRPr="00706EB7">
        <w:rPr>
          <w:rFonts w:ascii="Arial" w:hAnsi="Arial" w:cs="Arial"/>
          <w:sz w:val="24"/>
          <w:szCs w:val="24"/>
        </w:rPr>
        <w:t>that affect purchasing intention</w:t>
      </w:r>
      <w:r w:rsidRPr="00706EB7">
        <w:rPr>
          <w:rFonts w:ascii="Arial" w:hAnsi="Arial" w:cs="Arial"/>
          <w:sz w:val="24"/>
          <w:szCs w:val="24"/>
        </w:rPr>
        <w:t>s are then looked at before concluding with a section on “signals” and the role they play.</w:t>
      </w:r>
    </w:p>
    <w:p w:rsidR="00D47471" w:rsidRPr="00493576" w:rsidRDefault="004C2C1A" w:rsidP="008B7A68">
      <w:pPr>
        <w:pStyle w:val="Heading3"/>
        <w:spacing w:line="480" w:lineRule="auto"/>
        <w:rPr>
          <w:color w:val="0070C0"/>
        </w:rPr>
      </w:pPr>
      <w:bookmarkStart w:id="21" w:name="_Toc366147022"/>
      <w:r w:rsidRPr="00493576">
        <w:rPr>
          <w:color w:val="0070C0"/>
        </w:rPr>
        <w:t xml:space="preserve">2.3.1 </w:t>
      </w:r>
      <w:r w:rsidR="00E01387" w:rsidRPr="00493576">
        <w:rPr>
          <w:color w:val="0070C0"/>
        </w:rPr>
        <w:t>Product/s</w:t>
      </w:r>
      <w:r w:rsidR="00D47471" w:rsidRPr="00493576">
        <w:rPr>
          <w:color w:val="0070C0"/>
        </w:rPr>
        <w:t xml:space="preserve">ervice </w:t>
      </w:r>
      <w:r w:rsidR="00E01387" w:rsidRPr="00493576">
        <w:rPr>
          <w:color w:val="0070C0"/>
        </w:rPr>
        <w:t>d</w:t>
      </w:r>
      <w:r w:rsidR="00D47471" w:rsidRPr="00493576">
        <w:rPr>
          <w:color w:val="0070C0"/>
        </w:rPr>
        <w:t>ifferences</w:t>
      </w:r>
      <w:r w:rsidR="003B0D38" w:rsidRPr="00493576">
        <w:rPr>
          <w:color w:val="0070C0"/>
        </w:rPr>
        <w:t>.</w:t>
      </w:r>
      <w:bookmarkEnd w:id="21"/>
    </w:p>
    <w:p w:rsidR="005D4B50" w:rsidRDefault="00D47471" w:rsidP="008B7A68">
      <w:pPr>
        <w:spacing w:line="480" w:lineRule="auto"/>
        <w:rPr>
          <w:rFonts w:ascii="Arial" w:hAnsi="Arial" w:cs="Arial"/>
          <w:sz w:val="24"/>
          <w:szCs w:val="24"/>
        </w:rPr>
      </w:pPr>
      <w:r w:rsidRPr="00706EB7">
        <w:rPr>
          <w:rFonts w:ascii="Arial" w:hAnsi="Arial" w:cs="Arial"/>
          <w:sz w:val="24"/>
          <w:szCs w:val="24"/>
        </w:rPr>
        <w:t>The biggest difference between a product and a s</w:t>
      </w:r>
      <w:r w:rsidR="006F3CA4">
        <w:rPr>
          <w:rFonts w:ascii="Arial" w:hAnsi="Arial" w:cs="Arial"/>
          <w:sz w:val="24"/>
          <w:szCs w:val="24"/>
        </w:rPr>
        <w:t xml:space="preserve">ervice </w:t>
      </w:r>
      <w:r w:rsidRPr="00706EB7">
        <w:rPr>
          <w:rFonts w:ascii="Arial" w:hAnsi="Arial" w:cs="Arial"/>
          <w:sz w:val="24"/>
          <w:szCs w:val="24"/>
        </w:rPr>
        <w:t xml:space="preserve">is the fact that within the latter the customer’s requirements are, to a large extent determined by the </w:t>
      </w:r>
      <w:r w:rsidRPr="00706EB7">
        <w:rPr>
          <w:rFonts w:ascii="Arial" w:hAnsi="Arial" w:cs="Arial"/>
          <w:sz w:val="24"/>
          <w:szCs w:val="24"/>
        </w:rPr>
        <w:lastRenderedPageBreak/>
        <w:t>seller. This in turn means that the relationship is “characterised by high levels of information asymmetry”</w:t>
      </w:r>
      <w:r w:rsidR="00706EB7" w:rsidRPr="00706EB7">
        <w:rPr>
          <w:rFonts w:ascii="Arial" w:hAnsi="Arial" w:cs="Arial"/>
          <w:sz w:val="24"/>
          <w:szCs w:val="24"/>
        </w:rPr>
        <w:fldChar w:fldCharType="begin"/>
      </w:r>
      <w:r w:rsidR="00706EB7" w:rsidRPr="00706EB7">
        <w:rPr>
          <w:rFonts w:ascii="Arial" w:hAnsi="Arial" w:cs="Arial"/>
          <w:sz w:val="24"/>
          <w:szCs w:val="24"/>
        </w:rPr>
        <w:instrText xml:space="preserve"> ADDIN EN.CITE &lt;EndNote&gt;&lt;Cite&gt;&lt;Author&gt;Howden&lt;/Author&gt;&lt;Year&gt;2008&lt;/Year&gt;&lt;IDText&gt;Customer value creation in professional service relationships: the case of credence goods&lt;/IDText&gt;&lt;DisplayText&gt; (Howden and Pressey 2008)&lt;/DisplayText&gt;&lt;record&gt;&lt;keywords&gt;&lt;/keywords&gt;&lt;isbn&gt;0264-2069&lt;/isbn&gt;&lt;titles&gt;&lt;title&gt;Customer value creation in professional service relationships: the case of credence goods&lt;/title&gt;&lt;secondary-title&gt;The Service Industries Journal&lt;/secondary-title&gt;&lt;/titles&gt;&lt;pages&gt;789-812&lt;/pages&gt;&lt;number&gt;6&lt;/number&gt;&lt;contributors&gt;&lt;authors&gt;&lt;author&gt;Howden, Charles&lt;/author&gt;&lt;author&gt;Pressey, Andrew D.&lt;/author&gt;&lt;/authors&gt;&lt;/contributors&gt;&lt;added-date format="utc"&gt;1372083217&lt;/added-date&gt;&lt;ref-type name="Journal Article"&gt;17&lt;/ref-type&gt;&lt;dates&gt;&lt;year&gt;2008&lt;/year&gt;&lt;/dates&gt;&lt;rec-number&gt;171&lt;/rec-number&gt;&lt;publisher&gt;Routledge&lt;/publisher&gt;&lt;last-updated-date format="utc"&gt;1375254119&lt;/last-updated-date&gt;&lt;electronic-resource-num&gt;10.1080/02642060801990361&lt;/electronic-resource-num&gt;&lt;volume&gt;28&lt;/volume&gt;&lt;/record&gt;&lt;/Cite&gt;&lt;/EndNote&gt;</w:instrText>
      </w:r>
      <w:r w:rsidR="00706EB7" w:rsidRPr="00706EB7">
        <w:rPr>
          <w:rFonts w:ascii="Arial" w:hAnsi="Arial" w:cs="Arial"/>
          <w:sz w:val="24"/>
          <w:szCs w:val="24"/>
        </w:rPr>
        <w:fldChar w:fldCharType="separate"/>
      </w:r>
      <w:r w:rsidR="00706EB7" w:rsidRPr="00706EB7">
        <w:rPr>
          <w:rFonts w:ascii="Arial" w:hAnsi="Arial" w:cs="Arial"/>
          <w:noProof/>
          <w:sz w:val="24"/>
          <w:szCs w:val="24"/>
        </w:rPr>
        <w:t xml:space="preserve"> (Howden and Pressey 2008)</w:t>
      </w:r>
      <w:r w:rsidR="00706EB7" w:rsidRPr="00706EB7">
        <w:rPr>
          <w:rFonts w:ascii="Arial" w:hAnsi="Arial" w:cs="Arial"/>
          <w:sz w:val="24"/>
          <w:szCs w:val="24"/>
        </w:rPr>
        <w:fldChar w:fldCharType="end"/>
      </w:r>
      <w:r w:rsidR="00706EB7" w:rsidRPr="00706EB7">
        <w:rPr>
          <w:rFonts w:ascii="Arial" w:hAnsi="Arial" w:cs="Arial"/>
          <w:sz w:val="24"/>
          <w:szCs w:val="24"/>
        </w:rPr>
        <w:t>.</w:t>
      </w:r>
      <w:r w:rsidRPr="00706EB7">
        <w:rPr>
          <w:rFonts w:ascii="Arial" w:hAnsi="Arial" w:cs="Arial"/>
          <w:sz w:val="24"/>
          <w:szCs w:val="24"/>
        </w:rPr>
        <w:t xml:space="preserve"> </w:t>
      </w:r>
      <w:r w:rsidR="00955112">
        <w:rPr>
          <w:rFonts w:ascii="Arial" w:hAnsi="Arial" w:cs="Arial"/>
          <w:sz w:val="24"/>
          <w:szCs w:val="24"/>
        </w:rPr>
        <w:t xml:space="preserve">Fombrun (1996) maintains that reputation exerts its greatest influence in service transactions as the </w:t>
      </w:r>
      <w:r w:rsidR="00511E00">
        <w:rPr>
          <w:rFonts w:ascii="Arial" w:hAnsi="Arial" w:cs="Arial"/>
          <w:sz w:val="24"/>
          <w:szCs w:val="24"/>
        </w:rPr>
        <w:t>customer’s</w:t>
      </w:r>
      <w:r w:rsidR="00955112">
        <w:rPr>
          <w:rFonts w:ascii="Arial" w:hAnsi="Arial" w:cs="Arial"/>
          <w:sz w:val="24"/>
          <w:szCs w:val="24"/>
        </w:rPr>
        <w:t xml:space="preserve"> ability to make “judgements of quality” is limited compared to product-based transaction</w:t>
      </w:r>
      <w:r w:rsidR="00DF132F">
        <w:rPr>
          <w:rFonts w:ascii="Arial" w:hAnsi="Arial" w:cs="Arial"/>
          <w:sz w:val="24"/>
          <w:szCs w:val="24"/>
        </w:rPr>
        <w:t>s</w:t>
      </w:r>
      <w:r w:rsidR="00955112">
        <w:rPr>
          <w:rFonts w:ascii="Arial" w:hAnsi="Arial" w:cs="Arial"/>
          <w:sz w:val="24"/>
          <w:szCs w:val="24"/>
        </w:rPr>
        <w:t xml:space="preserve">. </w:t>
      </w:r>
      <w:r w:rsidRPr="00706EB7">
        <w:rPr>
          <w:rFonts w:ascii="Arial" w:hAnsi="Arial" w:cs="Arial"/>
          <w:sz w:val="24"/>
          <w:szCs w:val="24"/>
        </w:rPr>
        <w:t>The “distinctiveness, relevance, memorability and flexibility” of service brands mean that it is much harder for the c</w:t>
      </w:r>
      <w:r w:rsidR="00EA3F4B">
        <w:rPr>
          <w:rFonts w:ascii="Arial" w:hAnsi="Arial" w:cs="Arial"/>
          <w:sz w:val="24"/>
          <w:szCs w:val="24"/>
        </w:rPr>
        <w:t>ustomer</w:t>
      </w:r>
      <w:r w:rsidRPr="00706EB7">
        <w:rPr>
          <w:rFonts w:ascii="Arial" w:hAnsi="Arial" w:cs="Arial"/>
          <w:sz w:val="24"/>
          <w:szCs w:val="24"/>
        </w:rPr>
        <w:t xml:space="preserve"> to assess the quality of the transaction than in relationships involving products</w:t>
      </w:r>
      <w:r w:rsidR="00706EB7" w:rsidRPr="00706EB7">
        <w:rPr>
          <w:rFonts w:ascii="Arial" w:hAnsi="Arial" w:cs="Arial"/>
          <w:sz w:val="24"/>
          <w:szCs w:val="24"/>
        </w:rPr>
        <w:fldChar w:fldCharType="begin"/>
      </w:r>
      <w:r w:rsidR="00706EB7" w:rsidRPr="00706EB7">
        <w:rPr>
          <w:rFonts w:ascii="Arial" w:hAnsi="Arial" w:cs="Arial"/>
          <w:sz w:val="24"/>
          <w:szCs w:val="24"/>
        </w:rPr>
        <w:instrText xml:space="preserve"> ADDIN EN.CITE &lt;EndNote&gt;&lt;Cite&gt;&lt;Author&gt;Chang&lt;/Author&gt;&lt;Year&gt;2009&lt;/Year&gt;&lt;IDText&gt;The impact of brand equity on brand preference and purchase intentions in the service industries&lt;/IDText&gt;&lt;DisplayText&gt; (Chang and Liu 2009)&lt;/DisplayText&gt;&lt;record&gt;&lt;isbn&gt;0264-2069&lt;/isbn&gt;&lt;titles&gt;&lt;title&gt;The impact of brand equity on brand preference and purchase intentions in the service industries&lt;/title&gt;&lt;secondary-title&gt;Serv. Ind. J.&lt;/secondary-title&gt;&lt;/titles&gt;&lt;pages&gt;1687-1706&lt;/pages&gt;&lt;number&gt;12&lt;/number&gt;&lt;contributors&gt;&lt;authors&gt;&lt;author&gt;Chang, H. H.&lt;/author&gt;&lt;author&gt;Liu, Y. M.&lt;/author&gt;&lt;/authors&gt;&lt;/contributors&gt;&lt;added-date format="utc"&gt;1370333571&lt;/added-date&gt;&lt;ref-type name="Journal Article"&gt;17&lt;/ref-type&gt;&lt;dates&gt;&lt;year&gt;2009&lt;/year&gt;&lt;/dates&gt;&lt;rec-number&gt;143&lt;/rec-number&gt;&lt;last-updated-date format="utc"&gt;1370336339&lt;/last-updated-date&gt;&lt;electronic-resource-num&gt;10.1080/02642060902793557&lt;/electronic-resource-num&gt;&lt;volume&gt;29&lt;/volume&gt;&lt;/record&gt;&lt;/Cite&gt;&lt;/EndNote&gt;</w:instrText>
      </w:r>
      <w:r w:rsidR="00706EB7" w:rsidRPr="00706EB7">
        <w:rPr>
          <w:rFonts w:ascii="Arial" w:hAnsi="Arial" w:cs="Arial"/>
          <w:sz w:val="24"/>
          <w:szCs w:val="24"/>
        </w:rPr>
        <w:fldChar w:fldCharType="separate"/>
      </w:r>
      <w:r w:rsidR="00706EB7" w:rsidRPr="00706EB7">
        <w:rPr>
          <w:rFonts w:ascii="Arial" w:hAnsi="Arial" w:cs="Arial"/>
          <w:noProof/>
          <w:sz w:val="24"/>
          <w:szCs w:val="24"/>
        </w:rPr>
        <w:t xml:space="preserve"> (Chang and Liu 2009)</w:t>
      </w:r>
      <w:r w:rsidR="00706EB7" w:rsidRPr="00706EB7">
        <w:rPr>
          <w:rFonts w:ascii="Arial" w:hAnsi="Arial" w:cs="Arial"/>
          <w:sz w:val="24"/>
          <w:szCs w:val="24"/>
        </w:rPr>
        <w:fldChar w:fldCharType="end"/>
      </w:r>
      <w:r w:rsidRPr="00706EB7">
        <w:rPr>
          <w:rFonts w:ascii="Arial" w:hAnsi="Arial" w:cs="Arial"/>
          <w:sz w:val="24"/>
          <w:szCs w:val="24"/>
        </w:rPr>
        <w:t xml:space="preserve">. </w:t>
      </w:r>
      <w:r w:rsidR="00A55006">
        <w:rPr>
          <w:rFonts w:ascii="Arial" w:hAnsi="Arial" w:cs="Arial"/>
          <w:sz w:val="24"/>
          <w:szCs w:val="24"/>
        </w:rPr>
        <w:t>The</w:t>
      </w:r>
      <w:r w:rsidR="00EA3F4B">
        <w:rPr>
          <w:rFonts w:ascii="Arial" w:hAnsi="Arial" w:cs="Arial"/>
          <w:sz w:val="24"/>
          <w:szCs w:val="24"/>
        </w:rPr>
        <w:t>y</w:t>
      </w:r>
      <w:r w:rsidR="00A55006">
        <w:rPr>
          <w:rFonts w:ascii="Arial" w:hAnsi="Arial" w:cs="Arial"/>
          <w:sz w:val="24"/>
          <w:szCs w:val="24"/>
        </w:rPr>
        <w:t xml:space="preserve"> can often feel that they are “putting their fate in the seller’s hands”</w:t>
      </w:r>
      <w:r w:rsidR="00A55006">
        <w:rPr>
          <w:rFonts w:ascii="Arial" w:hAnsi="Arial" w:cs="Arial"/>
          <w:sz w:val="24"/>
          <w:szCs w:val="24"/>
        </w:rPr>
        <w:fldChar w:fldCharType="begin"/>
      </w:r>
      <w:r w:rsidR="00A55006">
        <w:rPr>
          <w:rFonts w:ascii="Arial" w:hAnsi="Arial" w:cs="Arial"/>
          <w:sz w:val="24"/>
          <w:szCs w:val="24"/>
        </w:rPr>
        <w:instrText xml:space="preserve"> ADDIN EN.CITE &lt;EndNote&gt;&lt;Cite&gt;&lt;Author&gt;Wittreich&lt;/Author&gt;&lt;Year&gt;1966&lt;/Year&gt;&lt;IDText&gt;How to Buy/Sell Professional Services&lt;/IDText&gt;&lt;DisplayText&gt; (Wittreich 1966)&lt;/DisplayText&gt;&lt;record&gt;&lt;keywords&gt;&lt;/keywords&gt;&lt;isbn&gt;00178012&lt;/isbn&gt;&lt;titles&gt;&lt;title&gt;How to Buy/Sell Professional Services&lt;/title&gt;&lt;/titles&gt;&lt;pages&gt;127-137&lt;/pages&gt;&lt;contributors&gt;&lt;authors&gt;&lt;author&gt;Wittreich, Warren J.&lt;/author&gt;&lt;/authors&gt;&lt;/contributors&gt;&lt;added-date format="utc"&gt;1374226998&lt;/added-date&gt;&lt;ref-type name="Artwork"&gt;2&lt;/ref-type&gt;&lt;dates&gt;&lt;year&gt;1966&lt;/year&gt;&lt;/dates&gt;&lt;rec-number&gt;185&lt;/rec-number&gt;&lt;last-updated-date format="utc"&gt;1375449126&lt;/last-updated-date&gt;&lt;/record&gt;&lt;/Cite&gt;&lt;/EndNote&gt;</w:instrText>
      </w:r>
      <w:r w:rsidR="00A55006">
        <w:rPr>
          <w:rFonts w:ascii="Arial" w:hAnsi="Arial" w:cs="Arial"/>
          <w:sz w:val="24"/>
          <w:szCs w:val="24"/>
        </w:rPr>
        <w:fldChar w:fldCharType="separate"/>
      </w:r>
      <w:r w:rsidR="00A55006">
        <w:rPr>
          <w:rFonts w:ascii="Arial" w:hAnsi="Arial" w:cs="Arial"/>
          <w:noProof/>
          <w:sz w:val="24"/>
          <w:szCs w:val="24"/>
        </w:rPr>
        <w:t xml:space="preserve"> (Wittreich 1966)</w:t>
      </w:r>
      <w:r w:rsidR="00A55006">
        <w:rPr>
          <w:rFonts w:ascii="Arial" w:hAnsi="Arial" w:cs="Arial"/>
          <w:sz w:val="24"/>
          <w:szCs w:val="24"/>
        </w:rPr>
        <w:fldChar w:fldCharType="end"/>
      </w:r>
      <w:r w:rsidR="00A55006">
        <w:rPr>
          <w:rFonts w:ascii="Arial" w:hAnsi="Arial" w:cs="Arial"/>
          <w:sz w:val="24"/>
          <w:szCs w:val="24"/>
        </w:rPr>
        <w:t>.</w:t>
      </w:r>
      <w:r w:rsidR="00955112">
        <w:rPr>
          <w:rFonts w:ascii="Arial" w:hAnsi="Arial" w:cs="Arial"/>
          <w:sz w:val="24"/>
          <w:szCs w:val="24"/>
        </w:rPr>
        <w:t xml:space="preserve"> C</w:t>
      </w:r>
      <w:r w:rsidRPr="00706EB7">
        <w:rPr>
          <w:rFonts w:ascii="Arial" w:hAnsi="Arial" w:cs="Arial"/>
          <w:sz w:val="24"/>
          <w:szCs w:val="24"/>
        </w:rPr>
        <w:t>onsequently the c</w:t>
      </w:r>
      <w:r w:rsidR="00EA3F4B">
        <w:rPr>
          <w:rFonts w:ascii="Arial" w:hAnsi="Arial" w:cs="Arial"/>
          <w:sz w:val="24"/>
          <w:szCs w:val="24"/>
        </w:rPr>
        <w:t>ustomer</w:t>
      </w:r>
      <w:r w:rsidRPr="00706EB7">
        <w:rPr>
          <w:rFonts w:ascii="Arial" w:hAnsi="Arial" w:cs="Arial"/>
          <w:sz w:val="24"/>
          <w:szCs w:val="24"/>
        </w:rPr>
        <w:t xml:space="preserve"> is often “compelled to trust the supplier” to </w:t>
      </w:r>
      <w:r w:rsidR="00EA3F4B">
        <w:rPr>
          <w:rFonts w:ascii="Arial" w:hAnsi="Arial" w:cs="Arial"/>
          <w:sz w:val="24"/>
          <w:szCs w:val="24"/>
        </w:rPr>
        <w:t>price the service</w:t>
      </w:r>
      <w:r w:rsidRPr="00706EB7">
        <w:rPr>
          <w:rFonts w:ascii="Arial" w:hAnsi="Arial" w:cs="Arial"/>
          <w:sz w:val="24"/>
          <w:szCs w:val="24"/>
        </w:rPr>
        <w:t xml:space="preserve"> correctly and most importantly </w:t>
      </w:r>
      <w:r w:rsidR="00EA3F4B">
        <w:rPr>
          <w:rFonts w:ascii="Arial" w:hAnsi="Arial" w:cs="Arial"/>
          <w:sz w:val="24"/>
          <w:szCs w:val="24"/>
        </w:rPr>
        <w:t>t</w:t>
      </w:r>
      <w:r w:rsidR="005D4B50">
        <w:rPr>
          <w:rFonts w:ascii="Arial" w:hAnsi="Arial" w:cs="Arial"/>
          <w:sz w:val="24"/>
          <w:szCs w:val="24"/>
        </w:rPr>
        <w:t>o ensure</w:t>
      </w:r>
      <w:r w:rsidR="00EA3F4B">
        <w:rPr>
          <w:rFonts w:ascii="Arial" w:hAnsi="Arial" w:cs="Arial"/>
          <w:sz w:val="24"/>
          <w:szCs w:val="24"/>
        </w:rPr>
        <w:t xml:space="preserve"> the service is </w:t>
      </w:r>
      <w:r w:rsidRPr="00706EB7">
        <w:rPr>
          <w:rFonts w:ascii="Arial" w:hAnsi="Arial" w:cs="Arial"/>
          <w:sz w:val="24"/>
          <w:szCs w:val="24"/>
        </w:rPr>
        <w:t xml:space="preserve">fit for purpose in terms of </w:t>
      </w:r>
      <w:r w:rsidR="00EA3F4B">
        <w:rPr>
          <w:rFonts w:ascii="Arial" w:hAnsi="Arial" w:cs="Arial"/>
          <w:sz w:val="24"/>
          <w:szCs w:val="24"/>
        </w:rPr>
        <w:t>it</w:t>
      </w:r>
      <w:r w:rsidRPr="00706EB7">
        <w:rPr>
          <w:rFonts w:ascii="Arial" w:hAnsi="Arial" w:cs="Arial"/>
          <w:sz w:val="24"/>
          <w:szCs w:val="24"/>
        </w:rPr>
        <w:t xml:space="preserve"> being the best available. In short the role of un-observable traits of the seller (their character reputation) becomes essential “to value creating for the customer”</w:t>
      </w:r>
      <w:r w:rsidR="00706EB7" w:rsidRPr="00706EB7">
        <w:rPr>
          <w:rFonts w:ascii="Arial" w:hAnsi="Arial" w:cs="Arial"/>
          <w:sz w:val="24"/>
          <w:szCs w:val="24"/>
        </w:rPr>
        <w:fldChar w:fldCharType="begin"/>
      </w:r>
      <w:r w:rsidR="00706EB7" w:rsidRPr="00706EB7">
        <w:rPr>
          <w:rFonts w:ascii="Arial" w:hAnsi="Arial" w:cs="Arial"/>
          <w:sz w:val="24"/>
          <w:szCs w:val="24"/>
        </w:rPr>
        <w:instrText xml:space="preserve"> ADDIN EN.CITE &lt;EndNote&gt;&lt;Cite&gt;&lt;Author&gt;Howden&lt;/Author&gt;&lt;Year&gt;2008&lt;/Year&gt;&lt;IDText&gt;Customer value creation in professional service relationships: the case of credence goods&lt;/IDText&gt;&lt;DisplayText&gt; (Howden and Pressey 2008)&lt;/DisplayText&gt;&lt;record&gt;&lt;keywords&gt;&lt;/keywords&gt;&lt;isbn&gt;0264-2069&lt;/isbn&gt;&lt;titles&gt;&lt;title&gt;Customer value creation in professional service relationships: the case of credence goods&lt;/title&gt;&lt;secondary-title&gt;The Service Industries Journal&lt;/secondary-title&gt;&lt;/titles&gt;&lt;pages&gt;789-812&lt;/pages&gt;&lt;number&gt;6&lt;/number&gt;&lt;contributors&gt;&lt;authors&gt;&lt;author&gt;Howden, Charles&lt;/author&gt;&lt;author&gt;Pressey, Andrew D.&lt;/author&gt;&lt;/authors&gt;&lt;/contributors&gt;&lt;added-date format="utc"&gt;1372083217&lt;/added-date&gt;&lt;ref-type name="Journal Article"&gt;17&lt;/ref-type&gt;&lt;dates&gt;&lt;year&gt;2008&lt;/year&gt;&lt;/dates&gt;&lt;rec-number&gt;171&lt;/rec-number&gt;&lt;publisher&gt;Routledge&lt;/publisher&gt;&lt;last-updated-date format="utc"&gt;1375254119&lt;/last-updated-date&gt;&lt;electronic-resource-num&gt;10.1080/02642060801990361&lt;/electronic-resource-num&gt;&lt;volume&gt;28&lt;/volume&gt;&lt;/record&gt;&lt;/Cite&gt;&lt;/EndNote&gt;</w:instrText>
      </w:r>
      <w:r w:rsidR="00706EB7" w:rsidRPr="00706EB7">
        <w:rPr>
          <w:rFonts w:ascii="Arial" w:hAnsi="Arial" w:cs="Arial"/>
          <w:sz w:val="24"/>
          <w:szCs w:val="24"/>
        </w:rPr>
        <w:fldChar w:fldCharType="separate"/>
      </w:r>
      <w:r w:rsidR="00706EB7" w:rsidRPr="00706EB7">
        <w:rPr>
          <w:rFonts w:ascii="Arial" w:hAnsi="Arial" w:cs="Arial"/>
          <w:noProof/>
          <w:sz w:val="24"/>
          <w:szCs w:val="24"/>
        </w:rPr>
        <w:t xml:space="preserve"> (Howden and Pressey 2008)</w:t>
      </w:r>
      <w:r w:rsidR="00706EB7" w:rsidRPr="00706EB7">
        <w:rPr>
          <w:rFonts w:ascii="Arial" w:hAnsi="Arial" w:cs="Arial"/>
          <w:sz w:val="24"/>
          <w:szCs w:val="24"/>
        </w:rPr>
        <w:fldChar w:fldCharType="end"/>
      </w:r>
      <w:r w:rsidR="00A55006">
        <w:rPr>
          <w:rFonts w:ascii="Arial" w:hAnsi="Arial" w:cs="Arial"/>
          <w:sz w:val="24"/>
          <w:szCs w:val="24"/>
        </w:rPr>
        <w:t>.</w:t>
      </w:r>
      <w:r w:rsidRPr="00706EB7">
        <w:rPr>
          <w:rFonts w:ascii="Arial" w:hAnsi="Arial" w:cs="Arial"/>
          <w:sz w:val="24"/>
          <w:szCs w:val="24"/>
        </w:rPr>
        <w:t xml:space="preserve"> This is even true after consumption whe</w:t>
      </w:r>
      <w:r w:rsidR="00E50604">
        <w:rPr>
          <w:rFonts w:ascii="Arial" w:hAnsi="Arial" w:cs="Arial"/>
          <w:sz w:val="24"/>
          <w:szCs w:val="24"/>
        </w:rPr>
        <w:t>n the</w:t>
      </w:r>
      <w:r w:rsidR="00EA3F4B">
        <w:rPr>
          <w:rFonts w:ascii="Arial" w:hAnsi="Arial" w:cs="Arial"/>
          <w:sz w:val="24"/>
          <w:szCs w:val="24"/>
        </w:rPr>
        <w:t>y</w:t>
      </w:r>
      <w:r w:rsidR="00E50604">
        <w:rPr>
          <w:rFonts w:ascii="Arial" w:hAnsi="Arial" w:cs="Arial"/>
          <w:sz w:val="24"/>
          <w:szCs w:val="24"/>
        </w:rPr>
        <w:t xml:space="preserve"> may still have t</w:t>
      </w:r>
      <w:r w:rsidRPr="00706EB7">
        <w:rPr>
          <w:rFonts w:ascii="Arial" w:hAnsi="Arial" w:cs="Arial"/>
          <w:sz w:val="24"/>
          <w:szCs w:val="24"/>
        </w:rPr>
        <w:t xml:space="preserve">o trust that the service already provided was correct, this is why a transaction of this </w:t>
      </w:r>
      <w:r w:rsidR="005D4B50">
        <w:rPr>
          <w:rFonts w:ascii="Arial" w:hAnsi="Arial" w:cs="Arial"/>
          <w:sz w:val="24"/>
          <w:szCs w:val="24"/>
        </w:rPr>
        <w:t>sort is considered “high-risk”.</w:t>
      </w:r>
    </w:p>
    <w:p w:rsidR="00D47471" w:rsidRPr="00706EB7" w:rsidRDefault="00D47471" w:rsidP="008B7A68">
      <w:pPr>
        <w:spacing w:line="480" w:lineRule="auto"/>
        <w:rPr>
          <w:rFonts w:ascii="Arial" w:hAnsi="Arial" w:cs="Arial"/>
          <w:sz w:val="24"/>
          <w:szCs w:val="24"/>
        </w:rPr>
      </w:pPr>
      <w:r w:rsidRPr="00706EB7">
        <w:rPr>
          <w:rFonts w:ascii="Arial" w:hAnsi="Arial" w:cs="Arial"/>
          <w:sz w:val="24"/>
          <w:szCs w:val="24"/>
        </w:rPr>
        <w:t xml:space="preserve">Howden &amp; Pressey (2008) studied the situation from both </w:t>
      </w:r>
      <w:r w:rsidR="00EA3F4B">
        <w:rPr>
          <w:rFonts w:ascii="Arial" w:hAnsi="Arial" w:cs="Arial"/>
          <w:sz w:val="24"/>
          <w:szCs w:val="24"/>
        </w:rPr>
        <w:t xml:space="preserve">the customer’s </w:t>
      </w:r>
      <w:r w:rsidRPr="00706EB7">
        <w:rPr>
          <w:rFonts w:ascii="Arial" w:hAnsi="Arial" w:cs="Arial"/>
          <w:sz w:val="24"/>
          <w:szCs w:val="24"/>
        </w:rPr>
        <w:t>and seller</w:t>
      </w:r>
      <w:r w:rsidR="00EA3F4B">
        <w:rPr>
          <w:rFonts w:ascii="Arial" w:hAnsi="Arial" w:cs="Arial"/>
          <w:sz w:val="24"/>
          <w:szCs w:val="24"/>
        </w:rPr>
        <w:t>’s</w:t>
      </w:r>
      <w:r w:rsidRPr="00706EB7">
        <w:rPr>
          <w:rFonts w:ascii="Arial" w:hAnsi="Arial" w:cs="Arial"/>
          <w:sz w:val="24"/>
          <w:szCs w:val="24"/>
        </w:rPr>
        <w:t xml:space="preserve"> perspectives and from the customer’s point of view found six factors that create v</w:t>
      </w:r>
      <w:r w:rsidR="002F72B8">
        <w:rPr>
          <w:rFonts w:ascii="Arial" w:hAnsi="Arial" w:cs="Arial"/>
          <w:sz w:val="24"/>
          <w:szCs w:val="24"/>
        </w:rPr>
        <w:t xml:space="preserve">alue as far as they are concerned; </w:t>
      </w:r>
      <w:r w:rsidRPr="00706EB7">
        <w:rPr>
          <w:rFonts w:ascii="Arial" w:hAnsi="Arial" w:cs="Arial"/>
          <w:sz w:val="24"/>
          <w:szCs w:val="24"/>
        </w:rPr>
        <w:t>agent’s know-how</w:t>
      </w:r>
      <w:r w:rsidR="002F72B8">
        <w:rPr>
          <w:rFonts w:ascii="Arial" w:hAnsi="Arial" w:cs="Arial"/>
          <w:sz w:val="24"/>
          <w:szCs w:val="24"/>
        </w:rPr>
        <w:t xml:space="preserve">, </w:t>
      </w:r>
      <w:r w:rsidRPr="00706EB7">
        <w:rPr>
          <w:rFonts w:ascii="Arial" w:hAnsi="Arial" w:cs="Arial"/>
          <w:sz w:val="24"/>
          <w:szCs w:val="24"/>
        </w:rPr>
        <w:t>trust</w:t>
      </w:r>
      <w:r w:rsidR="002F72B8">
        <w:rPr>
          <w:rFonts w:ascii="Arial" w:hAnsi="Arial" w:cs="Arial"/>
          <w:sz w:val="24"/>
          <w:szCs w:val="24"/>
        </w:rPr>
        <w:t>,</w:t>
      </w:r>
      <w:r w:rsidRPr="00706EB7">
        <w:rPr>
          <w:rFonts w:ascii="Arial" w:hAnsi="Arial" w:cs="Arial"/>
          <w:sz w:val="24"/>
          <w:szCs w:val="24"/>
        </w:rPr>
        <w:t xml:space="preserve"> personal interaction</w:t>
      </w:r>
      <w:r w:rsidR="002F72B8">
        <w:rPr>
          <w:rFonts w:ascii="Arial" w:hAnsi="Arial" w:cs="Arial"/>
          <w:sz w:val="24"/>
          <w:szCs w:val="24"/>
        </w:rPr>
        <w:t xml:space="preserve">, </w:t>
      </w:r>
      <w:r w:rsidRPr="00706EB7">
        <w:rPr>
          <w:rFonts w:ascii="Arial" w:hAnsi="Arial" w:cs="Arial"/>
          <w:sz w:val="24"/>
          <w:szCs w:val="24"/>
        </w:rPr>
        <w:t>service fulfilment</w:t>
      </w:r>
      <w:r w:rsidR="002F72B8">
        <w:rPr>
          <w:rFonts w:ascii="Arial" w:hAnsi="Arial" w:cs="Arial"/>
          <w:sz w:val="24"/>
          <w:szCs w:val="24"/>
        </w:rPr>
        <w:t xml:space="preserve">, </w:t>
      </w:r>
      <w:r w:rsidRPr="00706EB7">
        <w:rPr>
          <w:rFonts w:ascii="Arial" w:hAnsi="Arial" w:cs="Arial"/>
          <w:sz w:val="24"/>
          <w:szCs w:val="24"/>
        </w:rPr>
        <w:t>location</w:t>
      </w:r>
      <w:r w:rsidR="002F72B8">
        <w:rPr>
          <w:rFonts w:ascii="Arial" w:hAnsi="Arial" w:cs="Arial"/>
          <w:sz w:val="24"/>
          <w:szCs w:val="24"/>
        </w:rPr>
        <w:t xml:space="preserve"> and</w:t>
      </w:r>
      <w:r w:rsidRPr="00706EB7">
        <w:rPr>
          <w:rFonts w:ascii="Arial" w:hAnsi="Arial" w:cs="Arial"/>
          <w:sz w:val="24"/>
          <w:szCs w:val="24"/>
        </w:rPr>
        <w:t xml:space="preserve"> direct/indirect costs</w:t>
      </w:r>
      <w:r w:rsidR="002F72B8">
        <w:rPr>
          <w:rFonts w:ascii="Arial" w:hAnsi="Arial" w:cs="Arial"/>
          <w:sz w:val="24"/>
          <w:szCs w:val="24"/>
        </w:rPr>
        <w:t>.</w:t>
      </w:r>
      <w:r w:rsidRPr="00706EB7">
        <w:rPr>
          <w:rFonts w:ascii="Arial" w:hAnsi="Arial" w:cs="Arial"/>
          <w:sz w:val="24"/>
          <w:szCs w:val="24"/>
        </w:rPr>
        <w:t xml:space="preserve"> </w:t>
      </w:r>
    </w:p>
    <w:p w:rsidR="00D47471" w:rsidRPr="00706EB7" w:rsidRDefault="00D47471" w:rsidP="008B7A68">
      <w:pPr>
        <w:spacing w:line="480" w:lineRule="auto"/>
        <w:rPr>
          <w:rFonts w:ascii="Arial" w:hAnsi="Arial" w:cs="Arial"/>
          <w:sz w:val="24"/>
          <w:szCs w:val="24"/>
        </w:rPr>
      </w:pPr>
      <w:r w:rsidRPr="00706EB7">
        <w:rPr>
          <w:rFonts w:ascii="Arial" w:hAnsi="Arial" w:cs="Arial"/>
          <w:sz w:val="24"/>
          <w:szCs w:val="24"/>
        </w:rPr>
        <w:t>The common theme throughout  the six factors was how customers fel</w:t>
      </w:r>
      <w:r w:rsidR="00706EB7" w:rsidRPr="00706EB7">
        <w:rPr>
          <w:rFonts w:ascii="Arial" w:hAnsi="Arial" w:cs="Arial"/>
          <w:sz w:val="24"/>
          <w:szCs w:val="24"/>
        </w:rPr>
        <w:t>t that each helped re</w:t>
      </w:r>
      <w:r w:rsidR="007E5AA3">
        <w:rPr>
          <w:rFonts w:ascii="Arial" w:hAnsi="Arial" w:cs="Arial"/>
          <w:sz w:val="24"/>
          <w:szCs w:val="24"/>
        </w:rPr>
        <w:t xml:space="preserve">dress the </w:t>
      </w:r>
      <w:r w:rsidRPr="00706EB7">
        <w:rPr>
          <w:rFonts w:ascii="Arial" w:hAnsi="Arial" w:cs="Arial"/>
          <w:sz w:val="24"/>
          <w:szCs w:val="24"/>
        </w:rPr>
        <w:t xml:space="preserve">information asymmetry inherent in </w:t>
      </w:r>
      <w:r w:rsidR="002F72B8">
        <w:rPr>
          <w:rFonts w:ascii="Arial" w:hAnsi="Arial" w:cs="Arial"/>
          <w:sz w:val="24"/>
          <w:szCs w:val="24"/>
        </w:rPr>
        <w:t xml:space="preserve">the </w:t>
      </w:r>
      <w:r w:rsidRPr="00706EB7">
        <w:rPr>
          <w:rFonts w:ascii="Arial" w:hAnsi="Arial" w:cs="Arial"/>
          <w:sz w:val="24"/>
          <w:szCs w:val="24"/>
        </w:rPr>
        <w:t>transaction and thereby reduce the “perceived risk”.</w:t>
      </w:r>
      <w:r w:rsidR="00706EB7" w:rsidRPr="00706EB7">
        <w:rPr>
          <w:rFonts w:ascii="Arial" w:hAnsi="Arial" w:cs="Arial"/>
          <w:sz w:val="24"/>
          <w:szCs w:val="24"/>
        </w:rPr>
        <w:t xml:space="preserve"> The over-arching factor “determin</w:t>
      </w:r>
      <w:r w:rsidR="002F72B8">
        <w:rPr>
          <w:rFonts w:ascii="Arial" w:hAnsi="Arial" w:cs="Arial"/>
          <w:sz w:val="24"/>
          <w:szCs w:val="24"/>
        </w:rPr>
        <w:t>ing</w:t>
      </w:r>
      <w:r w:rsidR="00706EB7" w:rsidRPr="00706EB7">
        <w:rPr>
          <w:rFonts w:ascii="Arial" w:hAnsi="Arial" w:cs="Arial"/>
          <w:sz w:val="24"/>
          <w:szCs w:val="24"/>
        </w:rPr>
        <w:t xml:space="preserve"> the framework and reference points” that enable</w:t>
      </w:r>
      <w:r w:rsidR="007E5AA3">
        <w:rPr>
          <w:rFonts w:ascii="Arial" w:hAnsi="Arial" w:cs="Arial"/>
          <w:sz w:val="24"/>
          <w:szCs w:val="24"/>
        </w:rPr>
        <w:t>s</w:t>
      </w:r>
      <w:r w:rsidR="00706EB7" w:rsidRPr="00706EB7">
        <w:rPr>
          <w:rFonts w:ascii="Arial" w:hAnsi="Arial" w:cs="Arial"/>
          <w:sz w:val="24"/>
          <w:szCs w:val="24"/>
        </w:rPr>
        <w:t xml:space="preserve"> a c</w:t>
      </w:r>
      <w:r w:rsidR="002F72B8">
        <w:rPr>
          <w:rFonts w:ascii="Arial" w:hAnsi="Arial" w:cs="Arial"/>
          <w:sz w:val="24"/>
          <w:szCs w:val="24"/>
        </w:rPr>
        <w:t>ustomer</w:t>
      </w:r>
      <w:r w:rsidR="00706EB7" w:rsidRPr="00706EB7">
        <w:rPr>
          <w:rFonts w:ascii="Arial" w:hAnsi="Arial" w:cs="Arial"/>
          <w:sz w:val="24"/>
          <w:szCs w:val="24"/>
        </w:rPr>
        <w:t xml:space="preserve"> to make </w:t>
      </w:r>
      <w:r w:rsidR="00706EB7" w:rsidRPr="00706EB7">
        <w:rPr>
          <w:rFonts w:ascii="Arial" w:hAnsi="Arial" w:cs="Arial"/>
          <w:sz w:val="24"/>
          <w:szCs w:val="24"/>
        </w:rPr>
        <w:lastRenderedPageBreak/>
        <w:t xml:space="preserve">comparisons and therefore feel value has been generated in the exchange is the “relationship manager” (Howden &amp; Pressey 2009). Relationship is something we will return to in the results and discussion as well as the recommendations sections.   </w:t>
      </w:r>
      <w:r w:rsidRPr="00706EB7">
        <w:rPr>
          <w:rFonts w:ascii="Arial" w:hAnsi="Arial" w:cs="Arial"/>
          <w:sz w:val="24"/>
          <w:szCs w:val="24"/>
        </w:rPr>
        <w:t xml:space="preserve"> </w:t>
      </w:r>
    </w:p>
    <w:p w:rsidR="000E02FB" w:rsidRPr="00493576" w:rsidRDefault="004C2C1A" w:rsidP="008B7A68">
      <w:pPr>
        <w:pStyle w:val="Heading3"/>
        <w:spacing w:line="480" w:lineRule="auto"/>
        <w:rPr>
          <w:color w:val="0070C0"/>
        </w:rPr>
      </w:pPr>
      <w:bookmarkStart w:id="22" w:name="_Toc366147023"/>
      <w:r w:rsidRPr="00493576">
        <w:rPr>
          <w:color w:val="0070C0"/>
        </w:rPr>
        <w:t xml:space="preserve">2.3.2 </w:t>
      </w:r>
      <w:r w:rsidR="00E01387" w:rsidRPr="00493576">
        <w:rPr>
          <w:color w:val="0070C0"/>
        </w:rPr>
        <w:t>Consumer i</w:t>
      </w:r>
      <w:r w:rsidR="00706EB7" w:rsidRPr="00493576">
        <w:rPr>
          <w:color w:val="0070C0"/>
        </w:rPr>
        <w:t>nvolvement</w:t>
      </w:r>
      <w:r w:rsidR="003B0D38" w:rsidRPr="00493576">
        <w:rPr>
          <w:color w:val="0070C0"/>
        </w:rPr>
        <w:t>.</w:t>
      </w:r>
      <w:bookmarkEnd w:id="22"/>
    </w:p>
    <w:p w:rsidR="007B70B7" w:rsidRDefault="00281ABB" w:rsidP="008B7A68">
      <w:pPr>
        <w:spacing w:line="480" w:lineRule="auto"/>
        <w:rPr>
          <w:rFonts w:ascii="Arial" w:hAnsi="Arial" w:cs="Arial"/>
          <w:sz w:val="24"/>
          <w:szCs w:val="24"/>
        </w:rPr>
      </w:pPr>
      <w:r>
        <w:rPr>
          <w:rFonts w:ascii="Arial" w:hAnsi="Arial" w:cs="Arial"/>
          <w:sz w:val="24"/>
          <w:szCs w:val="24"/>
        </w:rPr>
        <w:t>Consumer involvement means how involved the c</w:t>
      </w:r>
      <w:r w:rsidR="002F72B8">
        <w:rPr>
          <w:rFonts w:ascii="Arial" w:hAnsi="Arial" w:cs="Arial"/>
          <w:sz w:val="24"/>
          <w:szCs w:val="24"/>
        </w:rPr>
        <w:t>ustomer</w:t>
      </w:r>
      <w:r>
        <w:rPr>
          <w:rFonts w:ascii="Arial" w:hAnsi="Arial" w:cs="Arial"/>
          <w:sz w:val="24"/>
          <w:szCs w:val="24"/>
        </w:rPr>
        <w:t xml:space="preserve"> is in seeking out information that will enable them to make a good decision when it comes to entering into a transaction with a seller. C</w:t>
      </w:r>
      <w:r w:rsidR="002F72B8">
        <w:rPr>
          <w:rFonts w:ascii="Arial" w:hAnsi="Arial" w:cs="Arial"/>
          <w:sz w:val="24"/>
          <w:szCs w:val="24"/>
        </w:rPr>
        <w:t>ustomers</w:t>
      </w:r>
      <w:r>
        <w:rPr>
          <w:rFonts w:ascii="Arial" w:hAnsi="Arial" w:cs="Arial"/>
          <w:sz w:val="24"/>
          <w:szCs w:val="24"/>
        </w:rPr>
        <w:t xml:space="preserve"> generally engage in activities such as “active search, extensive choice processes and active information processing” </w:t>
      </w:r>
      <w:r>
        <w:rPr>
          <w:rFonts w:ascii="Arial" w:hAnsi="Arial" w:cs="Arial"/>
          <w:sz w:val="24"/>
          <w:szCs w:val="24"/>
        </w:rPr>
        <w:fldChar w:fldCharType="begin"/>
      </w:r>
      <w:r>
        <w:rPr>
          <w:rFonts w:ascii="Arial" w:hAnsi="Arial" w:cs="Arial"/>
          <w:sz w:val="24"/>
          <w:szCs w:val="24"/>
        </w:rPr>
        <w:instrText xml:space="preserve"> ADDIN EN.CITE &lt;EndNote&gt;&lt;Cite&gt;&lt;Author&gt;Laurent&lt;/Author&gt;&lt;Year&gt;1985&lt;/Year&gt;&lt;IDText&gt;Measuring Consumer Involvement Profiles&lt;/IDText&gt;&lt;DisplayText&gt; (Laurent and Kapferer 1985)&lt;/DisplayText&gt;&lt;record&gt;&lt;keywords&gt;&lt;/keywords&gt;&lt;isbn&gt;00222437&lt;/isbn&gt;&lt;titles&gt;&lt;title&gt;Measuring Consumer Involvement Profiles&lt;/title&gt;&lt;secondary-title&gt;Journal of Marketing Research&lt;/secondary-title&gt;&lt;/titles&gt;&lt;pages&gt;41-53&lt;/pages&gt;&lt;number&gt;1&lt;/number&gt;&lt;contributors&gt;&lt;authors&gt;&lt;author&gt;Laurent, Gilles&lt;/author&gt;&lt;author&gt;Kapferer, Jean-Noël&lt;/author&gt;&lt;/authors&gt;&lt;/contributors&gt;&lt;added-date format="utc"&gt;1375256480&lt;/added-date&gt;&lt;ref-type name="Journal Article"&gt;17&lt;/ref-type&gt;&lt;dates&gt;&lt;year&gt;1985&lt;/year&gt;&lt;/dates&gt;&lt;rec-number&gt;188&lt;/rec-number&gt;&lt;last-updated-date format="utc"&gt;1375256493&lt;/last-updated-date&gt;&lt;volume&gt;22&lt;/volume&gt;&lt;/record&gt;&lt;/Cite&gt;&lt;/EndNote&gt;</w:instrText>
      </w:r>
      <w:r>
        <w:rPr>
          <w:rFonts w:ascii="Arial" w:hAnsi="Arial" w:cs="Arial"/>
          <w:sz w:val="24"/>
          <w:szCs w:val="24"/>
        </w:rPr>
        <w:fldChar w:fldCharType="separate"/>
      </w:r>
      <w:r>
        <w:rPr>
          <w:rFonts w:ascii="Arial" w:hAnsi="Arial" w:cs="Arial"/>
          <w:noProof/>
          <w:sz w:val="24"/>
          <w:szCs w:val="24"/>
        </w:rPr>
        <w:t xml:space="preserve"> (Laurent and Kapferer 1985)</w:t>
      </w:r>
      <w:r>
        <w:rPr>
          <w:rFonts w:ascii="Arial" w:hAnsi="Arial" w:cs="Arial"/>
          <w:sz w:val="24"/>
          <w:szCs w:val="24"/>
        </w:rPr>
        <w:fldChar w:fldCharType="end"/>
      </w:r>
      <w:r w:rsidR="00072685">
        <w:rPr>
          <w:rFonts w:ascii="Arial" w:hAnsi="Arial" w:cs="Arial"/>
          <w:sz w:val="24"/>
          <w:szCs w:val="24"/>
        </w:rPr>
        <w:t xml:space="preserve">. </w:t>
      </w:r>
      <w:r w:rsidR="00A23985">
        <w:rPr>
          <w:rFonts w:ascii="Arial" w:hAnsi="Arial" w:cs="Arial"/>
          <w:sz w:val="24"/>
          <w:szCs w:val="24"/>
        </w:rPr>
        <w:t xml:space="preserve">The general rule of thumb being that “for high involvement products, consumers consider a wide range of features” </w:t>
      </w:r>
      <w:r w:rsidR="00A23985">
        <w:rPr>
          <w:rFonts w:ascii="Arial" w:hAnsi="Arial" w:cs="Arial"/>
          <w:sz w:val="24"/>
          <w:szCs w:val="24"/>
        </w:rPr>
        <w:fldChar w:fldCharType="begin"/>
      </w:r>
      <w:r w:rsidR="00A23985">
        <w:rPr>
          <w:rFonts w:ascii="Arial" w:hAnsi="Arial" w:cs="Arial"/>
          <w:sz w:val="24"/>
          <w:szCs w:val="24"/>
        </w:rPr>
        <w:instrText xml:space="preserve"> ADDIN EN.CITE &lt;EndNote&gt;&lt;Cite&gt;&lt;Author&gt;Cobbwalgren&lt;/Author&gt;&lt;Year&gt;1995&lt;/Year&gt;&lt;IDText&gt;BRAND EQUITY, BRAND PREFERENCE, AND PURCHASE INTENT&lt;/IDText&gt;&lt;DisplayText&gt; (Cobbwalgren&lt;style face="italic"&gt; et al.&lt;/style&gt; 1995)&lt;/DisplayText&gt;&lt;record&gt;&lt;isbn&gt;0091-3367&lt;/isbn&gt;&lt;titles&gt;&lt;title&gt;BRAND EQUITY, BRAND PREFERENCE, AND PURCHASE INTENT&lt;/title&gt;&lt;secondary-title&gt;J. Advert.&lt;/secondary-title&gt;&lt;/titles&gt;&lt;pages&gt;25-40&lt;/pages&gt;&lt;number&gt;3&lt;/number&gt;&lt;contributors&gt;&lt;authors&gt;&lt;author&gt;Cobbwalgren, C. J.&lt;/author&gt;&lt;author&gt;Ruble, C. A.&lt;/author&gt;&lt;author&gt;Donthu, N.&lt;/author&gt;&lt;/authors&gt;&lt;/contributors&gt;&lt;added-date format="utc"&gt;1375448675&lt;/added-date&gt;&lt;ref-type name="Journal Article"&gt;17&lt;/ref-type&gt;&lt;dates&gt;&lt;year&gt;1995&lt;/year&gt;&lt;/dates&gt;&lt;rec-number&gt;193&lt;/rec-number&gt;&lt;last-updated-date format="utc"&gt;1375448675&lt;/last-updated-date&gt;&lt;volume&gt;24&lt;/volume&gt;&lt;/record&gt;&lt;/Cite&gt;&lt;/EndNote&gt;</w:instrText>
      </w:r>
      <w:r w:rsidR="00A23985">
        <w:rPr>
          <w:rFonts w:ascii="Arial" w:hAnsi="Arial" w:cs="Arial"/>
          <w:sz w:val="24"/>
          <w:szCs w:val="24"/>
        </w:rPr>
        <w:fldChar w:fldCharType="separate"/>
      </w:r>
      <w:r w:rsidR="00A23985">
        <w:rPr>
          <w:rFonts w:ascii="Arial" w:hAnsi="Arial" w:cs="Arial"/>
          <w:noProof/>
          <w:sz w:val="24"/>
          <w:szCs w:val="24"/>
        </w:rPr>
        <w:t xml:space="preserve"> (Cobbwalgren</w:t>
      </w:r>
      <w:r w:rsidR="00A23985" w:rsidRPr="007B70B7">
        <w:rPr>
          <w:rFonts w:ascii="Arial" w:hAnsi="Arial" w:cs="Arial"/>
          <w:i/>
          <w:noProof/>
          <w:sz w:val="24"/>
          <w:szCs w:val="24"/>
        </w:rPr>
        <w:t xml:space="preserve"> et al.</w:t>
      </w:r>
      <w:r w:rsidR="00A23985">
        <w:rPr>
          <w:rFonts w:ascii="Arial" w:hAnsi="Arial" w:cs="Arial"/>
          <w:noProof/>
          <w:sz w:val="24"/>
          <w:szCs w:val="24"/>
        </w:rPr>
        <w:t xml:space="preserve"> 1995)</w:t>
      </w:r>
      <w:r w:rsidR="00A23985">
        <w:rPr>
          <w:rFonts w:ascii="Arial" w:hAnsi="Arial" w:cs="Arial"/>
          <w:sz w:val="24"/>
          <w:szCs w:val="24"/>
        </w:rPr>
        <w:fldChar w:fldCharType="end"/>
      </w:r>
      <w:r w:rsidR="002F72B8">
        <w:rPr>
          <w:rFonts w:ascii="Arial" w:hAnsi="Arial" w:cs="Arial"/>
          <w:sz w:val="24"/>
          <w:szCs w:val="24"/>
        </w:rPr>
        <w:t xml:space="preserve"> and that the lower the involvement the less searching that goes on</w:t>
      </w:r>
      <w:r w:rsidR="00A23985">
        <w:rPr>
          <w:rFonts w:ascii="Arial" w:hAnsi="Arial" w:cs="Arial"/>
          <w:sz w:val="24"/>
          <w:szCs w:val="24"/>
        </w:rPr>
        <w:t>. However, o</w:t>
      </w:r>
      <w:r w:rsidR="00072685">
        <w:rPr>
          <w:rFonts w:ascii="Arial" w:hAnsi="Arial" w:cs="Arial"/>
          <w:sz w:val="24"/>
          <w:szCs w:val="24"/>
        </w:rPr>
        <w:t>ver time researchers have found an “increasing emphasis on limited consumer information processing and on the unconscious processing of incomplete or simplified information, and simplifying product symbols and cues”</w:t>
      </w:r>
      <w:r w:rsidR="00072685">
        <w:rPr>
          <w:rFonts w:ascii="Arial" w:hAnsi="Arial" w:cs="Arial"/>
          <w:sz w:val="24"/>
          <w:szCs w:val="24"/>
        </w:rPr>
        <w:fldChar w:fldCharType="begin"/>
      </w:r>
      <w:r w:rsidR="00072685">
        <w:rPr>
          <w:rFonts w:ascii="Arial" w:hAnsi="Arial" w:cs="Arial"/>
          <w:sz w:val="24"/>
          <w:szCs w:val="24"/>
        </w:rPr>
        <w:instrText xml:space="preserve"> ADDIN EN.CITE &lt;EndNote&gt;&lt;Cite&gt;&lt;Author&gt;Poiesz&lt;/Author&gt;&lt;Year&gt;1989&lt;/Year&gt;&lt;IDText&gt;THE IMAGE CONCEPT: ITS PLACE IN CONSUMER PSYCHOLOGY&lt;/IDText&gt;&lt;DisplayText&gt; (Poiesz 1989)&lt;/DisplayText&gt;&lt;record&gt;&lt;keywords&gt;&lt;/keywords&gt;&lt;isbn&gt;01674870&lt;/isbn&gt;&lt;titles&gt;&lt;title&gt;THE IMAGE CONCEPT: ITS PLACE IN CONSUMER PSYCHOLOGY&lt;/title&gt;&lt;/titles&gt;&lt;pages&gt;457-473&lt;/pages&gt;&lt;contributors&gt;&lt;authors&gt;&lt;author&gt;Poiesz, Theo B. C.&lt;/author&gt;&lt;/authors&gt;&lt;/contributors&gt;&lt;added-date format="utc"&gt;1375256676&lt;/added-date&gt;&lt;ref-type name="Artwork"&gt;2&lt;/ref-type&gt;&lt;dates&gt;&lt;year&gt;1989&lt;/year&gt;&lt;/dates&gt;&lt;rec-number&gt;189&lt;/rec-number&gt;&lt;last-updated-date format="utc"&gt;1375256685&lt;/last-updated-date&gt;&lt;/record&gt;&lt;/Cite&gt;&lt;/EndNote&gt;</w:instrText>
      </w:r>
      <w:r w:rsidR="00072685">
        <w:rPr>
          <w:rFonts w:ascii="Arial" w:hAnsi="Arial" w:cs="Arial"/>
          <w:sz w:val="24"/>
          <w:szCs w:val="24"/>
        </w:rPr>
        <w:fldChar w:fldCharType="separate"/>
      </w:r>
      <w:r w:rsidR="00072685">
        <w:rPr>
          <w:rFonts w:ascii="Arial" w:hAnsi="Arial" w:cs="Arial"/>
          <w:noProof/>
          <w:sz w:val="24"/>
          <w:szCs w:val="24"/>
        </w:rPr>
        <w:t xml:space="preserve"> (Poiesz 1989)</w:t>
      </w:r>
      <w:r w:rsidR="00072685">
        <w:rPr>
          <w:rFonts w:ascii="Arial" w:hAnsi="Arial" w:cs="Arial"/>
          <w:sz w:val="24"/>
          <w:szCs w:val="24"/>
        </w:rPr>
        <w:fldChar w:fldCharType="end"/>
      </w:r>
      <w:r w:rsidR="00A518FA">
        <w:rPr>
          <w:rFonts w:ascii="Arial" w:hAnsi="Arial" w:cs="Arial"/>
          <w:sz w:val="24"/>
          <w:szCs w:val="24"/>
        </w:rPr>
        <w:t>.</w:t>
      </w:r>
      <w:r w:rsidR="00A23985">
        <w:rPr>
          <w:rFonts w:ascii="Arial" w:hAnsi="Arial" w:cs="Arial"/>
          <w:sz w:val="24"/>
          <w:szCs w:val="24"/>
        </w:rPr>
        <w:t xml:space="preserve"> </w:t>
      </w:r>
    </w:p>
    <w:p w:rsidR="00796DC9" w:rsidRDefault="007B70B7" w:rsidP="008B7A68">
      <w:pPr>
        <w:spacing w:line="480" w:lineRule="auto"/>
        <w:rPr>
          <w:rFonts w:ascii="Arial" w:hAnsi="Arial" w:cs="Arial"/>
          <w:sz w:val="24"/>
          <w:szCs w:val="24"/>
        </w:rPr>
      </w:pPr>
      <w:r>
        <w:rPr>
          <w:rFonts w:ascii="Arial" w:hAnsi="Arial" w:cs="Arial"/>
          <w:sz w:val="24"/>
          <w:szCs w:val="24"/>
        </w:rPr>
        <w:t>Kreps and Wilson (</w:t>
      </w:r>
      <w:r>
        <w:rPr>
          <w:rFonts w:ascii="Arial" w:hAnsi="Arial" w:cs="Arial"/>
          <w:sz w:val="24"/>
          <w:szCs w:val="24"/>
        </w:rPr>
        <w:fldChar w:fldCharType="begin"/>
      </w:r>
      <w:r w:rsidR="00E20917">
        <w:rPr>
          <w:rFonts w:ascii="Arial" w:hAnsi="Arial" w:cs="Arial"/>
          <w:sz w:val="24"/>
          <w:szCs w:val="24"/>
        </w:rPr>
        <w:instrText xml:space="preserve"> ADDIN EN.CITE &lt;EndNote&gt;&lt;Cite ExcludeAuth="1"&gt;&lt;Author&gt;Kreps&lt;/Author&gt;&lt;Year&gt;1982&lt;/Year&gt;&lt;IDText&gt;Reputation and imperfect information&lt;/IDText&gt;&lt;DisplayText&gt; 1982)&lt;/DisplayText&gt;&lt;record&gt;&lt;isbn&gt;0022-0531&lt;/isbn&gt;&lt;titles&gt;&lt;title&gt;Reputation and imperfect information&lt;/title&gt;&lt;secondary-title&gt;Journal of Economic Theory&lt;/secondary-title&gt;&lt;/titles&gt;&lt;pages&gt;253-279&lt;/pages&gt;&lt;number&gt;2&lt;/number&gt;&lt;contributors&gt;&lt;authors&gt;&lt;author&gt;Kreps, David M.&lt;/author&gt;&lt;author&gt;Wilson, Robert&lt;/author&gt;&lt;/authors&gt;&lt;/contributors&gt;&lt;added-date format="utc"&gt;1371473145&lt;/added-date&gt;&lt;ref-type name="Journal Article"&gt;17&lt;/ref-type&gt;&lt;dates&gt;&lt;year&gt;1982&lt;/year&gt;&lt;/dates&gt;&lt;rec-number&gt;164&lt;/rec-number&gt;&lt;last-updated-date format="utc"&gt;1371473223&lt;/last-updated-date&gt;&lt;electronic-resource-num&gt;10.1016/0022-0531(82)90030-8&lt;/electronic-resource-num&gt;&lt;volume&gt;27&lt;/volume&gt;&lt;/record&gt;&lt;/Cite&gt;&lt;/EndNote&gt;</w:instrText>
      </w:r>
      <w:r>
        <w:rPr>
          <w:rFonts w:ascii="Arial" w:hAnsi="Arial" w:cs="Arial"/>
          <w:sz w:val="24"/>
          <w:szCs w:val="24"/>
        </w:rPr>
        <w:fldChar w:fldCharType="separate"/>
      </w:r>
      <w:r w:rsidR="00E20917">
        <w:rPr>
          <w:rFonts w:ascii="Arial" w:hAnsi="Arial" w:cs="Arial"/>
          <w:noProof/>
          <w:sz w:val="24"/>
          <w:szCs w:val="24"/>
        </w:rPr>
        <w:t xml:space="preserve"> 1982)</w:t>
      </w:r>
      <w:r>
        <w:rPr>
          <w:rFonts w:ascii="Arial" w:hAnsi="Arial" w:cs="Arial"/>
          <w:sz w:val="24"/>
          <w:szCs w:val="24"/>
        </w:rPr>
        <w:fldChar w:fldCharType="end"/>
      </w:r>
      <w:r w:rsidR="007B6FA4">
        <w:rPr>
          <w:rFonts w:ascii="Arial" w:hAnsi="Arial" w:cs="Arial"/>
          <w:sz w:val="24"/>
          <w:szCs w:val="24"/>
        </w:rPr>
        <w:t>,</w:t>
      </w:r>
      <w:r w:rsidR="00A518FA">
        <w:rPr>
          <w:rFonts w:ascii="Arial" w:hAnsi="Arial" w:cs="Arial"/>
          <w:sz w:val="24"/>
          <w:szCs w:val="24"/>
        </w:rPr>
        <w:t xml:space="preserve"> investigating how behaviour in two seemingly independent markets is linked by the reputation of the competing players</w:t>
      </w:r>
      <w:r w:rsidR="007B6FA4">
        <w:rPr>
          <w:rFonts w:ascii="Arial" w:hAnsi="Arial" w:cs="Arial"/>
          <w:sz w:val="24"/>
          <w:szCs w:val="24"/>
        </w:rPr>
        <w:t>,</w:t>
      </w:r>
      <w:r w:rsidR="00A518FA">
        <w:rPr>
          <w:rFonts w:ascii="Arial" w:hAnsi="Arial" w:cs="Arial"/>
          <w:sz w:val="24"/>
          <w:szCs w:val="24"/>
        </w:rPr>
        <w:t xml:space="preserve"> </w:t>
      </w:r>
      <w:r w:rsidR="007B6FA4">
        <w:rPr>
          <w:rFonts w:ascii="Arial" w:hAnsi="Arial" w:cs="Arial"/>
          <w:sz w:val="24"/>
          <w:szCs w:val="24"/>
        </w:rPr>
        <w:t xml:space="preserve">found that imperfect information could be a mechanism that explained this connection. This </w:t>
      </w:r>
      <w:r w:rsidR="00A518FA">
        <w:rPr>
          <w:rFonts w:ascii="Arial" w:hAnsi="Arial" w:cs="Arial"/>
          <w:sz w:val="24"/>
          <w:szCs w:val="24"/>
        </w:rPr>
        <w:t xml:space="preserve">could be seen as a basis for the concept that inferential leaps are made </w:t>
      </w:r>
      <w:r w:rsidR="007B6FA4">
        <w:rPr>
          <w:rFonts w:ascii="Arial" w:hAnsi="Arial" w:cs="Arial"/>
          <w:sz w:val="24"/>
          <w:szCs w:val="24"/>
        </w:rPr>
        <w:t>by c</w:t>
      </w:r>
      <w:r w:rsidR="002F72B8">
        <w:rPr>
          <w:rFonts w:ascii="Arial" w:hAnsi="Arial" w:cs="Arial"/>
          <w:sz w:val="24"/>
          <w:szCs w:val="24"/>
        </w:rPr>
        <w:t>ustomers</w:t>
      </w:r>
      <w:r w:rsidR="007B6FA4">
        <w:rPr>
          <w:rFonts w:ascii="Arial" w:hAnsi="Arial" w:cs="Arial"/>
          <w:sz w:val="24"/>
          <w:szCs w:val="24"/>
        </w:rPr>
        <w:t xml:space="preserve"> </w:t>
      </w:r>
      <w:r w:rsidR="00A518FA">
        <w:rPr>
          <w:rFonts w:ascii="Arial" w:hAnsi="Arial" w:cs="Arial"/>
          <w:sz w:val="24"/>
          <w:szCs w:val="24"/>
        </w:rPr>
        <w:t xml:space="preserve">from one </w:t>
      </w:r>
      <w:r w:rsidR="007B6FA4">
        <w:rPr>
          <w:rFonts w:ascii="Arial" w:hAnsi="Arial" w:cs="Arial"/>
          <w:sz w:val="24"/>
          <w:szCs w:val="24"/>
        </w:rPr>
        <w:t>part of corporate reputation: character, for instance, to another</w:t>
      </w:r>
      <w:r w:rsidR="002F72B8">
        <w:rPr>
          <w:rFonts w:ascii="Arial" w:hAnsi="Arial" w:cs="Arial"/>
          <w:sz w:val="24"/>
          <w:szCs w:val="24"/>
        </w:rPr>
        <w:t>,</w:t>
      </w:r>
      <w:r w:rsidR="007B6FA4">
        <w:rPr>
          <w:rFonts w:ascii="Arial" w:hAnsi="Arial" w:cs="Arial"/>
          <w:sz w:val="24"/>
          <w:szCs w:val="24"/>
        </w:rPr>
        <w:t xml:space="preserve"> such as capability. </w:t>
      </w:r>
      <w:r w:rsidR="00072685">
        <w:rPr>
          <w:rFonts w:ascii="Arial" w:hAnsi="Arial" w:cs="Arial"/>
          <w:sz w:val="24"/>
          <w:szCs w:val="24"/>
        </w:rPr>
        <w:t>This means that c</w:t>
      </w:r>
      <w:r w:rsidR="002F72B8">
        <w:rPr>
          <w:rFonts w:ascii="Arial" w:hAnsi="Arial" w:cs="Arial"/>
          <w:sz w:val="24"/>
          <w:szCs w:val="24"/>
        </w:rPr>
        <w:t>ustomers</w:t>
      </w:r>
      <w:r w:rsidR="00072685">
        <w:rPr>
          <w:rFonts w:ascii="Arial" w:hAnsi="Arial" w:cs="Arial"/>
          <w:sz w:val="24"/>
          <w:szCs w:val="24"/>
        </w:rPr>
        <w:t xml:space="preserve"> rely on making inferences in the case of missing information rather </w:t>
      </w:r>
      <w:r w:rsidR="00072685">
        <w:rPr>
          <w:rFonts w:ascii="Arial" w:hAnsi="Arial" w:cs="Arial"/>
          <w:sz w:val="24"/>
          <w:szCs w:val="24"/>
        </w:rPr>
        <w:lastRenderedPageBreak/>
        <w:t xml:space="preserve">than actively searching for the missing pieces of their own perceptual map of the forthcoming transaction and its possible value to them. </w:t>
      </w:r>
    </w:p>
    <w:p w:rsidR="00796DC9" w:rsidRDefault="00BC3446" w:rsidP="008B7A68">
      <w:pPr>
        <w:spacing w:line="480" w:lineRule="auto"/>
        <w:rPr>
          <w:rFonts w:ascii="Arial" w:hAnsi="Arial" w:cs="Arial"/>
          <w:sz w:val="24"/>
          <w:szCs w:val="24"/>
        </w:rPr>
      </w:pPr>
      <w:r>
        <w:rPr>
          <w:rFonts w:ascii="Arial" w:hAnsi="Arial" w:cs="Arial"/>
          <w:sz w:val="24"/>
          <w:szCs w:val="24"/>
        </w:rPr>
        <w:t>Another</w:t>
      </w:r>
      <w:r w:rsidR="00796DC9">
        <w:rPr>
          <w:rFonts w:ascii="Arial" w:hAnsi="Arial" w:cs="Arial"/>
          <w:sz w:val="24"/>
          <w:szCs w:val="24"/>
        </w:rPr>
        <w:t xml:space="preserve"> process that serves to aid this trend towards lower involvement is categorisation whereby once a consumer has categorized a subject, “any prior knowledge or existing schemas may be applied to extrapolate unknown feature</w:t>
      </w:r>
      <w:r w:rsidR="002F72B8">
        <w:rPr>
          <w:rFonts w:ascii="Arial" w:hAnsi="Arial" w:cs="Arial"/>
          <w:sz w:val="24"/>
          <w:szCs w:val="24"/>
        </w:rPr>
        <w:t>s</w:t>
      </w:r>
      <w:r w:rsidR="00796DC9">
        <w:rPr>
          <w:rFonts w:ascii="Arial" w:hAnsi="Arial" w:cs="Arial"/>
          <w:sz w:val="24"/>
          <w:szCs w:val="24"/>
        </w:rPr>
        <w:t xml:space="preserve"> or properties” (Brunk 2010)</w:t>
      </w:r>
      <w:r w:rsidR="002F72B8">
        <w:rPr>
          <w:rFonts w:ascii="Arial" w:hAnsi="Arial" w:cs="Arial"/>
          <w:sz w:val="24"/>
          <w:szCs w:val="24"/>
        </w:rPr>
        <w:t>.</w:t>
      </w:r>
    </w:p>
    <w:p w:rsidR="00A42872" w:rsidRDefault="00A42872" w:rsidP="008B7A68">
      <w:pPr>
        <w:spacing w:line="480" w:lineRule="auto"/>
        <w:rPr>
          <w:rFonts w:ascii="Arial" w:hAnsi="Arial" w:cs="Arial"/>
          <w:sz w:val="24"/>
          <w:szCs w:val="24"/>
        </w:rPr>
      </w:pPr>
      <w:r>
        <w:rPr>
          <w:rFonts w:ascii="Arial" w:hAnsi="Arial" w:cs="Arial"/>
          <w:sz w:val="24"/>
          <w:szCs w:val="24"/>
        </w:rPr>
        <w:t xml:space="preserve">A </w:t>
      </w:r>
      <w:r w:rsidR="002F72B8">
        <w:rPr>
          <w:rFonts w:ascii="Arial" w:hAnsi="Arial" w:cs="Arial"/>
          <w:sz w:val="24"/>
          <w:szCs w:val="24"/>
        </w:rPr>
        <w:t>third</w:t>
      </w:r>
      <w:r>
        <w:rPr>
          <w:rFonts w:ascii="Arial" w:hAnsi="Arial" w:cs="Arial"/>
          <w:sz w:val="24"/>
          <w:szCs w:val="24"/>
        </w:rPr>
        <w:t xml:space="preserve"> process that plays a part is “attitude” which is akin to reputational perception in terms of its definition according to Fazio </w:t>
      </w:r>
      <w:r w:rsidRPr="00A42872">
        <w:rPr>
          <w:rFonts w:ascii="Arial" w:hAnsi="Arial" w:cs="Arial"/>
          <w:i/>
          <w:sz w:val="24"/>
          <w:szCs w:val="24"/>
        </w:rPr>
        <w:t>et al.</w:t>
      </w:r>
      <w:r>
        <w:rPr>
          <w:rFonts w:ascii="Arial" w:hAnsi="Arial" w:cs="Arial"/>
          <w:sz w:val="24"/>
          <w:szCs w:val="24"/>
        </w:rPr>
        <w:t xml:space="preserve"> (1989); “the individual’s current feelings about, or appraisal of, the object as experienced in the i</w:t>
      </w:r>
      <w:r w:rsidR="007E5AA3">
        <w:rPr>
          <w:rFonts w:ascii="Arial" w:hAnsi="Arial" w:cs="Arial"/>
          <w:sz w:val="24"/>
          <w:szCs w:val="24"/>
        </w:rPr>
        <w:t>mmediate situation.” A</w:t>
      </w:r>
      <w:r>
        <w:rPr>
          <w:rFonts w:ascii="Arial" w:hAnsi="Arial" w:cs="Arial"/>
          <w:sz w:val="24"/>
          <w:szCs w:val="24"/>
        </w:rPr>
        <w:t xml:space="preserve"> c</w:t>
      </w:r>
      <w:r w:rsidR="00775144">
        <w:rPr>
          <w:rFonts w:ascii="Arial" w:hAnsi="Arial" w:cs="Arial"/>
          <w:sz w:val="24"/>
          <w:szCs w:val="24"/>
        </w:rPr>
        <w:t>ustomer</w:t>
      </w:r>
      <w:r>
        <w:rPr>
          <w:rFonts w:ascii="Arial" w:hAnsi="Arial" w:cs="Arial"/>
          <w:sz w:val="24"/>
          <w:szCs w:val="24"/>
        </w:rPr>
        <w:t xml:space="preserve">’s behaviour when approaching a transaction is affected by their attitude towards the </w:t>
      </w:r>
      <w:r w:rsidR="00775144">
        <w:rPr>
          <w:rFonts w:ascii="Arial" w:hAnsi="Arial" w:cs="Arial"/>
          <w:sz w:val="24"/>
          <w:szCs w:val="24"/>
        </w:rPr>
        <w:t xml:space="preserve">offering </w:t>
      </w:r>
      <w:r>
        <w:rPr>
          <w:rFonts w:ascii="Arial" w:hAnsi="Arial" w:cs="Arial"/>
          <w:sz w:val="24"/>
          <w:szCs w:val="24"/>
        </w:rPr>
        <w:t>in ques</w:t>
      </w:r>
      <w:r w:rsidR="00775144">
        <w:rPr>
          <w:rFonts w:ascii="Arial" w:hAnsi="Arial" w:cs="Arial"/>
          <w:sz w:val="24"/>
          <w:szCs w:val="24"/>
        </w:rPr>
        <w:t>tion at that time</w:t>
      </w:r>
      <w:r>
        <w:rPr>
          <w:rFonts w:ascii="Arial" w:hAnsi="Arial" w:cs="Arial"/>
          <w:sz w:val="24"/>
          <w:szCs w:val="24"/>
        </w:rPr>
        <w:t xml:space="preserve">. </w:t>
      </w:r>
      <w:r w:rsidR="003B7EB8">
        <w:rPr>
          <w:rFonts w:ascii="Arial" w:hAnsi="Arial" w:cs="Arial"/>
          <w:sz w:val="24"/>
          <w:szCs w:val="24"/>
        </w:rPr>
        <w:t>It is also affected by the “accessibility of that attitude from memory” in terms of initiating the attitude-to-behaviour process that will cause the</w:t>
      </w:r>
      <w:r w:rsidR="00775144">
        <w:rPr>
          <w:rFonts w:ascii="Arial" w:hAnsi="Arial" w:cs="Arial"/>
          <w:sz w:val="24"/>
          <w:szCs w:val="24"/>
        </w:rPr>
        <w:t>ir</w:t>
      </w:r>
      <w:r w:rsidR="003B7EB8">
        <w:rPr>
          <w:rFonts w:ascii="Arial" w:hAnsi="Arial" w:cs="Arial"/>
          <w:sz w:val="24"/>
          <w:szCs w:val="24"/>
        </w:rPr>
        <w:t xml:space="preserve"> behaviour to alter</w:t>
      </w:r>
      <w:r w:rsidR="007E5AA3">
        <w:rPr>
          <w:rFonts w:ascii="Arial" w:hAnsi="Arial" w:cs="Arial"/>
          <w:sz w:val="24"/>
          <w:szCs w:val="24"/>
        </w:rPr>
        <w:t xml:space="preserve">. </w:t>
      </w:r>
      <w:r w:rsidR="003B7EB8">
        <w:rPr>
          <w:rFonts w:ascii="Arial" w:hAnsi="Arial" w:cs="Arial"/>
          <w:sz w:val="24"/>
          <w:szCs w:val="24"/>
        </w:rPr>
        <w:t>This has interesting implications for firms wishing to advertise any offering in that if its goal is to influence c</w:t>
      </w:r>
      <w:r w:rsidR="00775144">
        <w:rPr>
          <w:rFonts w:ascii="Arial" w:hAnsi="Arial" w:cs="Arial"/>
          <w:sz w:val="24"/>
          <w:szCs w:val="24"/>
        </w:rPr>
        <w:t>ustomer</w:t>
      </w:r>
      <w:r w:rsidR="003B7EB8">
        <w:rPr>
          <w:rFonts w:ascii="Arial" w:hAnsi="Arial" w:cs="Arial"/>
          <w:sz w:val="24"/>
          <w:szCs w:val="24"/>
        </w:rPr>
        <w:t xml:space="preserve"> purchase behaviour then</w:t>
      </w:r>
      <w:r w:rsidR="003B7EB8" w:rsidRPr="003B7EB8">
        <w:rPr>
          <w:rFonts w:ascii="Arial" w:hAnsi="Arial" w:cs="Arial"/>
          <w:sz w:val="24"/>
          <w:szCs w:val="24"/>
        </w:rPr>
        <w:t xml:space="preserve"> </w:t>
      </w:r>
      <w:r w:rsidR="003B7EB8">
        <w:rPr>
          <w:rFonts w:ascii="Arial" w:hAnsi="Arial" w:cs="Arial"/>
          <w:sz w:val="24"/>
          <w:szCs w:val="24"/>
        </w:rPr>
        <w:t xml:space="preserve">“one needs to be concerned not only with the valence of the resulting attitude but also with its accessibility from memory” </w:t>
      </w:r>
      <w:r w:rsidR="003B7EB8">
        <w:rPr>
          <w:rFonts w:ascii="Arial" w:hAnsi="Arial" w:cs="Arial"/>
          <w:sz w:val="24"/>
          <w:szCs w:val="24"/>
        </w:rPr>
        <w:fldChar w:fldCharType="begin"/>
      </w:r>
      <w:r w:rsidR="003B7EB8">
        <w:rPr>
          <w:rFonts w:ascii="Arial" w:hAnsi="Arial" w:cs="Arial"/>
          <w:sz w:val="24"/>
          <w:szCs w:val="24"/>
        </w:rPr>
        <w:instrText xml:space="preserve"> ADDIN EN.CITE &lt;EndNote&gt;&lt;Cite&gt;&lt;Author&gt;Fazio&lt;/Author&gt;&lt;Year&gt;1989&lt;/Year&gt;&lt;IDText&gt;THE ROLE OF ATTITUDE ACCESSIBILITY IN THE ATTITUDE-TO-BEHAVIOR PROCESS&lt;/IDText&gt;&lt;DisplayText&gt; (Fazio&lt;style face="italic"&gt; et al.&lt;/style&gt; 1989)&lt;/DisplayText&gt;&lt;record&gt;&lt;isbn&gt;0093-5301&lt;/isbn&gt;&lt;titles&gt;&lt;title&gt;THE ROLE OF ATTITUDE ACCESSIBILITY IN THE ATTITUDE-TO-BEHAVIOR PROCESS&lt;/title&gt;&lt;secondary-title&gt;JOURNAL OF CONSUMER RESEARCH&lt;/secondary-title&gt;&lt;/titles&gt;&lt;pages&gt;280-288&lt;/pages&gt;&lt;number&gt;3&lt;/number&gt;&lt;contributors&gt;&lt;authors&gt;&lt;author&gt;Fazio, R. H.&lt;/author&gt;&lt;author&gt;Powell, M. C.&lt;/author&gt;&lt;author&gt;Williams, C. J.&lt;/author&gt;&lt;/authors&gt;&lt;/contributors&gt;&lt;added-date format="utc"&gt;1375258889&lt;/added-date&gt;&lt;ref-type name="Journal Article"&gt;17&lt;/ref-type&gt;&lt;dates&gt;&lt;year&gt;1989&lt;/year&gt;&lt;/dates&gt;&lt;rec-number&gt;190&lt;/rec-number&gt;&lt;last-updated-date format="utc"&gt;1375258901&lt;/last-updated-date&gt;&lt;volume&gt;16&lt;/volume&gt;&lt;/record&gt;&lt;/Cite&gt;&lt;/EndNote&gt;</w:instrText>
      </w:r>
      <w:r w:rsidR="003B7EB8">
        <w:rPr>
          <w:rFonts w:ascii="Arial" w:hAnsi="Arial" w:cs="Arial"/>
          <w:sz w:val="24"/>
          <w:szCs w:val="24"/>
        </w:rPr>
        <w:fldChar w:fldCharType="separate"/>
      </w:r>
      <w:r w:rsidR="003B7EB8">
        <w:rPr>
          <w:rFonts w:ascii="Arial" w:hAnsi="Arial" w:cs="Arial"/>
          <w:noProof/>
          <w:sz w:val="24"/>
          <w:szCs w:val="24"/>
        </w:rPr>
        <w:t xml:space="preserve"> (Fazio</w:t>
      </w:r>
      <w:r w:rsidR="003B7EB8" w:rsidRPr="00A42872">
        <w:rPr>
          <w:rFonts w:ascii="Arial" w:hAnsi="Arial" w:cs="Arial"/>
          <w:i/>
          <w:noProof/>
          <w:sz w:val="24"/>
          <w:szCs w:val="24"/>
        </w:rPr>
        <w:t xml:space="preserve"> et al.</w:t>
      </w:r>
      <w:r w:rsidR="003B7EB8">
        <w:rPr>
          <w:rFonts w:ascii="Arial" w:hAnsi="Arial" w:cs="Arial"/>
          <w:noProof/>
          <w:sz w:val="24"/>
          <w:szCs w:val="24"/>
        </w:rPr>
        <w:t xml:space="preserve"> 1989)</w:t>
      </w:r>
      <w:r w:rsidR="003B7EB8">
        <w:rPr>
          <w:rFonts w:ascii="Arial" w:hAnsi="Arial" w:cs="Arial"/>
          <w:sz w:val="24"/>
          <w:szCs w:val="24"/>
        </w:rPr>
        <w:fldChar w:fldCharType="end"/>
      </w:r>
      <w:r w:rsidR="00D14105">
        <w:rPr>
          <w:rFonts w:ascii="Arial" w:hAnsi="Arial" w:cs="Arial"/>
          <w:sz w:val="24"/>
          <w:szCs w:val="24"/>
        </w:rPr>
        <w:t xml:space="preserve">. Engel </w:t>
      </w:r>
      <w:r w:rsidR="00D14105" w:rsidRPr="00D14105">
        <w:rPr>
          <w:rFonts w:ascii="Arial" w:hAnsi="Arial" w:cs="Arial"/>
          <w:i/>
          <w:sz w:val="24"/>
          <w:szCs w:val="24"/>
        </w:rPr>
        <w:t>et al.</w:t>
      </w:r>
      <w:r w:rsidR="00D14105" w:rsidRPr="007E5AA3">
        <w:rPr>
          <w:rFonts w:ascii="Arial" w:hAnsi="Arial" w:cs="Arial"/>
          <w:sz w:val="24"/>
          <w:szCs w:val="24"/>
        </w:rPr>
        <w:t>(</w:t>
      </w:r>
      <w:r w:rsidR="00D14105" w:rsidRPr="007E5AA3">
        <w:rPr>
          <w:rFonts w:ascii="Arial" w:hAnsi="Arial" w:cs="Arial"/>
          <w:sz w:val="24"/>
          <w:szCs w:val="24"/>
        </w:rPr>
        <w:fldChar w:fldCharType="begin"/>
      </w:r>
      <w:r w:rsidR="000934D6" w:rsidRPr="007E5AA3">
        <w:rPr>
          <w:rFonts w:ascii="Arial" w:hAnsi="Arial" w:cs="Arial"/>
          <w:sz w:val="24"/>
          <w:szCs w:val="24"/>
        </w:rPr>
        <w:instrText xml:space="preserve"> ADDIN EN.CITE &lt;EndNote&gt;&lt;Cite ExcludeAuth="1"&gt;&lt;Author&gt;Engel&lt;/Author&gt;&lt;Year&gt;1987&lt;/Year&gt;&lt;IDText&gt;Consumer behavior&lt;/IDText&gt;&lt;DisplayText&gt; 1987)&lt;/DisplayText&gt;&lt;record&gt;&lt;keywords&gt;&lt;/keywords&gt;&lt;titles&gt;&lt;title&gt;Consumer behavior&lt;/title&gt;&lt;/titles&gt;&lt;contributors&gt;&lt;authors&gt;&lt;author&gt;Engel, James F.&lt;/author&gt;&lt;/authors&gt;&lt;/contributors&gt;&lt;added-date format="utc"&gt;1375451243&lt;/added-date&gt;&lt;pub-location&gt;Chicago&lt;/pub-location&gt;&lt;ref-type name="Book"&gt;6&lt;/ref-type&gt;&lt;dates&gt;&lt;year&gt;1987&lt;/year&gt;&lt;/dates&gt;&lt;rec-number&gt;195&lt;/rec-number&gt;&lt;publisher&gt;Chicago : CBS College Publishing&lt;/publisher&gt;&lt;last-updated-date format="utc"&gt;1375451243&lt;/last-updated-date&gt;&lt;contributors&gt;&lt;secondary-authors&gt;&lt;author&gt;Blackwell, Roger D.&lt;/author&gt;&lt;author&gt;Miniard, Paul W.&lt;/author&gt;&lt;/secondary-authors&gt;&lt;/contributors&gt;&lt;/record&gt;&lt;/Cite&gt;&lt;/EndNote&gt;</w:instrText>
      </w:r>
      <w:r w:rsidR="00D14105" w:rsidRPr="007E5AA3">
        <w:rPr>
          <w:rFonts w:ascii="Arial" w:hAnsi="Arial" w:cs="Arial"/>
          <w:sz w:val="24"/>
          <w:szCs w:val="24"/>
        </w:rPr>
        <w:fldChar w:fldCharType="separate"/>
      </w:r>
      <w:r w:rsidR="000934D6" w:rsidRPr="007E5AA3">
        <w:rPr>
          <w:rFonts w:ascii="Arial" w:hAnsi="Arial" w:cs="Arial"/>
          <w:noProof/>
          <w:sz w:val="24"/>
          <w:szCs w:val="24"/>
        </w:rPr>
        <w:t xml:space="preserve"> 1987)</w:t>
      </w:r>
      <w:r w:rsidR="00D14105" w:rsidRPr="007E5AA3">
        <w:rPr>
          <w:rFonts w:ascii="Arial" w:hAnsi="Arial" w:cs="Arial"/>
          <w:sz w:val="24"/>
          <w:szCs w:val="24"/>
        </w:rPr>
        <w:fldChar w:fldCharType="end"/>
      </w:r>
      <w:r w:rsidR="00D14105" w:rsidRPr="007E5AA3">
        <w:rPr>
          <w:rFonts w:ascii="Arial" w:hAnsi="Arial" w:cs="Arial"/>
          <w:sz w:val="24"/>
          <w:szCs w:val="24"/>
        </w:rPr>
        <w:t xml:space="preserve"> </w:t>
      </w:r>
      <w:r w:rsidR="00D14105">
        <w:rPr>
          <w:rFonts w:ascii="Arial" w:hAnsi="Arial" w:cs="Arial"/>
          <w:sz w:val="24"/>
          <w:szCs w:val="24"/>
        </w:rPr>
        <w:t>state that when examining an “image”</w:t>
      </w:r>
      <w:r w:rsidR="00E959F6">
        <w:rPr>
          <w:rFonts w:ascii="Arial" w:hAnsi="Arial" w:cs="Arial"/>
          <w:sz w:val="24"/>
          <w:szCs w:val="24"/>
        </w:rPr>
        <w:t xml:space="preserve">, customers engage in two processes; </w:t>
      </w:r>
      <w:r w:rsidR="00D14105">
        <w:rPr>
          <w:rFonts w:ascii="Arial" w:hAnsi="Arial" w:cs="Arial"/>
          <w:sz w:val="24"/>
          <w:szCs w:val="24"/>
        </w:rPr>
        <w:t>identifying the “particular attributes and associations” linked to the product and “assessing the strength of those associations […]</w:t>
      </w:r>
      <w:r w:rsidR="00775144">
        <w:rPr>
          <w:rFonts w:ascii="Arial" w:hAnsi="Arial" w:cs="Arial"/>
          <w:sz w:val="24"/>
          <w:szCs w:val="24"/>
        </w:rPr>
        <w:t>,</w:t>
      </w:r>
      <w:r w:rsidR="00D14105">
        <w:rPr>
          <w:rFonts w:ascii="Arial" w:hAnsi="Arial" w:cs="Arial"/>
          <w:sz w:val="24"/>
          <w:szCs w:val="24"/>
        </w:rPr>
        <w:t xml:space="preserve"> what comes to mind when they think about the product.” </w:t>
      </w:r>
    </w:p>
    <w:p w:rsidR="000E02FB" w:rsidRDefault="00072685" w:rsidP="008B7A68">
      <w:pPr>
        <w:spacing w:line="480" w:lineRule="auto"/>
        <w:rPr>
          <w:rFonts w:ascii="Arial" w:hAnsi="Arial" w:cs="Arial"/>
          <w:sz w:val="24"/>
          <w:szCs w:val="24"/>
        </w:rPr>
      </w:pPr>
      <w:r>
        <w:rPr>
          <w:rFonts w:ascii="Arial" w:hAnsi="Arial" w:cs="Arial"/>
          <w:sz w:val="24"/>
          <w:szCs w:val="24"/>
        </w:rPr>
        <w:t xml:space="preserve">Laurent and Kapferer (1985) claim that consumer involvement is a function </w:t>
      </w:r>
      <w:r w:rsidR="00796DC9">
        <w:rPr>
          <w:rFonts w:ascii="Arial" w:hAnsi="Arial" w:cs="Arial"/>
          <w:sz w:val="24"/>
          <w:szCs w:val="24"/>
        </w:rPr>
        <w:t>of whether or not the following “conditions of involvement”</w:t>
      </w:r>
      <w:r w:rsidR="00775144">
        <w:rPr>
          <w:rFonts w:ascii="Arial" w:hAnsi="Arial" w:cs="Arial"/>
          <w:sz w:val="24"/>
          <w:szCs w:val="24"/>
        </w:rPr>
        <w:t xml:space="preserve"> are present</w:t>
      </w:r>
      <w:r w:rsidR="00796DC9">
        <w:rPr>
          <w:rFonts w:ascii="Arial" w:hAnsi="Arial" w:cs="Arial"/>
          <w:sz w:val="24"/>
          <w:szCs w:val="24"/>
        </w:rPr>
        <w:t xml:space="preserve">; “perceived importance of the </w:t>
      </w:r>
      <w:r w:rsidR="000E02FB">
        <w:rPr>
          <w:rFonts w:ascii="Arial" w:hAnsi="Arial" w:cs="Arial"/>
          <w:sz w:val="24"/>
          <w:szCs w:val="24"/>
        </w:rPr>
        <w:t xml:space="preserve">product or situation, perceived sign value, </w:t>
      </w:r>
      <w:r w:rsidR="000E02FB">
        <w:rPr>
          <w:rFonts w:ascii="Arial" w:hAnsi="Arial" w:cs="Arial"/>
          <w:sz w:val="24"/>
          <w:szCs w:val="24"/>
        </w:rPr>
        <w:lastRenderedPageBreak/>
        <w:t xml:space="preserve">perceived pleasure value and perceived risk.” </w:t>
      </w:r>
      <w:r w:rsidR="00796DC9">
        <w:rPr>
          <w:rFonts w:ascii="Arial" w:hAnsi="Arial" w:cs="Arial"/>
          <w:sz w:val="24"/>
          <w:szCs w:val="24"/>
        </w:rPr>
        <w:t>In other words, the more important the transaction</w:t>
      </w:r>
      <w:r w:rsidR="00775144">
        <w:rPr>
          <w:rFonts w:ascii="Arial" w:hAnsi="Arial" w:cs="Arial"/>
          <w:sz w:val="24"/>
          <w:szCs w:val="24"/>
        </w:rPr>
        <w:t xml:space="preserve"> to the customer in terms of </w:t>
      </w:r>
      <w:r w:rsidR="00796DC9">
        <w:rPr>
          <w:rFonts w:ascii="Arial" w:hAnsi="Arial" w:cs="Arial"/>
          <w:sz w:val="24"/>
          <w:szCs w:val="24"/>
        </w:rPr>
        <w:t xml:space="preserve">potential value </w:t>
      </w:r>
      <w:r w:rsidR="00775144">
        <w:rPr>
          <w:rFonts w:ascii="Arial" w:hAnsi="Arial" w:cs="Arial"/>
          <w:sz w:val="24"/>
          <w:szCs w:val="24"/>
        </w:rPr>
        <w:t>and</w:t>
      </w:r>
      <w:r w:rsidR="00796DC9">
        <w:rPr>
          <w:rFonts w:ascii="Arial" w:hAnsi="Arial" w:cs="Arial"/>
          <w:sz w:val="24"/>
          <w:szCs w:val="24"/>
        </w:rPr>
        <w:t xml:space="preserve"> the higher the perceived risk </w:t>
      </w:r>
      <w:r w:rsidR="00775144">
        <w:rPr>
          <w:rFonts w:ascii="Arial" w:hAnsi="Arial" w:cs="Arial"/>
          <w:sz w:val="24"/>
          <w:szCs w:val="24"/>
        </w:rPr>
        <w:t xml:space="preserve">then </w:t>
      </w:r>
      <w:r w:rsidR="00796DC9">
        <w:rPr>
          <w:rFonts w:ascii="Arial" w:hAnsi="Arial" w:cs="Arial"/>
          <w:sz w:val="24"/>
          <w:szCs w:val="24"/>
        </w:rPr>
        <w:t xml:space="preserve">the higher the consumer involvement </w:t>
      </w:r>
      <w:r w:rsidR="00775144">
        <w:rPr>
          <w:rFonts w:ascii="Arial" w:hAnsi="Arial" w:cs="Arial"/>
          <w:sz w:val="24"/>
          <w:szCs w:val="24"/>
        </w:rPr>
        <w:t>will</w:t>
      </w:r>
      <w:r w:rsidR="00796DC9">
        <w:rPr>
          <w:rFonts w:ascii="Arial" w:hAnsi="Arial" w:cs="Arial"/>
          <w:sz w:val="24"/>
          <w:szCs w:val="24"/>
        </w:rPr>
        <w:t xml:space="preserve"> be. </w:t>
      </w:r>
    </w:p>
    <w:p w:rsidR="000E02FB" w:rsidRPr="00493576" w:rsidRDefault="004C2C1A" w:rsidP="008B7A68">
      <w:pPr>
        <w:pStyle w:val="Heading3"/>
        <w:spacing w:line="480" w:lineRule="auto"/>
        <w:rPr>
          <w:color w:val="0070C0"/>
        </w:rPr>
      </w:pPr>
      <w:bookmarkStart w:id="23" w:name="_Toc366147024"/>
      <w:r w:rsidRPr="00493576">
        <w:rPr>
          <w:color w:val="0070C0"/>
        </w:rPr>
        <w:t xml:space="preserve">2.3.3 </w:t>
      </w:r>
      <w:r w:rsidR="00E01387" w:rsidRPr="00493576">
        <w:rPr>
          <w:color w:val="0070C0"/>
        </w:rPr>
        <w:t>Selective information p</w:t>
      </w:r>
      <w:r w:rsidR="000E02FB" w:rsidRPr="00493576">
        <w:rPr>
          <w:color w:val="0070C0"/>
        </w:rPr>
        <w:t>rocessing</w:t>
      </w:r>
      <w:r w:rsidR="003B0D38" w:rsidRPr="00493576">
        <w:rPr>
          <w:color w:val="0070C0"/>
        </w:rPr>
        <w:t>.</w:t>
      </w:r>
      <w:bookmarkEnd w:id="23"/>
    </w:p>
    <w:p w:rsidR="00A50A9A" w:rsidRDefault="003B7EB8" w:rsidP="008B7A68">
      <w:pPr>
        <w:spacing w:line="480" w:lineRule="auto"/>
        <w:rPr>
          <w:rFonts w:ascii="Arial" w:hAnsi="Arial" w:cs="Arial"/>
          <w:sz w:val="24"/>
          <w:szCs w:val="24"/>
        </w:rPr>
      </w:pPr>
      <w:r>
        <w:rPr>
          <w:rFonts w:ascii="Arial" w:hAnsi="Arial" w:cs="Arial"/>
          <w:sz w:val="24"/>
          <w:szCs w:val="24"/>
        </w:rPr>
        <w:t>The way in which consumers apply selective information processing and the factors that affect this is worth special m</w:t>
      </w:r>
      <w:r w:rsidR="00775144">
        <w:rPr>
          <w:rFonts w:ascii="Arial" w:hAnsi="Arial" w:cs="Arial"/>
          <w:sz w:val="24"/>
          <w:szCs w:val="24"/>
        </w:rPr>
        <w:t>en</w:t>
      </w:r>
      <w:r>
        <w:rPr>
          <w:rFonts w:ascii="Arial" w:hAnsi="Arial" w:cs="Arial"/>
          <w:sz w:val="24"/>
          <w:szCs w:val="24"/>
        </w:rPr>
        <w:t xml:space="preserve">tion. Kardes </w:t>
      </w:r>
      <w:r w:rsidRPr="00E959F6">
        <w:rPr>
          <w:rFonts w:ascii="Arial" w:hAnsi="Arial" w:cs="Arial"/>
          <w:i/>
          <w:sz w:val="24"/>
          <w:szCs w:val="24"/>
        </w:rPr>
        <w:t>et al.</w:t>
      </w:r>
      <w:r w:rsidR="00E20917">
        <w:rPr>
          <w:rFonts w:ascii="Arial" w:hAnsi="Arial" w:cs="Arial"/>
          <w:sz w:val="24"/>
          <w:szCs w:val="24"/>
        </w:rPr>
        <w:t xml:space="preserve"> (</w:t>
      </w:r>
      <w:r w:rsidR="00E20917">
        <w:rPr>
          <w:rFonts w:ascii="Arial" w:hAnsi="Arial" w:cs="Arial"/>
          <w:sz w:val="24"/>
          <w:szCs w:val="24"/>
        </w:rPr>
        <w:fldChar w:fldCharType="begin"/>
      </w:r>
      <w:r w:rsidR="00E20917">
        <w:rPr>
          <w:rFonts w:ascii="Arial" w:hAnsi="Arial" w:cs="Arial"/>
          <w:sz w:val="24"/>
          <w:szCs w:val="24"/>
        </w:rPr>
        <w:instrText xml:space="preserve"> ADDIN EN.CITE &lt;EndNote&gt;&lt;Cite ExcludeAuth="1"&gt;&lt;Author&gt;Kardes&lt;/Author&gt;&lt;Year&gt;2004&lt;/Year&gt;&lt;IDText&gt;The role of selective information processing in price-quality inference&lt;/IDText&gt;&lt;DisplayText&gt; 2004)&lt;/DisplayText&gt;&lt;record&gt;&lt;isbn&gt;0093-5301&lt;/isbn&gt;&lt;titles&gt;&lt;title&gt;The role of selective information processing in price-quality inference&lt;/title&gt;&lt;secondary-title&gt;J. Consum. Res.&lt;/secondary-title&gt;&lt;/titles&gt;&lt;pages&gt;368-374&lt;/pages&gt;&lt;number&gt;2&lt;/number&gt;&lt;contributors&gt;&lt;authors&gt;&lt;author&gt;Kardes, F. R.&lt;/author&gt;&lt;author&gt;Cronley, M. L.&lt;/author&gt;&lt;author&gt;Kellaris, J. J.&lt;/author&gt;&lt;author&gt;Posavac, S. S.&lt;/author&gt;&lt;/authors&gt;&lt;/contributors&gt;&lt;added-date format="utc"&gt;1371196456&lt;/added-date&gt;&lt;ref-type name="Journal Article"&gt;17&lt;/ref-type&gt;&lt;dates&gt;&lt;year&gt;2004&lt;/year&gt;&lt;/dates&gt;&lt;rec-number&gt;155&lt;/rec-number&gt;&lt;last-updated-date format="utc"&gt;1375259363&lt;/last-updated-date&gt;&lt;volume&gt;31&lt;/volume&gt;&lt;/record&gt;&lt;/Cite&gt;&lt;/EndNote&gt;</w:instrText>
      </w:r>
      <w:r w:rsidR="00E20917">
        <w:rPr>
          <w:rFonts w:ascii="Arial" w:hAnsi="Arial" w:cs="Arial"/>
          <w:sz w:val="24"/>
          <w:szCs w:val="24"/>
        </w:rPr>
        <w:fldChar w:fldCharType="separate"/>
      </w:r>
      <w:r w:rsidR="00E20917">
        <w:rPr>
          <w:rFonts w:ascii="Arial" w:hAnsi="Arial" w:cs="Arial"/>
          <w:noProof/>
          <w:sz w:val="24"/>
          <w:szCs w:val="24"/>
        </w:rPr>
        <w:t xml:space="preserve"> 2004)</w:t>
      </w:r>
      <w:r w:rsidR="00E20917">
        <w:rPr>
          <w:rFonts w:ascii="Arial" w:hAnsi="Arial" w:cs="Arial"/>
          <w:sz w:val="24"/>
          <w:szCs w:val="24"/>
        </w:rPr>
        <w:fldChar w:fldCharType="end"/>
      </w:r>
      <w:r>
        <w:rPr>
          <w:rFonts w:ascii="Arial" w:hAnsi="Arial" w:cs="Arial"/>
          <w:sz w:val="24"/>
          <w:szCs w:val="24"/>
        </w:rPr>
        <w:t xml:space="preserve"> state that “w</w:t>
      </w:r>
      <w:r w:rsidR="000E02FB">
        <w:rPr>
          <w:rFonts w:ascii="Arial" w:hAnsi="Arial" w:cs="Arial"/>
          <w:sz w:val="24"/>
          <w:szCs w:val="24"/>
        </w:rPr>
        <w:t>hen the evidence supporting a focal hypothesis meets a minimum confirmation threshold, the hypothesis is accepted and information processing ceases</w:t>
      </w:r>
      <w:r>
        <w:rPr>
          <w:rFonts w:ascii="Arial" w:hAnsi="Arial" w:cs="Arial"/>
          <w:sz w:val="24"/>
          <w:szCs w:val="24"/>
        </w:rPr>
        <w:t xml:space="preserve">”. </w:t>
      </w:r>
      <w:r w:rsidR="007C11A4">
        <w:rPr>
          <w:rFonts w:ascii="Arial" w:hAnsi="Arial" w:cs="Arial"/>
          <w:sz w:val="24"/>
          <w:szCs w:val="24"/>
        </w:rPr>
        <w:t>Moreover if new evidence brings to light factors that may challenge the c</w:t>
      </w:r>
      <w:r w:rsidR="00E959F6">
        <w:rPr>
          <w:rFonts w:ascii="Arial" w:hAnsi="Arial" w:cs="Arial"/>
          <w:sz w:val="24"/>
          <w:szCs w:val="24"/>
        </w:rPr>
        <w:t>ustomer</w:t>
      </w:r>
      <w:r w:rsidR="007C11A4">
        <w:rPr>
          <w:rFonts w:ascii="Arial" w:hAnsi="Arial" w:cs="Arial"/>
          <w:sz w:val="24"/>
          <w:szCs w:val="24"/>
        </w:rPr>
        <w:t>’s focal hypothesis then it will often be ignored as the new information “</w:t>
      </w:r>
      <w:r w:rsidR="000E02FB">
        <w:rPr>
          <w:rFonts w:ascii="Arial" w:hAnsi="Arial" w:cs="Arial"/>
          <w:sz w:val="24"/>
          <w:szCs w:val="24"/>
        </w:rPr>
        <w:t>requires effo</w:t>
      </w:r>
      <w:r w:rsidR="007C11A4">
        <w:rPr>
          <w:rFonts w:ascii="Arial" w:hAnsi="Arial" w:cs="Arial"/>
          <w:sz w:val="24"/>
          <w:szCs w:val="24"/>
        </w:rPr>
        <w:t>rtful inconsistency resolution</w:t>
      </w:r>
      <w:r w:rsidR="000E02FB">
        <w:rPr>
          <w:rFonts w:ascii="Arial" w:hAnsi="Arial" w:cs="Arial"/>
          <w:sz w:val="24"/>
          <w:szCs w:val="24"/>
        </w:rPr>
        <w:t>“</w:t>
      </w:r>
      <w:r w:rsidR="00077A68">
        <w:rPr>
          <w:rFonts w:ascii="Arial" w:hAnsi="Arial" w:cs="Arial"/>
          <w:sz w:val="24"/>
          <w:szCs w:val="24"/>
        </w:rPr>
        <w:t xml:space="preserve">. Van Riel and Fombrun </w:t>
      </w:r>
      <w:r w:rsidR="00E20917">
        <w:rPr>
          <w:rFonts w:ascii="Arial" w:hAnsi="Arial" w:cs="Arial"/>
          <w:sz w:val="24"/>
          <w:szCs w:val="24"/>
        </w:rPr>
        <w:t>(</w:t>
      </w:r>
      <w:r w:rsidR="00077A68">
        <w:rPr>
          <w:rFonts w:ascii="Arial" w:hAnsi="Arial" w:cs="Arial"/>
          <w:sz w:val="24"/>
          <w:szCs w:val="24"/>
        </w:rPr>
        <w:fldChar w:fldCharType="begin"/>
      </w:r>
      <w:r w:rsidR="00173B55">
        <w:rPr>
          <w:rFonts w:ascii="Arial" w:hAnsi="Arial" w:cs="Arial"/>
          <w:sz w:val="24"/>
          <w:szCs w:val="24"/>
        </w:rPr>
        <w:instrText xml:space="preserve"> ADDIN EN.CITE &lt;EndNote&gt;&lt;Cite ExcludeAuth="1"&gt;&lt;Author&gt;Van Riel&lt;/Author&gt;&lt;Year&gt;2007&lt;/Year&gt;&lt;IDText&gt;Essentials of Corporate Communication: Implementing Practices for Effective Reputation Management&lt;/IDText&gt;&lt;DisplayText&gt; 2007)&lt;/DisplayText&gt;&lt;record&gt;&lt;urls&gt;&lt;related-urls&gt;&lt;url&gt;http://books.google.co.uk/books?id=UT_wRXYF1-kC&lt;/url&gt;&lt;/related-urls&gt;&lt;/urls&gt;&lt;isbn&gt;9780203390931&lt;/isbn&gt;&lt;titles&gt;&lt;title&gt;Essentials of Corporate Communication: Implementing Practices for Effective Reputation Management&lt;/title&gt;&lt;/titles&gt;&lt;contributors&gt;&lt;authors&gt;&lt;author&gt;Van Riel, C.B.M.&lt;/author&gt;&lt;author&gt;Fombrun, C.J.&lt;/author&gt;&lt;/authors&gt;&lt;/contributors&gt;&lt;added-date format="utc"&gt;1372680668&lt;/added-date&gt;&lt;ref-type name="Book"&gt;6&lt;/ref-type&gt;&lt;dates&gt;&lt;year&gt;2007&lt;/year&gt;&lt;/dates&gt;&lt;rec-number&gt;181&lt;/rec-number&gt;&lt;publisher&gt;Taylor &amp;amp; Francis&lt;/publisher&gt;&lt;last-updated-date format="utc"&gt;1372680668&lt;/last-updated-date&gt;&lt;/record&gt;&lt;/Cite&gt;&lt;/EndNote&gt;</w:instrText>
      </w:r>
      <w:r w:rsidR="00077A68">
        <w:rPr>
          <w:rFonts w:ascii="Arial" w:hAnsi="Arial" w:cs="Arial"/>
          <w:sz w:val="24"/>
          <w:szCs w:val="24"/>
        </w:rPr>
        <w:fldChar w:fldCharType="separate"/>
      </w:r>
      <w:r w:rsidR="00173B55">
        <w:rPr>
          <w:rFonts w:ascii="Arial" w:hAnsi="Arial" w:cs="Arial"/>
          <w:noProof/>
          <w:sz w:val="24"/>
          <w:szCs w:val="24"/>
        </w:rPr>
        <w:t xml:space="preserve"> 2007)</w:t>
      </w:r>
      <w:r w:rsidR="00077A68">
        <w:rPr>
          <w:rFonts w:ascii="Arial" w:hAnsi="Arial" w:cs="Arial"/>
          <w:sz w:val="24"/>
          <w:szCs w:val="24"/>
        </w:rPr>
        <w:fldChar w:fldCharType="end"/>
      </w:r>
      <w:r w:rsidR="00077A68">
        <w:rPr>
          <w:rFonts w:ascii="Arial" w:hAnsi="Arial" w:cs="Arial"/>
          <w:sz w:val="24"/>
          <w:szCs w:val="24"/>
        </w:rPr>
        <w:t xml:space="preserve"> contend that reputation is </w:t>
      </w:r>
      <w:r w:rsidR="00E20917">
        <w:rPr>
          <w:rFonts w:ascii="Arial" w:hAnsi="Arial" w:cs="Arial"/>
          <w:sz w:val="24"/>
          <w:szCs w:val="24"/>
        </w:rPr>
        <w:t xml:space="preserve">a factor in reducing the </w:t>
      </w:r>
      <w:r w:rsidR="00077A68">
        <w:rPr>
          <w:rFonts w:ascii="Arial" w:hAnsi="Arial" w:cs="Arial"/>
          <w:sz w:val="24"/>
          <w:szCs w:val="24"/>
        </w:rPr>
        <w:t>search for information because c</w:t>
      </w:r>
      <w:r w:rsidR="00E20917">
        <w:rPr>
          <w:rFonts w:ascii="Arial" w:hAnsi="Arial" w:cs="Arial"/>
          <w:sz w:val="24"/>
          <w:szCs w:val="24"/>
        </w:rPr>
        <w:t>ustomers</w:t>
      </w:r>
      <w:r w:rsidR="00077A68">
        <w:rPr>
          <w:rFonts w:ascii="Arial" w:hAnsi="Arial" w:cs="Arial"/>
          <w:sz w:val="24"/>
          <w:szCs w:val="24"/>
        </w:rPr>
        <w:t xml:space="preserve"> use it to “simplify information processing.”</w:t>
      </w:r>
      <w:r w:rsidR="000E02FB">
        <w:rPr>
          <w:rFonts w:ascii="Arial" w:hAnsi="Arial" w:cs="Arial"/>
          <w:sz w:val="24"/>
          <w:szCs w:val="24"/>
        </w:rPr>
        <w:t xml:space="preserve"> </w:t>
      </w:r>
      <w:r w:rsidR="00E20917">
        <w:rPr>
          <w:rFonts w:ascii="Arial" w:hAnsi="Arial" w:cs="Arial"/>
          <w:sz w:val="24"/>
          <w:szCs w:val="24"/>
        </w:rPr>
        <w:t>In fact i</w:t>
      </w:r>
      <w:r w:rsidR="007C11A4">
        <w:rPr>
          <w:rFonts w:ascii="Arial" w:hAnsi="Arial" w:cs="Arial"/>
          <w:sz w:val="24"/>
          <w:szCs w:val="24"/>
        </w:rPr>
        <w:t xml:space="preserve">f we highlight </w:t>
      </w:r>
      <w:r w:rsidR="00E20917">
        <w:rPr>
          <w:rFonts w:ascii="Arial" w:hAnsi="Arial" w:cs="Arial"/>
          <w:sz w:val="24"/>
          <w:szCs w:val="24"/>
        </w:rPr>
        <w:t>customers</w:t>
      </w:r>
      <w:r w:rsidR="007C11A4">
        <w:rPr>
          <w:rFonts w:ascii="Arial" w:hAnsi="Arial" w:cs="Arial"/>
          <w:sz w:val="24"/>
          <w:szCs w:val="24"/>
        </w:rPr>
        <w:t xml:space="preserve"> of services we find that the increased costs of information gathering (due to the wider gulf in informational asymmetries) in these situations are economized upon by “exhibiting a tendency to transfer reputation effects to other goods or services offered by a firm” </w:t>
      </w:r>
      <w:r w:rsidR="007C11A4">
        <w:rPr>
          <w:rFonts w:ascii="Arial" w:hAnsi="Arial" w:cs="Arial"/>
          <w:sz w:val="24"/>
          <w:szCs w:val="24"/>
        </w:rPr>
        <w:fldChar w:fldCharType="begin"/>
      </w:r>
      <w:r w:rsidR="007C11A4">
        <w:rPr>
          <w:rFonts w:ascii="Arial" w:hAnsi="Arial" w:cs="Arial"/>
          <w:sz w:val="24"/>
          <w:szCs w:val="24"/>
        </w:rPr>
        <w:instrText xml:space="preserve"> ADDIN EN.CITE &lt;EndNote&gt;&lt;Cite&gt;&lt;Author&gt;Nayyar&lt;/Author&gt;&lt;Year&gt;1990&lt;/Year&gt;&lt;IDText&gt;Information asymmetries: A source of competitive advantage for diversified service firms&lt;/IDText&gt;&lt;DisplayText&gt; (Nayyar 1990)&lt;/DisplayText&gt;&lt;record&gt;&lt;isbn&gt;0143-2095&lt;/isbn&gt;&lt;titles&gt;&lt;title&gt;Information asymmetries: A source of competitive advantage for diversified service firms&lt;/title&gt;&lt;secondary-title&gt;Strategic Management Journal&lt;/secondary-title&gt;&lt;/titles&gt;&lt;pages&gt;513-519&lt;/pages&gt;&lt;contributors&gt;&lt;authors&gt;&lt;author&gt;Nayyar, Praveen R.&lt;/author&gt;&lt;/authors&gt;&lt;/contributors&gt;&lt;added-date format="utc"&gt;1375259614&lt;/added-date&gt;&lt;pub-location&gt;Chichester&lt;/pub-location&gt;&lt;ref-type name="Journal Article"&gt;17&lt;/ref-type&gt;&lt;dates&gt;&lt;year&gt;1990&lt;/year&gt;&lt;/dates&gt;&lt;rec-number&gt;191&lt;/rec-number&gt;&lt;last-updated-date format="utc"&gt;1375259623&lt;/last-updated-date&gt;&lt;electronic-resource-num&gt;10.1002/smj.4250110703&lt;/electronic-resource-num&gt;&lt;volume&gt;11&lt;/volume&gt;&lt;/record&gt;&lt;/Cite&gt;&lt;/EndNote&gt;</w:instrText>
      </w:r>
      <w:r w:rsidR="007C11A4">
        <w:rPr>
          <w:rFonts w:ascii="Arial" w:hAnsi="Arial" w:cs="Arial"/>
          <w:sz w:val="24"/>
          <w:szCs w:val="24"/>
        </w:rPr>
        <w:fldChar w:fldCharType="separate"/>
      </w:r>
      <w:r w:rsidR="007C11A4">
        <w:rPr>
          <w:rFonts w:ascii="Arial" w:hAnsi="Arial" w:cs="Arial"/>
          <w:noProof/>
          <w:sz w:val="24"/>
          <w:szCs w:val="24"/>
        </w:rPr>
        <w:t xml:space="preserve"> (Nayyar 1990)</w:t>
      </w:r>
      <w:r w:rsidR="007C11A4">
        <w:rPr>
          <w:rFonts w:ascii="Arial" w:hAnsi="Arial" w:cs="Arial"/>
          <w:sz w:val="24"/>
          <w:szCs w:val="24"/>
        </w:rPr>
        <w:fldChar w:fldCharType="end"/>
      </w:r>
      <w:r w:rsidR="00E20917">
        <w:rPr>
          <w:rFonts w:ascii="Arial" w:hAnsi="Arial" w:cs="Arial"/>
          <w:sz w:val="24"/>
          <w:szCs w:val="24"/>
        </w:rPr>
        <w:t>.</w:t>
      </w:r>
    </w:p>
    <w:p w:rsidR="000E02FB" w:rsidRDefault="00A50A9A" w:rsidP="008B7A68">
      <w:pPr>
        <w:spacing w:line="480" w:lineRule="auto"/>
        <w:rPr>
          <w:rFonts w:ascii="Arial" w:hAnsi="Arial" w:cs="Arial"/>
          <w:sz w:val="24"/>
          <w:szCs w:val="24"/>
        </w:rPr>
      </w:pPr>
      <w:r>
        <w:rPr>
          <w:rFonts w:ascii="Arial" w:hAnsi="Arial" w:cs="Arial"/>
          <w:sz w:val="24"/>
          <w:szCs w:val="24"/>
        </w:rPr>
        <w:t xml:space="preserve">When the transaction has to be completed within a certain limited time-frame, Kardes </w:t>
      </w:r>
      <w:r w:rsidRPr="00E959F6">
        <w:rPr>
          <w:rFonts w:ascii="Arial" w:hAnsi="Arial" w:cs="Arial"/>
          <w:i/>
          <w:sz w:val="24"/>
          <w:szCs w:val="24"/>
        </w:rPr>
        <w:t>et al.</w:t>
      </w:r>
      <w:r>
        <w:rPr>
          <w:rFonts w:ascii="Arial" w:hAnsi="Arial" w:cs="Arial"/>
          <w:sz w:val="24"/>
          <w:szCs w:val="24"/>
        </w:rPr>
        <w:t xml:space="preserve"> (2004) claim that the c</w:t>
      </w:r>
      <w:r w:rsidR="00E20917">
        <w:rPr>
          <w:rFonts w:ascii="Arial" w:hAnsi="Arial" w:cs="Arial"/>
          <w:sz w:val="24"/>
          <w:szCs w:val="24"/>
        </w:rPr>
        <w:t>ustomer</w:t>
      </w:r>
      <w:r>
        <w:rPr>
          <w:rFonts w:ascii="Arial" w:hAnsi="Arial" w:cs="Arial"/>
          <w:sz w:val="24"/>
          <w:szCs w:val="24"/>
        </w:rPr>
        <w:t xml:space="preserve"> will consider even less evidence and tends to come to rushed conclusions and “</w:t>
      </w:r>
      <w:r w:rsidR="000E02FB">
        <w:rPr>
          <w:rFonts w:ascii="Arial" w:hAnsi="Arial" w:cs="Arial"/>
          <w:sz w:val="24"/>
          <w:szCs w:val="24"/>
        </w:rPr>
        <w:t>neglect</w:t>
      </w:r>
      <w:r>
        <w:rPr>
          <w:rFonts w:ascii="Arial" w:hAnsi="Arial" w:cs="Arial"/>
          <w:sz w:val="24"/>
          <w:szCs w:val="24"/>
        </w:rPr>
        <w:t>[s]</w:t>
      </w:r>
      <w:r w:rsidR="000E02FB">
        <w:rPr>
          <w:rFonts w:ascii="Arial" w:hAnsi="Arial" w:cs="Arial"/>
          <w:sz w:val="24"/>
          <w:szCs w:val="24"/>
        </w:rPr>
        <w:t xml:space="preserve"> complex, ambiguous and belief inconsistent in</w:t>
      </w:r>
      <w:r>
        <w:rPr>
          <w:rFonts w:ascii="Arial" w:hAnsi="Arial" w:cs="Arial"/>
          <w:sz w:val="24"/>
          <w:szCs w:val="24"/>
        </w:rPr>
        <w:t>formation.”</w:t>
      </w:r>
    </w:p>
    <w:p w:rsidR="000E02FB" w:rsidRDefault="00A50A9A" w:rsidP="001C2212">
      <w:pPr>
        <w:spacing w:line="480" w:lineRule="auto"/>
        <w:rPr>
          <w:rFonts w:ascii="Arial" w:hAnsi="Arial" w:cs="Arial"/>
          <w:sz w:val="24"/>
          <w:szCs w:val="24"/>
        </w:rPr>
      </w:pPr>
      <w:r>
        <w:rPr>
          <w:rFonts w:ascii="Arial" w:hAnsi="Arial" w:cs="Arial"/>
          <w:sz w:val="24"/>
          <w:szCs w:val="24"/>
        </w:rPr>
        <w:t>These cognitive shortcuts</w:t>
      </w:r>
      <w:r w:rsidR="00C73439">
        <w:rPr>
          <w:rFonts w:ascii="Arial" w:hAnsi="Arial" w:cs="Arial"/>
          <w:sz w:val="24"/>
          <w:szCs w:val="24"/>
        </w:rPr>
        <w:t>, mean that c</w:t>
      </w:r>
      <w:r w:rsidR="00E20917">
        <w:rPr>
          <w:rFonts w:ascii="Arial" w:hAnsi="Arial" w:cs="Arial"/>
          <w:sz w:val="24"/>
          <w:szCs w:val="24"/>
        </w:rPr>
        <w:t>ustomers</w:t>
      </w:r>
      <w:r w:rsidR="00C73439">
        <w:rPr>
          <w:rFonts w:ascii="Arial" w:hAnsi="Arial" w:cs="Arial"/>
          <w:sz w:val="24"/>
          <w:szCs w:val="24"/>
        </w:rPr>
        <w:t xml:space="preserve"> attribute “</w:t>
      </w:r>
      <w:r w:rsidR="000E02FB">
        <w:rPr>
          <w:rFonts w:ascii="Arial" w:hAnsi="Arial" w:cs="Arial"/>
          <w:sz w:val="24"/>
          <w:szCs w:val="24"/>
        </w:rPr>
        <w:t>cognitive and affective meaning to cues received about an object they were directly or indirectly confronted with”</w:t>
      </w:r>
      <w:r w:rsidR="00C73439">
        <w:rPr>
          <w:rFonts w:ascii="Arial" w:hAnsi="Arial" w:cs="Arial"/>
          <w:sz w:val="24"/>
          <w:szCs w:val="24"/>
        </w:rPr>
        <w:fldChar w:fldCharType="begin"/>
      </w:r>
      <w:r w:rsidR="00C73439">
        <w:rPr>
          <w:rFonts w:ascii="Arial" w:hAnsi="Arial" w:cs="Arial"/>
          <w:sz w:val="24"/>
          <w:szCs w:val="24"/>
        </w:rPr>
        <w:instrText xml:space="preserve"> ADDIN EN.CITE &lt;EndNote&gt;&lt;Cite&gt;&lt;Author&gt;Fombrun&lt;/Author&gt;&lt;Year&gt;1997&lt;/Year&gt;&lt;IDText&gt;The Reputational Landscape&lt;/IDText&gt;&lt;DisplayText&gt; (Fombrun and Van Riel 1997)&lt;/DisplayText&gt;&lt;record&gt;&lt;titles&gt;&lt;title&gt;The Reputational Landscape&lt;/title&gt;&lt;secondary-title&gt;Corporate Reputation Review&lt;/secondary-title&gt;&lt;/titles&gt;&lt;pages&gt;1-16&lt;/pages&gt;&lt;contributors&gt;&lt;authors&gt;&lt;author&gt;Fombrun, C.&lt;/author&gt;&lt;author&gt;Van Riel, C&lt;/author&gt;&lt;/authors&gt;&lt;/contributors&gt;&lt;added-date format="utc"&gt;1373271091&lt;/added-date&gt;&lt;ref-type name="Journal Article"&gt;17&lt;/ref-type&gt;&lt;dates&gt;&lt;year&gt;1997&lt;/year&gt;&lt;/dates&gt;&lt;rec-number&gt;182&lt;/rec-number&gt;&lt;last-updated-date format="utc"&gt;1373271161&lt;/last-updated-date&gt;&lt;/record&gt;&lt;/Cite&gt;&lt;/EndNote&gt;</w:instrText>
      </w:r>
      <w:r w:rsidR="00C73439">
        <w:rPr>
          <w:rFonts w:ascii="Arial" w:hAnsi="Arial" w:cs="Arial"/>
          <w:sz w:val="24"/>
          <w:szCs w:val="24"/>
        </w:rPr>
        <w:fldChar w:fldCharType="separate"/>
      </w:r>
      <w:r w:rsidR="00C73439">
        <w:rPr>
          <w:rFonts w:ascii="Arial" w:hAnsi="Arial" w:cs="Arial"/>
          <w:noProof/>
          <w:sz w:val="24"/>
          <w:szCs w:val="24"/>
        </w:rPr>
        <w:t xml:space="preserve"> (Fombrun and Van Riel 1997)</w:t>
      </w:r>
      <w:r w:rsidR="00C73439">
        <w:rPr>
          <w:rFonts w:ascii="Arial" w:hAnsi="Arial" w:cs="Arial"/>
          <w:sz w:val="24"/>
          <w:szCs w:val="24"/>
        </w:rPr>
        <w:fldChar w:fldCharType="end"/>
      </w:r>
      <w:r w:rsidR="00E20917">
        <w:rPr>
          <w:rFonts w:ascii="Arial" w:hAnsi="Arial" w:cs="Arial"/>
          <w:sz w:val="24"/>
          <w:szCs w:val="24"/>
        </w:rPr>
        <w:t xml:space="preserve">. </w:t>
      </w:r>
      <w:r w:rsidR="00C73439">
        <w:rPr>
          <w:rFonts w:ascii="Arial" w:hAnsi="Arial" w:cs="Arial"/>
          <w:sz w:val="24"/>
          <w:szCs w:val="24"/>
        </w:rPr>
        <w:t xml:space="preserve">Another shortcut </w:t>
      </w:r>
      <w:r w:rsidR="00C73439">
        <w:rPr>
          <w:rFonts w:ascii="Arial" w:hAnsi="Arial" w:cs="Arial"/>
          <w:sz w:val="24"/>
          <w:szCs w:val="24"/>
        </w:rPr>
        <w:lastRenderedPageBreak/>
        <w:t>used by c</w:t>
      </w:r>
      <w:r w:rsidR="00E20917">
        <w:rPr>
          <w:rFonts w:ascii="Arial" w:hAnsi="Arial" w:cs="Arial"/>
          <w:sz w:val="24"/>
          <w:szCs w:val="24"/>
        </w:rPr>
        <w:t>ustomers</w:t>
      </w:r>
      <w:r w:rsidR="00C73439">
        <w:rPr>
          <w:rFonts w:ascii="Arial" w:hAnsi="Arial" w:cs="Arial"/>
          <w:sz w:val="24"/>
          <w:szCs w:val="24"/>
        </w:rPr>
        <w:t xml:space="preserve"> is that of brand equity which is defined as “</w:t>
      </w:r>
      <w:r w:rsidR="000E02FB">
        <w:rPr>
          <w:rFonts w:ascii="Arial" w:hAnsi="Arial" w:cs="Arial"/>
          <w:sz w:val="24"/>
          <w:szCs w:val="24"/>
        </w:rPr>
        <w:t>the differential effect of brand knowledge on consumer response to the marketing of the brand”</w:t>
      </w:r>
      <w:r w:rsidR="00C73439">
        <w:rPr>
          <w:rFonts w:ascii="Arial" w:hAnsi="Arial" w:cs="Arial"/>
          <w:sz w:val="24"/>
          <w:szCs w:val="24"/>
        </w:rPr>
        <w:fldChar w:fldCharType="begin"/>
      </w:r>
      <w:r w:rsidR="00C73439">
        <w:rPr>
          <w:rFonts w:ascii="Arial" w:hAnsi="Arial" w:cs="Arial"/>
          <w:sz w:val="24"/>
          <w:szCs w:val="24"/>
        </w:rPr>
        <w:instrText xml:space="preserve"> ADDIN EN.CITE &lt;EndNote&gt;&lt;Cite&gt;&lt;Author&gt;Keller&lt;/Author&gt;&lt;Year&gt;1993&lt;/Year&gt;&lt;IDText&gt;Conceptualizing, Measuring, and Managing Customer-Based Brand Equity&lt;/IDText&gt;&lt;DisplayText&gt; (Keller 1993)&lt;/DisplayText&gt;&lt;record&gt;&lt;keywords&gt;&lt;/keywords&gt;&lt;isbn&gt;00222429&lt;/isbn&gt;&lt;titles&gt;&lt;title&gt;Conceptualizing, Measuring, and Managing Customer-Based Brand Equity&lt;/title&gt;&lt;secondary-title&gt;The Journal of Marketing&lt;/secondary-title&gt;&lt;/titles&gt;&lt;pages&gt;1-22&lt;/pages&gt;&lt;number&gt;1&lt;/number&gt;&lt;contributors&gt;&lt;authors&gt;&lt;author&gt;Keller, Kevin Lane&lt;/author&gt;&lt;/authors&gt;&lt;/contributors&gt;&lt;added-date format="utc"&gt;1375260385&lt;/added-date&gt;&lt;ref-type name="Journal Article"&gt;17&lt;/ref-type&gt;&lt;dates&gt;&lt;year&gt;1993&lt;/year&gt;&lt;/dates&gt;&lt;rec-number&gt;192&lt;/rec-number&gt;&lt;last-updated-date format="utc"&gt;1375260395&lt;/last-updated-date&gt;&lt;volume&gt;57&lt;/volume&gt;&lt;/record&gt;&lt;/Cite&gt;&lt;/EndNote&gt;</w:instrText>
      </w:r>
      <w:r w:rsidR="00C73439">
        <w:rPr>
          <w:rFonts w:ascii="Arial" w:hAnsi="Arial" w:cs="Arial"/>
          <w:sz w:val="24"/>
          <w:szCs w:val="24"/>
        </w:rPr>
        <w:fldChar w:fldCharType="separate"/>
      </w:r>
      <w:r w:rsidR="00C73439">
        <w:rPr>
          <w:rFonts w:ascii="Arial" w:hAnsi="Arial" w:cs="Arial"/>
          <w:noProof/>
          <w:sz w:val="24"/>
          <w:szCs w:val="24"/>
        </w:rPr>
        <w:t xml:space="preserve"> (Keller 1993)</w:t>
      </w:r>
      <w:r w:rsidR="00C73439">
        <w:rPr>
          <w:rFonts w:ascii="Arial" w:hAnsi="Arial" w:cs="Arial"/>
          <w:sz w:val="24"/>
          <w:szCs w:val="24"/>
        </w:rPr>
        <w:fldChar w:fldCharType="end"/>
      </w:r>
      <w:r w:rsidR="001C2212">
        <w:rPr>
          <w:rFonts w:ascii="Arial" w:hAnsi="Arial" w:cs="Arial"/>
          <w:sz w:val="24"/>
          <w:szCs w:val="24"/>
        </w:rPr>
        <w:t xml:space="preserve">. Keller </w:t>
      </w:r>
      <w:r w:rsidR="00E20917">
        <w:rPr>
          <w:rFonts w:ascii="Arial" w:hAnsi="Arial" w:cs="Arial"/>
          <w:sz w:val="24"/>
          <w:szCs w:val="24"/>
        </w:rPr>
        <w:t xml:space="preserve">(1993) </w:t>
      </w:r>
      <w:r w:rsidR="001C2212">
        <w:rPr>
          <w:rFonts w:ascii="Arial" w:hAnsi="Arial" w:cs="Arial"/>
          <w:sz w:val="24"/>
          <w:szCs w:val="24"/>
        </w:rPr>
        <w:t>continues by saying that this brand equity has purchasing intention implications when the brand holds “</w:t>
      </w:r>
      <w:r w:rsidR="000E02FB">
        <w:rPr>
          <w:rFonts w:ascii="Arial" w:hAnsi="Arial" w:cs="Arial"/>
          <w:sz w:val="24"/>
          <w:szCs w:val="24"/>
        </w:rPr>
        <w:t xml:space="preserve">favourable, strong and unique brand associations in memory.” </w:t>
      </w:r>
      <w:r w:rsidR="001C2212">
        <w:rPr>
          <w:rFonts w:ascii="Arial" w:hAnsi="Arial" w:cs="Arial"/>
          <w:sz w:val="24"/>
          <w:szCs w:val="24"/>
        </w:rPr>
        <w:t xml:space="preserve">This falls within the definition of reputation that was discussed at the beginning of this section and indicates that the reputation of the brand </w:t>
      </w:r>
      <w:r w:rsidR="00E959F6">
        <w:rPr>
          <w:rFonts w:ascii="Arial" w:hAnsi="Arial" w:cs="Arial"/>
          <w:sz w:val="24"/>
          <w:szCs w:val="24"/>
        </w:rPr>
        <w:t xml:space="preserve">itself </w:t>
      </w:r>
      <w:r w:rsidR="001C2212">
        <w:rPr>
          <w:rFonts w:ascii="Arial" w:hAnsi="Arial" w:cs="Arial"/>
          <w:sz w:val="24"/>
          <w:szCs w:val="24"/>
        </w:rPr>
        <w:t>as well as the firm can generate these shortcuts to information processing when the transaction is being considered.</w:t>
      </w:r>
    </w:p>
    <w:p w:rsidR="000E02FB" w:rsidRPr="00493576" w:rsidRDefault="004C2C1A" w:rsidP="008B7A68">
      <w:pPr>
        <w:pStyle w:val="Heading3"/>
        <w:spacing w:line="480" w:lineRule="auto"/>
        <w:rPr>
          <w:color w:val="0070C0"/>
        </w:rPr>
      </w:pPr>
      <w:bookmarkStart w:id="24" w:name="_Toc366147025"/>
      <w:r w:rsidRPr="00493576">
        <w:rPr>
          <w:color w:val="0070C0"/>
        </w:rPr>
        <w:t xml:space="preserve">2.3.4 </w:t>
      </w:r>
      <w:r w:rsidR="00E01387" w:rsidRPr="00493576">
        <w:rPr>
          <w:color w:val="0070C0"/>
        </w:rPr>
        <w:t>Information a</w:t>
      </w:r>
      <w:r w:rsidR="000E02FB" w:rsidRPr="00493576">
        <w:rPr>
          <w:color w:val="0070C0"/>
        </w:rPr>
        <w:t>sy</w:t>
      </w:r>
      <w:r w:rsidR="00FE58E4" w:rsidRPr="00493576">
        <w:rPr>
          <w:color w:val="0070C0"/>
        </w:rPr>
        <w:t>m</w:t>
      </w:r>
      <w:r w:rsidR="000E02FB" w:rsidRPr="00493576">
        <w:rPr>
          <w:color w:val="0070C0"/>
        </w:rPr>
        <w:t>metr</w:t>
      </w:r>
      <w:r w:rsidR="00510175" w:rsidRPr="00493576">
        <w:rPr>
          <w:color w:val="0070C0"/>
        </w:rPr>
        <w:t>y</w:t>
      </w:r>
      <w:r w:rsidR="003B0D38" w:rsidRPr="00493576">
        <w:rPr>
          <w:color w:val="0070C0"/>
        </w:rPr>
        <w:t>.</w:t>
      </w:r>
      <w:bookmarkEnd w:id="24"/>
    </w:p>
    <w:p w:rsidR="000E02FB" w:rsidRDefault="00614514" w:rsidP="008B7A68">
      <w:pPr>
        <w:spacing w:line="480" w:lineRule="auto"/>
        <w:rPr>
          <w:rFonts w:ascii="Arial" w:hAnsi="Arial" w:cs="Arial"/>
          <w:sz w:val="24"/>
          <w:szCs w:val="24"/>
        </w:rPr>
      </w:pPr>
      <w:r>
        <w:rPr>
          <w:rFonts w:ascii="Arial" w:hAnsi="Arial" w:cs="Arial"/>
          <w:sz w:val="24"/>
          <w:szCs w:val="24"/>
        </w:rPr>
        <w:t>Brunk (2010) states that “c</w:t>
      </w:r>
      <w:r w:rsidR="000E02FB">
        <w:rPr>
          <w:rFonts w:ascii="Arial" w:hAnsi="Arial" w:cs="Arial"/>
          <w:sz w:val="24"/>
          <w:szCs w:val="24"/>
        </w:rPr>
        <w:t xml:space="preserve">onsumers are known to </w:t>
      </w:r>
      <w:r>
        <w:rPr>
          <w:rFonts w:ascii="Arial" w:hAnsi="Arial" w:cs="Arial"/>
          <w:sz w:val="24"/>
          <w:szCs w:val="24"/>
        </w:rPr>
        <w:t xml:space="preserve">frequently </w:t>
      </w:r>
      <w:r w:rsidR="000E02FB">
        <w:rPr>
          <w:rFonts w:ascii="Arial" w:hAnsi="Arial" w:cs="Arial"/>
          <w:sz w:val="24"/>
          <w:szCs w:val="24"/>
        </w:rPr>
        <w:t>form judgemen</w:t>
      </w:r>
      <w:r>
        <w:rPr>
          <w:rFonts w:ascii="Arial" w:hAnsi="Arial" w:cs="Arial"/>
          <w:sz w:val="24"/>
          <w:szCs w:val="24"/>
        </w:rPr>
        <w:t>ts based on limited information.</w:t>
      </w:r>
      <w:r w:rsidR="000E02FB">
        <w:rPr>
          <w:rFonts w:ascii="Arial" w:hAnsi="Arial" w:cs="Arial"/>
          <w:sz w:val="24"/>
          <w:szCs w:val="24"/>
        </w:rPr>
        <w:t>”</w:t>
      </w:r>
      <w:r>
        <w:rPr>
          <w:rFonts w:ascii="Arial" w:hAnsi="Arial" w:cs="Arial"/>
          <w:sz w:val="24"/>
          <w:szCs w:val="24"/>
        </w:rPr>
        <w:t xml:space="preserve"> Rindova </w:t>
      </w:r>
      <w:r>
        <w:rPr>
          <w:rFonts w:ascii="Arial" w:hAnsi="Arial" w:cs="Arial"/>
          <w:i/>
          <w:sz w:val="24"/>
          <w:szCs w:val="24"/>
        </w:rPr>
        <w:t xml:space="preserve">et al. </w:t>
      </w:r>
      <w:r>
        <w:rPr>
          <w:rFonts w:ascii="Arial" w:hAnsi="Arial" w:cs="Arial"/>
          <w:sz w:val="24"/>
          <w:szCs w:val="24"/>
        </w:rPr>
        <w:t>(2005</w:t>
      </w:r>
      <w:r w:rsidR="00F519E3">
        <w:rPr>
          <w:rFonts w:ascii="Arial" w:hAnsi="Arial" w:cs="Arial"/>
          <w:sz w:val="24"/>
          <w:szCs w:val="24"/>
        </w:rPr>
        <w:t>) consider reputation to be one</w:t>
      </w:r>
      <w:r>
        <w:rPr>
          <w:rFonts w:ascii="Arial" w:hAnsi="Arial" w:cs="Arial"/>
          <w:sz w:val="24"/>
          <w:szCs w:val="24"/>
        </w:rPr>
        <w:t>, if not the main, factor in reducing “</w:t>
      </w:r>
      <w:r w:rsidR="000E02FB">
        <w:rPr>
          <w:rFonts w:ascii="Arial" w:hAnsi="Arial" w:cs="Arial"/>
          <w:sz w:val="24"/>
          <w:szCs w:val="24"/>
        </w:rPr>
        <w:t>the uncertainty stakeholders face in evaluating firms as potential suppliers of needed products and services.”</w:t>
      </w:r>
      <w:r>
        <w:rPr>
          <w:rFonts w:ascii="Arial" w:hAnsi="Arial" w:cs="Arial"/>
          <w:sz w:val="24"/>
          <w:szCs w:val="24"/>
        </w:rPr>
        <w:t xml:space="preserve"> Companies who make choices as to asset allocation or which strategy to follow, </w:t>
      </w:r>
      <w:r w:rsidR="00A15C1E">
        <w:rPr>
          <w:rFonts w:ascii="Arial" w:hAnsi="Arial" w:cs="Arial"/>
          <w:sz w:val="24"/>
          <w:szCs w:val="24"/>
        </w:rPr>
        <w:t>“</w:t>
      </w:r>
      <w:r>
        <w:rPr>
          <w:rFonts w:ascii="Arial" w:hAnsi="Arial" w:cs="Arial"/>
          <w:sz w:val="24"/>
          <w:szCs w:val="24"/>
        </w:rPr>
        <w:t>reduce information</w:t>
      </w:r>
      <w:r w:rsidR="00E50604">
        <w:rPr>
          <w:rFonts w:ascii="Arial" w:hAnsi="Arial" w:cs="Arial"/>
          <w:sz w:val="24"/>
          <w:szCs w:val="24"/>
        </w:rPr>
        <w:t xml:space="preserve"> asymmetries and th</w:t>
      </w:r>
      <w:r>
        <w:rPr>
          <w:rFonts w:ascii="Arial" w:hAnsi="Arial" w:cs="Arial"/>
          <w:sz w:val="24"/>
          <w:szCs w:val="24"/>
        </w:rPr>
        <w:t xml:space="preserve">us market uncertainty.” </w:t>
      </w:r>
      <w:r w:rsidR="000E02FB">
        <w:rPr>
          <w:rFonts w:ascii="Arial" w:hAnsi="Arial" w:cs="Arial"/>
          <w:sz w:val="24"/>
          <w:szCs w:val="24"/>
        </w:rPr>
        <w:t xml:space="preserve">(Rindova </w:t>
      </w:r>
      <w:r w:rsidR="000E02FB" w:rsidRPr="00614514">
        <w:rPr>
          <w:rFonts w:ascii="Arial" w:hAnsi="Arial" w:cs="Arial"/>
          <w:i/>
          <w:sz w:val="24"/>
          <w:szCs w:val="24"/>
        </w:rPr>
        <w:t>et al</w:t>
      </w:r>
      <w:r>
        <w:rPr>
          <w:rFonts w:ascii="Arial" w:hAnsi="Arial" w:cs="Arial"/>
          <w:sz w:val="24"/>
          <w:szCs w:val="24"/>
        </w:rPr>
        <w:t>.</w:t>
      </w:r>
      <w:r w:rsidR="000E02FB">
        <w:rPr>
          <w:rFonts w:ascii="Arial" w:hAnsi="Arial" w:cs="Arial"/>
          <w:sz w:val="24"/>
          <w:szCs w:val="24"/>
        </w:rPr>
        <w:t xml:space="preserve"> 2005)</w:t>
      </w:r>
    </w:p>
    <w:p w:rsidR="000E02FB" w:rsidRDefault="00614514" w:rsidP="008B7A68">
      <w:pPr>
        <w:spacing w:line="480" w:lineRule="auto"/>
        <w:rPr>
          <w:rFonts w:ascii="Arial" w:hAnsi="Arial" w:cs="Arial"/>
          <w:sz w:val="24"/>
          <w:szCs w:val="24"/>
        </w:rPr>
      </w:pPr>
      <w:r>
        <w:rPr>
          <w:rFonts w:ascii="Arial" w:hAnsi="Arial" w:cs="Arial"/>
          <w:sz w:val="24"/>
          <w:szCs w:val="24"/>
        </w:rPr>
        <w:t xml:space="preserve">Information asymmetries are costly to </w:t>
      </w:r>
      <w:r w:rsidR="00A15C1E">
        <w:rPr>
          <w:rFonts w:ascii="Arial" w:hAnsi="Arial" w:cs="Arial"/>
          <w:sz w:val="24"/>
          <w:szCs w:val="24"/>
        </w:rPr>
        <w:t>customers</w:t>
      </w:r>
      <w:r>
        <w:rPr>
          <w:rFonts w:ascii="Arial" w:hAnsi="Arial" w:cs="Arial"/>
          <w:sz w:val="24"/>
          <w:szCs w:val="24"/>
        </w:rPr>
        <w:t xml:space="preserve"> in that they throw up two hazards; moral hazard </w:t>
      </w:r>
      <w:r w:rsidR="00A15C1E">
        <w:rPr>
          <w:rFonts w:ascii="Arial" w:hAnsi="Arial" w:cs="Arial"/>
          <w:sz w:val="24"/>
          <w:szCs w:val="24"/>
        </w:rPr>
        <w:t xml:space="preserve">and </w:t>
      </w:r>
      <w:r>
        <w:rPr>
          <w:rFonts w:ascii="Arial" w:hAnsi="Arial" w:cs="Arial"/>
          <w:sz w:val="24"/>
          <w:szCs w:val="24"/>
        </w:rPr>
        <w:t>adverse selection hazard</w:t>
      </w:r>
      <w:r>
        <w:rPr>
          <w:rFonts w:ascii="Arial" w:hAnsi="Arial" w:cs="Arial"/>
          <w:sz w:val="24"/>
          <w:szCs w:val="24"/>
        </w:rPr>
        <w:fldChar w:fldCharType="begin"/>
      </w:r>
      <w:r>
        <w:rPr>
          <w:rFonts w:ascii="Arial" w:hAnsi="Arial" w:cs="Arial"/>
          <w:sz w:val="24"/>
          <w:szCs w:val="24"/>
        </w:rPr>
        <w:instrText xml:space="preserve"> ADDIN EN.CITE &lt;EndNote&gt;&lt;Cite&gt;&lt;Author&gt;Nayyar&lt;/Author&gt;&lt;Year&gt;1990&lt;/Year&gt;&lt;IDText&gt;Information asymmetries: A source of competitive advantage for diversified service firms&lt;/IDText&gt;&lt;DisplayText&gt; (Nayyar 1990)&lt;/DisplayText&gt;&lt;record&gt;&lt;isbn&gt;0143-2095&lt;/isbn&gt;&lt;titles&gt;&lt;title&gt;Information asymmetries: A source of competitive advantage for diversified service firms&lt;/title&gt;&lt;secondary-title&gt;Strategic Management Journal&lt;/secondary-title&gt;&lt;/titles&gt;&lt;pages&gt;513-519&lt;/pages&gt;&lt;contributors&gt;&lt;authors&gt;&lt;author&gt;Nayyar, Praveen R.&lt;/author&gt;&lt;/authors&gt;&lt;/contributors&gt;&lt;added-date format="utc"&gt;1375259614&lt;/added-date&gt;&lt;pub-location&gt;Chichester&lt;/pub-location&gt;&lt;ref-type name="Journal Article"&gt;17&lt;/ref-type&gt;&lt;dates&gt;&lt;year&gt;1990&lt;/year&gt;&lt;/dates&gt;&lt;rec-number&gt;191&lt;/rec-number&gt;&lt;last-updated-date format="utc"&gt;1375259623&lt;/last-updated-date&gt;&lt;electronic-resource-num&gt;10.1002/smj.4250110703&lt;/electronic-resource-num&gt;&lt;volume&gt;11&lt;/volume&gt;&lt;/record&gt;&lt;/Cite&gt;&lt;/EndNote&gt;</w:instrText>
      </w:r>
      <w:r>
        <w:rPr>
          <w:rFonts w:ascii="Arial" w:hAnsi="Arial" w:cs="Arial"/>
          <w:sz w:val="24"/>
          <w:szCs w:val="24"/>
        </w:rPr>
        <w:fldChar w:fldCharType="separate"/>
      </w:r>
      <w:r>
        <w:rPr>
          <w:rFonts w:ascii="Arial" w:hAnsi="Arial" w:cs="Arial"/>
          <w:noProof/>
          <w:sz w:val="24"/>
          <w:szCs w:val="24"/>
        </w:rPr>
        <w:t xml:space="preserve"> (Nayyar 1990)</w:t>
      </w:r>
      <w:r>
        <w:rPr>
          <w:rFonts w:ascii="Arial" w:hAnsi="Arial" w:cs="Arial"/>
          <w:sz w:val="24"/>
          <w:szCs w:val="24"/>
        </w:rPr>
        <w:fldChar w:fldCharType="end"/>
      </w:r>
      <w:r>
        <w:rPr>
          <w:rFonts w:ascii="Arial" w:hAnsi="Arial" w:cs="Arial"/>
          <w:sz w:val="24"/>
          <w:szCs w:val="24"/>
        </w:rPr>
        <w:t xml:space="preserve">. </w:t>
      </w:r>
      <w:r w:rsidR="00785415">
        <w:rPr>
          <w:rFonts w:ascii="Arial" w:hAnsi="Arial" w:cs="Arial"/>
          <w:sz w:val="24"/>
          <w:szCs w:val="24"/>
        </w:rPr>
        <w:t>The author feels that both are</w:t>
      </w:r>
      <w:r w:rsidR="00B86F89">
        <w:rPr>
          <w:rFonts w:ascii="Arial" w:hAnsi="Arial" w:cs="Arial"/>
          <w:sz w:val="24"/>
          <w:szCs w:val="24"/>
        </w:rPr>
        <w:t xml:space="preserve"> linked to </w:t>
      </w:r>
      <w:r w:rsidR="00785415">
        <w:rPr>
          <w:rFonts w:ascii="Arial" w:hAnsi="Arial" w:cs="Arial"/>
          <w:sz w:val="24"/>
          <w:szCs w:val="24"/>
        </w:rPr>
        <w:t xml:space="preserve">“performance standard uncertainty” </w:t>
      </w:r>
      <w:r w:rsidR="00785415">
        <w:rPr>
          <w:rFonts w:ascii="Arial" w:hAnsi="Arial" w:cs="Arial"/>
          <w:sz w:val="24"/>
          <w:szCs w:val="24"/>
        </w:rPr>
        <w:fldChar w:fldCharType="begin"/>
      </w:r>
      <w:r w:rsidR="00785415">
        <w:rPr>
          <w:rFonts w:ascii="Arial" w:hAnsi="Arial" w:cs="Arial"/>
          <w:sz w:val="24"/>
          <w:szCs w:val="24"/>
        </w:rPr>
        <w:instrText xml:space="preserve"> ADDIN EN.CITE &lt;EndNote&gt;&lt;Cite&gt;&lt;Author&gt;Graffin&lt;/Author&gt;&lt;Year&gt;2010&lt;/Year&gt;&lt;IDText&gt;Certifications and Reputation: Determining the Standard of Desirability Amidst Uncertainty&lt;/IDText&gt;&lt;DisplayText&gt; (Graffin and Ward 2010)&lt;/DisplayText&gt;&lt;record&gt;&lt;keywords&gt;&lt;/keywords&gt;&lt;isbn&gt;1047-7039&lt;/isbn&gt;&lt;titles&gt;&lt;title&gt;Certifications and Reputation: Determining the Standard of Desirability Amidst Uncertainty&lt;/title&gt;&lt;secondary-title&gt;Organization Science&lt;/secondary-title&gt;&lt;/titles&gt;&lt;pages&gt;331-346&lt;/pages&gt;&lt;number&gt;2&lt;/number&gt;&lt;contributors&gt;&lt;authors&gt;&lt;author&gt;Graffin, Scott D.&lt;/author&gt;&lt;author&gt;Ward, Andrew J.&lt;/author&gt;&lt;/authors&gt;&lt;/contributors&gt;&lt;added-date format="utc"&gt;1371196645&lt;/added-date&gt;&lt;ref-type name="Journal Article"&gt;17&lt;/ref-type&gt;&lt;dates&gt;&lt;year&gt;2010&lt;/year&gt;&lt;/dates&gt;&lt;rec-number&gt;156&lt;/rec-number&gt;&lt;last-updated-date format="utc"&gt;1371472885&lt;/last-updated-date&gt;&lt;electronic-resource-num&gt;10.1287/orsc.1080.0400&lt;/electronic-resource-num&gt;&lt;volume&gt;21&lt;/volume&gt;&lt;/record&gt;&lt;/Cite&gt;&lt;/EndNote&gt;</w:instrText>
      </w:r>
      <w:r w:rsidR="00785415">
        <w:rPr>
          <w:rFonts w:ascii="Arial" w:hAnsi="Arial" w:cs="Arial"/>
          <w:sz w:val="24"/>
          <w:szCs w:val="24"/>
        </w:rPr>
        <w:fldChar w:fldCharType="separate"/>
      </w:r>
      <w:r w:rsidR="00785415">
        <w:rPr>
          <w:rFonts w:ascii="Arial" w:hAnsi="Arial" w:cs="Arial"/>
          <w:noProof/>
          <w:sz w:val="24"/>
          <w:szCs w:val="24"/>
        </w:rPr>
        <w:t xml:space="preserve"> (Graffin and Ward 2010)</w:t>
      </w:r>
      <w:r w:rsidR="00785415">
        <w:rPr>
          <w:rFonts w:ascii="Arial" w:hAnsi="Arial" w:cs="Arial"/>
          <w:sz w:val="24"/>
          <w:szCs w:val="24"/>
        </w:rPr>
        <w:fldChar w:fldCharType="end"/>
      </w:r>
      <w:r w:rsidR="00785415">
        <w:rPr>
          <w:rFonts w:ascii="Arial" w:hAnsi="Arial" w:cs="Arial"/>
          <w:sz w:val="24"/>
          <w:szCs w:val="24"/>
        </w:rPr>
        <w:t xml:space="preserve"> </w:t>
      </w:r>
      <w:r w:rsidR="00B86F89">
        <w:rPr>
          <w:rFonts w:ascii="Arial" w:hAnsi="Arial" w:cs="Arial"/>
          <w:sz w:val="24"/>
          <w:szCs w:val="24"/>
        </w:rPr>
        <w:t xml:space="preserve">that has already been </w:t>
      </w:r>
      <w:r w:rsidR="00785415">
        <w:rPr>
          <w:rFonts w:ascii="Arial" w:hAnsi="Arial" w:cs="Arial"/>
          <w:sz w:val="24"/>
          <w:szCs w:val="24"/>
        </w:rPr>
        <w:t>mentioned</w:t>
      </w:r>
      <w:r w:rsidR="0016615B">
        <w:rPr>
          <w:rFonts w:ascii="Arial" w:hAnsi="Arial" w:cs="Arial"/>
          <w:sz w:val="24"/>
          <w:szCs w:val="24"/>
        </w:rPr>
        <w:t>. The first</w:t>
      </w:r>
      <w:r w:rsidR="00785415">
        <w:rPr>
          <w:rFonts w:ascii="Arial" w:hAnsi="Arial" w:cs="Arial"/>
          <w:sz w:val="24"/>
          <w:szCs w:val="24"/>
        </w:rPr>
        <w:t xml:space="preserve"> involves a </w:t>
      </w:r>
      <w:r w:rsidR="00A15C1E">
        <w:rPr>
          <w:rFonts w:ascii="Arial" w:hAnsi="Arial" w:cs="Arial"/>
          <w:sz w:val="24"/>
          <w:szCs w:val="24"/>
        </w:rPr>
        <w:t>customer</w:t>
      </w:r>
      <w:r w:rsidR="00785415">
        <w:rPr>
          <w:rFonts w:ascii="Arial" w:hAnsi="Arial" w:cs="Arial"/>
          <w:sz w:val="24"/>
          <w:szCs w:val="24"/>
        </w:rPr>
        <w:t>’s inability to see the seller’s actions and therefore ascertain whether or not those actions were “proper and adequate”. The second is l</w:t>
      </w:r>
      <w:r w:rsidR="0016615B">
        <w:rPr>
          <w:rFonts w:ascii="Arial" w:hAnsi="Arial" w:cs="Arial"/>
          <w:sz w:val="24"/>
          <w:szCs w:val="24"/>
        </w:rPr>
        <w:t>i</w:t>
      </w:r>
      <w:r w:rsidR="00785415">
        <w:rPr>
          <w:rFonts w:ascii="Arial" w:hAnsi="Arial" w:cs="Arial"/>
          <w:sz w:val="24"/>
          <w:szCs w:val="24"/>
        </w:rPr>
        <w:t xml:space="preserve">nked to </w:t>
      </w:r>
      <w:r w:rsidR="00DB039B">
        <w:rPr>
          <w:rFonts w:ascii="Arial" w:hAnsi="Arial" w:cs="Arial"/>
          <w:sz w:val="24"/>
          <w:szCs w:val="24"/>
        </w:rPr>
        <w:t>customers</w:t>
      </w:r>
      <w:r w:rsidR="00785415">
        <w:rPr>
          <w:rFonts w:ascii="Arial" w:hAnsi="Arial" w:cs="Arial"/>
          <w:sz w:val="24"/>
          <w:szCs w:val="24"/>
        </w:rPr>
        <w:t xml:space="preserve"> being unclear as to</w:t>
      </w:r>
      <w:r w:rsidR="0016615B">
        <w:rPr>
          <w:rFonts w:ascii="Arial" w:hAnsi="Arial" w:cs="Arial"/>
          <w:sz w:val="24"/>
          <w:szCs w:val="24"/>
        </w:rPr>
        <w:t xml:space="preserve"> the characteristics of the seller especially in the </w:t>
      </w:r>
      <w:r w:rsidR="0016615B">
        <w:rPr>
          <w:rFonts w:ascii="Arial" w:hAnsi="Arial" w:cs="Arial"/>
          <w:sz w:val="24"/>
          <w:szCs w:val="24"/>
        </w:rPr>
        <w:lastRenderedPageBreak/>
        <w:t xml:space="preserve">case where the seller has greater information that the buyer. </w:t>
      </w:r>
      <w:r w:rsidR="00DB039B">
        <w:rPr>
          <w:rFonts w:ascii="Arial" w:hAnsi="Arial" w:cs="Arial"/>
          <w:sz w:val="24"/>
          <w:szCs w:val="24"/>
        </w:rPr>
        <w:t xml:space="preserve">Interestingly neither of these hazards fully addresses the “technical uncertainty” that customers feel which is linked to capability reputation. </w:t>
      </w:r>
      <w:r w:rsidR="0016615B">
        <w:rPr>
          <w:rFonts w:ascii="Arial" w:hAnsi="Arial" w:cs="Arial"/>
          <w:sz w:val="24"/>
          <w:szCs w:val="24"/>
        </w:rPr>
        <w:t>Nayyar (1990) suggests that there are “solutions” to these hazards, some of which are effective and some ineffective. Interestingly, considering</w:t>
      </w:r>
      <w:r w:rsidR="00E50604">
        <w:rPr>
          <w:rFonts w:ascii="Arial" w:hAnsi="Arial" w:cs="Arial"/>
          <w:sz w:val="24"/>
          <w:szCs w:val="24"/>
        </w:rPr>
        <w:t xml:space="preserve"> the subject of this paper, cer</w:t>
      </w:r>
      <w:r w:rsidR="0016615B">
        <w:rPr>
          <w:rFonts w:ascii="Arial" w:hAnsi="Arial" w:cs="Arial"/>
          <w:sz w:val="24"/>
          <w:szCs w:val="24"/>
        </w:rPr>
        <w:t>tifications are consider</w:t>
      </w:r>
      <w:r w:rsidR="00D75F75">
        <w:rPr>
          <w:rFonts w:ascii="Arial" w:hAnsi="Arial" w:cs="Arial"/>
          <w:sz w:val="24"/>
          <w:szCs w:val="24"/>
        </w:rPr>
        <w:t>ed</w:t>
      </w:r>
      <w:r w:rsidR="0016615B">
        <w:rPr>
          <w:rFonts w:ascii="Arial" w:hAnsi="Arial" w:cs="Arial"/>
          <w:sz w:val="24"/>
          <w:szCs w:val="24"/>
        </w:rPr>
        <w:t xml:space="preserve"> “of no consequence in consumer choice behaviour” although the reason for this is quoted as them being “so widely prevalent”. Cont</w:t>
      </w:r>
      <w:r w:rsidR="00E50604">
        <w:rPr>
          <w:rFonts w:ascii="Arial" w:hAnsi="Arial" w:cs="Arial"/>
          <w:sz w:val="24"/>
          <w:szCs w:val="24"/>
        </w:rPr>
        <w:t>i</w:t>
      </w:r>
      <w:r w:rsidR="0016615B">
        <w:rPr>
          <w:rFonts w:ascii="Arial" w:hAnsi="Arial" w:cs="Arial"/>
          <w:sz w:val="24"/>
          <w:szCs w:val="24"/>
        </w:rPr>
        <w:t>ngent contracts again are as subject to information asymmetries as the transaction in question and are “therefore ineffective.” Warranties, in a service situation are likewise considered meaningless as is monitoring because both depend on</w:t>
      </w:r>
      <w:r w:rsidR="00B86F89">
        <w:rPr>
          <w:rFonts w:ascii="Arial" w:hAnsi="Arial" w:cs="Arial"/>
          <w:sz w:val="24"/>
          <w:szCs w:val="24"/>
        </w:rPr>
        <w:t xml:space="preserve"> </w:t>
      </w:r>
      <w:r w:rsidR="0016615B">
        <w:rPr>
          <w:rFonts w:ascii="Arial" w:hAnsi="Arial" w:cs="Arial"/>
          <w:sz w:val="24"/>
          <w:szCs w:val="24"/>
        </w:rPr>
        <w:t>expert opinion as to what</w:t>
      </w:r>
      <w:r w:rsidR="00183341">
        <w:rPr>
          <w:rFonts w:ascii="Arial" w:hAnsi="Arial" w:cs="Arial"/>
          <w:sz w:val="24"/>
          <w:szCs w:val="24"/>
        </w:rPr>
        <w:t xml:space="preserve"> failure of the offering is or what exactly</w:t>
      </w:r>
      <w:r w:rsidR="0016615B">
        <w:rPr>
          <w:rFonts w:ascii="Arial" w:hAnsi="Arial" w:cs="Arial"/>
          <w:sz w:val="24"/>
          <w:szCs w:val="24"/>
        </w:rPr>
        <w:t xml:space="preserve"> should be monitored</w:t>
      </w:r>
      <w:r w:rsidR="00183341">
        <w:rPr>
          <w:rFonts w:ascii="Arial" w:hAnsi="Arial" w:cs="Arial"/>
          <w:sz w:val="24"/>
          <w:szCs w:val="24"/>
        </w:rPr>
        <w:t xml:space="preserve">. That expert opinion is commonly the seller and this only exacerbates the </w:t>
      </w:r>
      <w:r w:rsidR="00D75F75">
        <w:rPr>
          <w:rFonts w:ascii="Arial" w:hAnsi="Arial" w:cs="Arial"/>
          <w:sz w:val="24"/>
          <w:szCs w:val="24"/>
        </w:rPr>
        <w:t>exi</w:t>
      </w:r>
      <w:r w:rsidR="00B86F89">
        <w:rPr>
          <w:rFonts w:ascii="Arial" w:hAnsi="Arial" w:cs="Arial"/>
          <w:sz w:val="24"/>
          <w:szCs w:val="24"/>
        </w:rPr>
        <w:t>s</w:t>
      </w:r>
      <w:r w:rsidR="00D75F75">
        <w:rPr>
          <w:rFonts w:ascii="Arial" w:hAnsi="Arial" w:cs="Arial"/>
          <w:sz w:val="24"/>
          <w:szCs w:val="24"/>
        </w:rPr>
        <w:t xml:space="preserve">ting </w:t>
      </w:r>
      <w:r w:rsidR="00183341">
        <w:rPr>
          <w:rFonts w:ascii="Arial" w:hAnsi="Arial" w:cs="Arial"/>
          <w:sz w:val="24"/>
          <w:szCs w:val="24"/>
        </w:rPr>
        <w:t>information asymmetr</w:t>
      </w:r>
      <w:r w:rsidR="00D75F75">
        <w:rPr>
          <w:rFonts w:ascii="Arial" w:hAnsi="Arial" w:cs="Arial"/>
          <w:sz w:val="24"/>
          <w:szCs w:val="24"/>
        </w:rPr>
        <w:t>ies</w:t>
      </w:r>
      <w:r w:rsidR="00183341">
        <w:rPr>
          <w:rFonts w:ascii="Arial" w:hAnsi="Arial" w:cs="Arial"/>
          <w:sz w:val="24"/>
          <w:szCs w:val="24"/>
        </w:rPr>
        <w:t>. Signalling in terms of follow-up education and writing contracts (even though ineffective in themselves) are seen as precursors to the one factor that forms the best solution to the problem on informational asymmetry; reputation. It acts as an “implicit contract” and is fuelled by the seller’s desire to secure future demand for their offering. The strength of this contract as a solution to th</w:t>
      </w:r>
      <w:r w:rsidR="00B86F89">
        <w:rPr>
          <w:rFonts w:ascii="Arial" w:hAnsi="Arial" w:cs="Arial"/>
          <w:sz w:val="24"/>
          <w:szCs w:val="24"/>
        </w:rPr>
        <w:t>e</w:t>
      </w:r>
      <w:r w:rsidR="00183341">
        <w:rPr>
          <w:rFonts w:ascii="Arial" w:hAnsi="Arial" w:cs="Arial"/>
          <w:sz w:val="24"/>
          <w:szCs w:val="24"/>
        </w:rPr>
        <w:t xml:space="preserve"> problem </w:t>
      </w:r>
      <w:r w:rsidR="00B86F89">
        <w:rPr>
          <w:rFonts w:ascii="Arial" w:hAnsi="Arial" w:cs="Arial"/>
          <w:sz w:val="24"/>
          <w:szCs w:val="24"/>
        </w:rPr>
        <w:t xml:space="preserve">of uncertainty </w:t>
      </w:r>
      <w:r w:rsidR="00183341">
        <w:rPr>
          <w:rFonts w:ascii="Arial" w:hAnsi="Arial" w:cs="Arial"/>
          <w:sz w:val="24"/>
          <w:szCs w:val="24"/>
        </w:rPr>
        <w:t>is determined by the size of this</w:t>
      </w:r>
      <w:r w:rsidR="00D75F75">
        <w:rPr>
          <w:rFonts w:ascii="Arial" w:hAnsi="Arial" w:cs="Arial"/>
          <w:sz w:val="24"/>
          <w:szCs w:val="24"/>
        </w:rPr>
        <w:t xml:space="preserve"> [future]</w:t>
      </w:r>
      <w:r w:rsidR="00183341">
        <w:rPr>
          <w:rFonts w:ascii="Arial" w:hAnsi="Arial" w:cs="Arial"/>
          <w:sz w:val="24"/>
          <w:szCs w:val="24"/>
        </w:rPr>
        <w:t xml:space="preserve"> demand and the ease with which information is “disseminated among buyers”</w:t>
      </w:r>
      <w:r w:rsidR="00183341">
        <w:rPr>
          <w:rFonts w:ascii="Arial" w:hAnsi="Arial" w:cs="Arial"/>
          <w:sz w:val="24"/>
          <w:szCs w:val="24"/>
        </w:rPr>
        <w:fldChar w:fldCharType="begin"/>
      </w:r>
      <w:r w:rsidR="00183341">
        <w:rPr>
          <w:rFonts w:ascii="Arial" w:hAnsi="Arial" w:cs="Arial"/>
          <w:sz w:val="24"/>
          <w:szCs w:val="24"/>
        </w:rPr>
        <w:instrText xml:space="preserve"> ADDIN EN.CITE &lt;EndNote&gt;&lt;Cite&gt;&lt;Author&gt;Nayyar&lt;/Author&gt;&lt;Year&gt;1990&lt;/Year&gt;&lt;IDText&gt;Information asymmetries: A source of competitive advantage for diversified service firms&lt;/IDText&gt;&lt;DisplayText&gt; (Nayyar 1990)&lt;/DisplayText&gt;&lt;record&gt;&lt;isbn&gt;0143-2095&lt;/isbn&gt;&lt;titles&gt;&lt;title&gt;Information asymmetries: A source of competitive advantage for diversified service firms&lt;/title&gt;&lt;secondary-title&gt;Strategic Management Journal&lt;/secondary-title&gt;&lt;/titles&gt;&lt;pages&gt;513-519&lt;/pages&gt;&lt;contributors&gt;&lt;authors&gt;&lt;author&gt;Nayyar, Praveen R.&lt;/author&gt;&lt;/authors&gt;&lt;/contributors&gt;&lt;added-date format="utc"&gt;1375259614&lt;/added-date&gt;&lt;pub-location&gt;Chichester&lt;/pub-location&gt;&lt;ref-type name="Journal Article"&gt;17&lt;/ref-type&gt;&lt;dates&gt;&lt;year&gt;1990&lt;/year&gt;&lt;/dates&gt;&lt;rec-number&gt;191&lt;/rec-number&gt;&lt;last-updated-date format="utc"&gt;1375259623&lt;/last-updated-date&gt;&lt;electronic-resource-num&gt;10.1002/smj.4250110703&lt;/electronic-resource-num&gt;&lt;volume&gt;11&lt;/volume&gt;&lt;/record&gt;&lt;/Cite&gt;&lt;/EndNote&gt;</w:instrText>
      </w:r>
      <w:r w:rsidR="00183341">
        <w:rPr>
          <w:rFonts w:ascii="Arial" w:hAnsi="Arial" w:cs="Arial"/>
          <w:sz w:val="24"/>
          <w:szCs w:val="24"/>
        </w:rPr>
        <w:fldChar w:fldCharType="separate"/>
      </w:r>
      <w:r w:rsidR="00183341">
        <w:rPr>
          <w:rFonts w:ascii="Arial" w:hAnsi="Arial" w:cs="Arial"/>
          <w:noProof/>
          <w:sz w:val="24"/>
          <w:szCs w:val="24"/>
        </w:rPr>
        <w:t xml:space="preserve"> (Nayyar 1990)</w:t>
      </w:r>
      <w:r w:rsidR="00183341">
        <w:rPr>
          <w:rFonts w:ascii="Arial" w:hAnsi="Arial" w:cs="Arial"/>
          <w:sz w:val="24"/>
          <w:szCs w:val="24"/>
        </w:rPr>
        <w:fldChar w:fldCharType="end"/>
      </w:r>
      <w:r w:rsidR="002E1102">
        <w:rPr>
          <w:rFonts w:ascii="Arial" w:hAnsi="Arial" w:cs="Arial"/>
          <w:sz w:val="24"/>
          <w:szCs w:val="24"/>
        </w:rPr>
        <w:t xml:space="preserve">. Mishina </w:t>
      </w:r>
      <w:r w:rsidR="002E1102">
        <w:rPr>
          <w:rFonts w:ascii="Arial" w:hAnsi="Arial" w:cs="Arial"/>
          <w:i/>
          <w:sz w:val="24"/>
          <w:szCs w:val="24"/>
        </w:rPr>
        <w:t xml:space="preserve">et al. </w:t>
      </w:r>
      <w:r w:rsidR="002E1102">
        <w:rPr>
          <w:rFonts w:ascii="Arial" w:hAnsi="Arial" w:cs="Arial"/>
          <w:sz w:val="24"/>
          <w:szCs w:val="24"/>
        </w:rPr>
        <w:t xml:space="preserve">(2012) back this up by stating that </w:t>
      </w:r>
      <w:r w:rsidR="000E02FB">
        <w:rPr>
          <w:rFonts w:ascii="Arial" w:hAnsi="Arial" w:cs="Arial"/>
          <w:sz w:val="24"/>
          <w:szCs w:val="24"/>
        </w:rPr>
        <w:t xml:space="preserve">“capability reputation can be useful in these types of situation because they can be used </w:t>
      </w:r>
      <w:r w:rsidR="002E1102">
        <w:rPr>
          <w:rFonts w:ascii="Arial" w:hAnsi="Arial" w:cs="Arial"/>
          <w:sz w:val="24"/>
          <w:szCs w:val="24"/>
        </w:rPr>
        <w:t xml:space="preserve">as proxies for underlying firm </w:t>
      </w:r>
      <w:r w:rsidR="000E02FB">
        <w:rPr>
          <w:rFonts w:ascii="Arial" w:hAnsi="Arial" w:cs="Arial"/>
          <w:sz w:val="24"/>
          <w:szCs w:val="24"/>
        </w:rPr>
        <w:t>or product characteristics</w:t>
      </w:r>
      <w:r w:rsidR="002E1102">
        <w:rPr>
          <w:rFonts w:ascii="Arial" w:hAnsi="Arial" w:cs="Arial"/>
          <w:sz w:val="24"/>
          <w:szCs w:val="24"/>
        </w:rPr>
        <w:t>.</w:t>
      </w:r>
      <w:r w:rsidR="000E02FB">
        <w:rPr>
          <w:rFonts w:ascii="Arial" w:hAnsi="Arial" w:cs="Arial"/>
          <w:sz w:val="24"/>
          <w:szCs w:val="24"/>
        </w:rPr>
        <w:t>”</w:t>
      </w:r>
      <w:r w:rsidR="002E1102">
        <w:rPr>
          <w:rFonts w:ascii="Arial" w:hAnsi="Arial" w:cs="Arial"/>
          <w:sz w:val="24"/>
          <w:szCs w:val="24"/>
        </w:rPr>
        <w:t xml:space="preserve"> They also maintain that the moral hazard problem is countered by the character reputation held by a company as it helps </w:t>
      </w:r>
      <w:r w:rsidR="00D75F75">
        <w:rPr>
          <w:rFonts w:ascii="Arial" w:hAnsi="Arial" w:cs="Arial"/>
          <w:sz w:val="24"/>
          <w:szCs w:val="24"/>
        </w:rPr>
        <w:t>customers</w:t>
      </w:r>
      <w:r w:rsidR="002E1102">
        <w:rPr>
          <w:rFonts w:ascii="Arial" w:hAnsi="Arial" w:cs="Arial"/>
          <w:sz w:val="24"/>
          <w:szCs w:val="24"/>
        </w:rPr>
        <w:t xml:space="preserve"> gain insight as to how a company will act </w:t>
      </w:r>
      <w:r w:rsidR="002E1102">
        <w:rPr>
          <w:rFonts w:ascii="Arial" w:hAnsi="Arial" w:cs="Arial"/>
          <w:sz w:val="24"/>
          <w:szCs w:val="24"/>
        </w:rPr>
        <w:lastRenderedPageBreak/>
        <w:t xml:space="preserve">in any given situation. It will also help </w:t>
      </w:r>
      <w:r w:rsidR="00D75F75">
        <w:rPr>
          <w:rFonts w:ascii="Arial" w:hAnsi="Arial" w:cs="Arial"/>
          <w:sz w:val="24"/>
          <w:szCs w:val="24"/>
        </w:rPr>
        <w:t xml:space="preserve">them </w:t>
      </w:r>
      <w:r w:rsidR="002E1102">
        <w:rPr>
          <w:rFonts w:ascii="Arial" w:hAnsi="Arial" w:cs="Arial"/>
          <w:sz w:val="24"/>
          <w:szCs w:val="24"/>
        </w:rPr>
        <w:t xml:space="preserve">avoid being involved in transactions with companies that may act opportunistically although the author struggled to find exactly how much traction this has in one-off large transactions. </w:t>
      </w:r>
    </w:p>
    <w:p w:rsidR="00791427" w:rsidRDefault="00791427" w:rsidP="008B7A68">
      <w:pPr>
        <w:spacing w:line="480" w:lineRule="auto"/>
        <w:rPr>
          <w:rFonts w:ascii="Arial" w:hAnsi="Arial" w:cs="Arial"/>
          <w:sz w:val="24"/>
          <w:szCs w:val="24"/>
        </w:rPr>
      </w:pPr>
      <w:r>
        <w:rPr>
          <w:rFonts w:ascii="Arial" w:hAnsi="Arial" w:cs="Arial"/>
          <w:sz w:val="24"/>
          <w:szCs w:val="24"/>
        </w:rPr>
        <w:t>Perhaps Fombrun (</w:t>
      </w:r>
      <w:r>
        <w:rPr>
          <w:rFonts w:ascii="Arial" w:hAnsi="Arial" w:cs="Arial"/>
          <w:sz w:val="24"/>
          <w:szCs w:val="24"/>
        </w:rPr>
        <w:fldChar w:fldCharType="begin"/>
      </w:r>
      <w:r w:rsidR="00077A68">
        <w:rPr>
          <w:rFonts w:ascii="Arial" w:hAnsi="Arial" w:cs="Arial"/>
          <w:sz w:val="24"/>
          <w:szCs w:val="24"/>
        </w:rPr>
        <w:instrText xml:space="preserve"> ADDIN EN.CITE &lt;EndNote&gt;&lt;Cite ExcludeAuth="1"&gt;&lt;Author&gt;Fombrun&lt;/Author&gt;&lt;Year&gt;1996&lt;/Year&gt;&lt;IDText&gt;Reputation: Realizing Value from the Corporate Image&lt;/IDText&gt;&lt;DisplayText&gt; 1996)&lt;/DisplayText&gt;&lt;record&gt;&lt;urls&gt;&lt;related-urls&gt;&lt;url&gt;http://books.google.co.uk/books?id=m_4Cbz5f5uUC&lt;/url&gt;&lt;/related-urls&gt;&lt;/urls&gt;&lt;isbn&gt;9780875846330&lt;/isbn&gt;&lt;titles&gt;&lt;title&gt;Reputation: Realizing Value from the Corporate Image&lt;/title&gt;&lt;/titles&gt;&lt;contributors&gt;&lt;authors&gt;&lt;author&gt;Fombrun, C.J.&lt;/author&gt;&lt;/authors&gt;&lt;/contributors&gt;&lt;added-date format="utc"&gt;1372680220&lt;/added-date&gt;&lt;ref-type name="Book"&gt;6&lt;/ref-type&gt;&lt;dates&gt;&lt;year&gt;1996&lt;/year&gt;&lt;/dates&gt;&lt;rec-number&gt;179&lt;/rec-number&gt;&lt;publisher&gt;Harvard Business School Publishing India Pvt. Limited&lt;/publisher&gt;&lt;last-updated-date format="utc"&gt;1372680220&lt;/last-updated-date&gt;&lt;/record&gt;&lt;/Cite&gt;&lt;/EndNote&gt;</w:instrText>
      </w:r>
      <w:r>
        <w:rPr>
          <w:rFonts w:ascii="Arial" w:hAnsi="Arial" w:cs="Arial"/>
          <w:sz w:val="24"/>
          <w:szCs w:val="24"/>
        </w:rPr>
        <w:fldChar w:fldCharType="separate"/>
      </w:r>
      <w:r w:rsidR="00077A68">
        <w:rPr>
          <w:rFonts w:ascii="Arial" w:hAnsi="Arial" w:cs="Arial"/>
          <w:noProof/>
          <w:sz w:val="24"/>
          <w:szCs w:val="24"/>
        </w:rPr>
        <w:t xml:space="preserve"> 1996)</w:t>
      </w:r>
      <w:r>
        <w:rPr>
          <w:rFonts w:ascii="Arial" w:hAnsi="Arial" w:cs="Arial"/>
          <w:sz w:val="24"/>
          <w:szCs w:val="24"/>
        </w:rPr>
        <w:fldChar w:fldCharType="end"/>
      </w:r>
      <w:r>
        <w:rPr>
          <w:rFonts w:ascii="Arial" w:hAnsi="Arial" w:cs="Arial"/>
          <w:sz w:val="24"/>
          <w:szCs w:val="24"/>
        </w:rPr>
        <w:t xml:space="preserve"> states it most succinctly when he says, “we trust those companies we respect, so we grant them the benefit of the doubt in ambiguous situations.” Transactions that involve high levels of uncertainty and info</w:t>
      </w:r>
      <w:r w:rsidR="004E2B68">
        <w:rPr>
          <w:rFonts w:ascii="Arial" w:hAnsi="Arial" w:cs="Arial"/>
          <w:sz w:val="24"/>
          <w:szCs w:val="24"/>
        </w:rPr>
        <w:t>rmational asymmetry are indeed ambiguous</w:t>
      </w:r>
      <w:r w:rsidR="00F86A0B">
        <w:rPr>
          <w:rFonts w:ascii="Arial" w:hAnsi="Arial" w:cs="Arial"/>
          <w:sz w:val="24"/>
          <w:szCs w:val="24"/>
        </w:rPr>
        <w:t>.</w:t>
      </w:r>
    </w:p>
    <w:p w:rsidR="000E02FB" w:rsidRPr="006B7AE2" w:rsidRDefault="004C2C1A" w:rsidP="00A57E50">
      <w:pPr>
        <w:pStyle w:val="Heading3"/>
        <w:spacing w:line="480" w:lineRule="auto"/>
        <w:rPr>
          <w:color w:val="0070C0"/>
        </w:rPr>
      </w:pPr>
      <w:bookmarkStart w:id="25" w:name="_Toc366147026"/>
      <w:r w:rsidRPr="006B7AE2">
        <w:rPr>
          <w:color w:val="0070C0"/>
        </w:rPr>
        <w:t xml:space="preserve">2.3.5 </w:t>
      </w:r>
      <w:r w:rsidR="000E02FB" w:rsidRPr="006B7AE2">
        <w:rPr>
          <w:color w:val="0070C0"/>
        </w:rPr>
        <w:t>What is a signal of trustworthiness?</w:t>
      </w:r>
      <w:bookmarkEnd w:id="25"/>
    </w:p>
    <w:p w:rsidR="007B0E93" w:rsidRDefault="00D75F75" w:rsidP="00A57E50">
      <w:pPr>
        <w:spacing w:line="480" w:lineRule="auto"/>
        <w:rPr>
          <w:rFonts w:ascii="Arial" w:hAnsi="Arial" w:cs="Arial"/>
          <w:sz w:val="24"/>
          <w:szCs w:val="24"/>
        </w:rPr>
      </w:pPr>
      <w:r>
        <w:rPr>
          <w:rFonts w:ascii="Arial" w:hAnsi="Arial" w:cs="Arial"/>
          <w:sz w:val="24"/>
          <w:szCs w:val="24"/>
        </w:rPr>
        <w:t>Inferences play a large part in</w:t>
      </w:r>
      <w:r w:rsidR="007B0E93">
        <w:rPr>
          <w:rFonts w:ascii="Arial" w:hAnsi="Arial" w:cs="Arial"/>
          <w:sz w:val="24"/>
          <w:szCs w:val="24"/>
        </w:rPr>
        <w:t xml:space="preserve"> much of what has </w:t>
      </w:r>
      <w:r w:rsidR="004E2B68">
        <w:rPr>
          <w:rFonts w:ascii="Arial" w:hAnsi="Arial" w:cs="Arial"/>
          <w:sz w:val="24"/>
          <w:szCs w:val="24"/>
        </w:rPr>
        <w:t>already been discussed a</w:t>
      </w:r>
      <w:r w:rsidR="00D16DCA">
        <w:rPr>
          <w:rFonts w:ascii="Arial" w:hAnsi="Arial" w:cs="Arial"/>
          <w:sz w:val="24"/>
          <w:szCs w:val="24"/>
        </w:rPr>
        <w:t>nd</w:t>
      </w:r>
      <w:r w:rsidR="007B0E93">
        <w:rPr>
          <w:rFonts w:ascii="Arial" w:hAnsi="Arial" w:cs="Arial"/>
          <w:sz w:val="24"/>
          <w:szCs w:val="24"/>
        </w:rPr>
        <w:t xml:space="preserve"> these mostly “operate at a subconscious, hence personally uncontrollable level”</w:t>
      </w:r>
      <w:r w:rsidR="007B0E93">
        <w:rPr>
          <w:rFonts w:ascii="Arial" w:hAnsi="Arial" w:cs="Arial"/>
          <w:sz w:val="24"/>
          <w:szCs w:val="24"/>
        </w:rPr>
        <w:fldChar w:fldCharType="begin"/>
      </w:r>
      <w:r w:rsidR="007B0E93">
        <w:rPr>
          <w:rFonts w:ascii="Arial" w:hAnsi="Arial" w:cs="Arial"/>
          <w:sz w:val="24"/>
          <w:szCs w:val="24"/>
        </w:rPr>
        <w:instrText xml:space="preserve"> ADDIN EN.CITE &lt;EndNote&gt;&lt;Cite&gt;&lt;Author&gt;Brunk&lt;/Author&gt;&lt;Year&gt;2010&lt;/Year&gt;&lt;IDText&gt;Reputation building: beyond our control? Inferences in consumers&amp;amp;#039; ethical perception formation&lt;/IDText&gt;&lt;DisplayText&gt; (Brunk 2010)&lt;/DisplayText&gt;&lt;record&gt;&lt;isbn&gt;1472-0817&lt;/isbn&gt;&lt;titles&gt;&lt;title&gt;Reputation building: beyond our control? Inferences in consumers&amp;amp;#039; ethical perception formation&lt;/title&gt;&lt;secondary-title&gt;J. Consum. Behav.&lt;/secondary-title&gt;&lt;/titles&gt;&lt;pages&gt;275-292&lt;/pages&gt;&lt;number&gt;4&lt;/number&gt;&lt;contributors&gt;&lt;authors&gt;&lt;author&gt;Brunk, K. H.&lt;/author&gt;&lt;/authors&gt;&lt;/contributors&gt;&lt;added-date format="utc"&gt;1375088987&lt;/added-date&gt;&lt;ref-type name="Journal Article"&gt;17&lt;/ref-type&gt;&lt;dates&gt;&lt;year&gt;2010&lt;/year&gt;&lt;/dates&gt;&lt;rec-number&gt;186&lt;/rec-number&gt;&lt;last-updated-date format="utc"&gt;1375088987&lt;/last-updated-date&gt;&lt;electronic-resource-num&gt;10.1002/cb.317&lt;/electronic-resource-num&gt;&lt;volume&gt;9&lt;/volume&gt;&lt;/record&gt;&lt;/Cite&gt;&lt;/EndNote&gt;</w:instrText>
      </w:r>
      <w:r w:rsidR="007B0E93">
        <w:rPr>
          <w:rFonts w:ascii="Arial" w:hAnsi="Arial" w:cs="Arial"/>
          <w:sz w:val="24"/>
          <w:szCs w:val="24"/>
        </w:rPr>
        <w:fldChar w:fldCharType="separate"/>
      </w:r>
      <w:r w:rsidR="007B0E93">
        <w:rPr>
          <w:rFonts w:ascii="Arial" w:hAnsi="Arial" w:cs="Arial"/>
          <w:noProof/>
          <w:sz w:val="24"/>
          <w:szCs w:val="24"/>
        </w:rPr>
        <w:t xml:space="preserve"> (Brunk 2010)</w:t>
      </w:r>
      <w:r w:rsidR="007B0E93">
        <w:rPr>
          <w:rFonts w:ascii="Arial" w:hAnsi="Arial" w:cs="Arial"/>
          <w:sz w:val="24"/>
          <w:szCs w:val="24"/>
        </w:rPr>
        <w:fldChar w:fldCharType="end"/>
      </w:r>
      <w:r w:rsidR="009E744F">
        <w:rPr>
          <w:rFonts w:ascii="Arial" w:hAnsi="Arial" w:cs="Arial"/>
          <w:sz w:val="24"/>
          <w:szCs w:val="24"/>
        </w:rPr>
        <w:t xml:space="preserve">. By definition these inferences are often not </w:t>
      </w:r>
      <w:r w:rsidR="00D16DCA">
        <w:rPr>
          <w:rFonts w:ascii="Arial" w:hAnsi="Arial" w:cs="Arial"/>
          <w:sz w:val="24"/>
          <w:szCs w:val="24"/>
        </w:rPr>
        <w:t xml:space="preserve">a </w:t>
      </w:r>
      <w:r w:rsidR="009E744F">
        <w:rPr>
          <w:rFonts w:ascii="Arial" w:hAnsi="Arial" w:cs="Arial"/>
          <w:sz w:val="24"/>
          <w:szCs w:val="24"/>
        </w:rPr>
        <w:t>true reflection of the “</w:t>
      </w:r>
      <w:r w:rsidR="007B0E93">
        <w:rPr>
          <w:rFonts w:ascii="Arial" w:hAnsi="Arial" w:cs="Arial"/>
          <w:sz w:val="24"/>
          <w:szCs w:val="24"/>
        </w:rPr>
        <w:t>o</w:t>
      </w:r>
      <w:r w:rsidR="009E744F">
        <w:rPr>
          <w:rFonts w:ascii="Arial" w:hAnsi="Arial" w:cs="Arial"/>
          <w:sz w:val="24"/>
          <w:szCs w:val="24"/>
        </w:rPr>
        <w:t>bjective reality of a situation</w:t>
      </w:r>
      <w:r w:rsidR="007B0E93">
        <w:rPr>
          <w:rFonts w:ascii="Arial" w:hAnsi="Arial" w:cs="Arial"/>
          <w:sz w:val="24"/>
          <w:szCs w:val="24"/>
        </w:rPr>
        <w:t>”</w:t>
      </w:r>
      <w:r w:rsidR="009E744F">
        <w:rPr>
          <w:rFonts w:ascii="Arial" w:hAnsi="Arial" w:cs="Arial"/>
          <w:sz w:val="24"/>
          <w:szCs w:val="24"/>
        </w:rPr>
        <w:t xml:space="preserve"> but rather the perception of that situation in the mind of the </w:t>
      </w:r>
      <w:r w:rsidR="00D16DCA">
        <w:rPr>
          <w:rFonts w:ascii="Arial" w:hAnsi="Arial" w:cs="Arial"/>
          <w:sz w:val="24"/>
          <w:szCs w:val="24"/>
        </w:rPr>
        <w:t>customer</w:t>
      </w:r>
      <w:r w:rsidR="009E744F">
        <w:rPr>
          <w:rFonts w:ascii="Arial" w:hAnsi="Arial" w:cs="Arial"/>
          <w:sz w:val="24"/>
          <w:szCs w:val="24"/>
        </w:rPr>
        <w:t>.</w:t>
      </w:r>
    </w:p>
    <w:p w:rsidR="00AD64DE" w:rsidRDefault="001A0F17" w:rsidP="00AD64DE">
      <w:pPr>
        <w:spacing w:line="480" w:lineRule="auto"/>
        <w:rPr>
          <w:rFonts w:ascii="Arial" w:hAnsi="Arial" w:cs="Arial"/>
          <w:sz w:val="24"/>
          <w:szCs w:val="24"/>
        </w:rPr>
      </w:pPr>
      <w:r>
        <w:rPr>
          <w:rFonts w:ascii="Arial" w:hAnsi="Arial" w:cs="Arial"/>
          <w:sz w:val="24"/>
          <w:szCs w:val="24"/>
        </w:rPr>
        <w:t xml:space="preserve">Signals are </w:t>
      </w:r>
      <w:r w:rsidR="00DC1EA5">
        <w:rPr>
          <w:rFonts w:ascii="Arial" w:hAnsi="Arial" w:cs="Arial"/>
          <w:sz w:val="24"/>
          <w:szCs w:val="24"/>
        </w:rPr>
        <w:t>“alterable observable attributes”</w:t>
      </w:r>
      <w:r w:rsidR="00DC1EA5">
        <w:rPr>
          <w:rFonts w:ascii="Arial" w:hAnsi="Arial" w:cs="Arial"/>
          <w:sz w:val="24"/>
          <w:szCs w:val="24"/>
        </w:rPr>
        <w:fldChar w:fldCharType="begin"/>
      </w:r>
      <w:r w:rsidR="00DC1EA5">
        <w:rPr>
          <w:rFonts w:ascii="Arial" w:hAnsi="Arial" w:cs="Arial"/>
          <w:sz w:val="24"/>
          <w:szCs w:val="24"/>
        </w:rPr>
        <w:instrText xml:space="preserve"> ADDIN EN.CITE &lt;EndNote&gt;&lt;Cite&gt;&lt;Author&gt;Fombrun&lt;/Author&gt;&lt;Year&gt;1990&lt;/Year&gt;&lt;IDText&gt;What&amp;apos;s in a Name? Reputation Building and Corporate Strategy&lt;/IDText&gt;&lt;DisplayText&gt; (Fombrun and Shanley 1990)&lt;/DisplayText&gt;&lt;record&gt;&lt;keywords&gt;&lt;/keywords&gt;&lt;isbn&gt;00014273&lt;/isbn&gt;&lt;titles&gt;&lt;title&gt;What&amp;apos;s in a Name? Reputation Building and Corporate Strategy&lt;/title&gt;&lt;secondary-title&gt;The Academy of Management Journal&lt;/secondary-title&gt;&lt;/titles&gt;&lt;pages&gt;233-258&lt;/pages&gt;&lt;number&gt;2&lt;/number&gt;&lt;contributors&gt;&lt;authors&gt;&lt;author&gt;Fombrun, Charles&lt;/author&gt;&lt;author&gt;Shanley, Mark&lt;/author&gt;&lt;/authors&gt;&lt;/contributors&gt;&lt;added-date format="utc"&gt;1370334750&lt;/added-date&gt;&lt;ref-type name="Journal Article"&gt;17&lt;/ref-type&gt;&lt;dates&gt;&lt;year&gt;1990&lt;/year&gt;&lt;/dates&gt;&lt;rec-number&gt;145&lt;/rec-number&gt;&lt;last-updated-date format="utc"&gt;1375092825&lt;/last-updated-date&gt;&lt;volume&gt;33&lt;/volume&gt;&lt;/record&gt;&lt;/Cite&gt;&lt;/EndNote&gt;</w:instrText>
      </w:r>
      <w:r w:rsidR="00DC1EA5">
        <w:rPr>
          <w:rFonts w:ascii="Arial" w:hAnsi="Arial" w:cs="Arial"/>
          <w:sz w:val="24"/>
          <w:szCs w:val="24"/>
        </w:rPr>
        <w:fldChar w:fldCharType="separate"/>
      </w:r>
      <w:r w:rsidR="00DC1EA5">
        <w:rPr>
          <w:rFonts w:ascii="Arial" w:hAnsi="Arial" w:cs="Arial"/>
          <w:noProof/>
          <w:sz w:val="24"/>
          <w:szCs w:val="24"/>
        </w:rPr>
        <w:t xml:space="preserve"> (Fombrun and Shanley 1990)</w:t>
      </w:r>
      <w:r w:rsidR="00DC1EA5">
        <w:rPr>
          <w:rFonts w:ascii="Arial" w:hAnsi="Arial" w:cs="Arial"/>
          <w:sz w:val="24"/>
          <w:szCs w:val="24"/>
        </w:rPr>
        <w:fldChar w:fldCharType="end"/>
      </w:r>
      <w:r w:rsidR="00DC1EA5">
        <w:rPr>
          <w:rFonts w:ascii="Arial" w:hAnsi="Arial" w:cs="Arial"/>
          <w:sz w:val="24"/>
          <w:szCs w:val="24"/>
        </w:rPr>
        <w:t xml:space="preserve"> that take the form of </w:t>
      </w:r>
      <w:r>
        <w:rPr>
          <w:rFonts w:ascii="Arial" w:hAnsi="Arial" w:cs="Arial"/>
          <w:sz w:val="24"/>
          <w:szCs w:val="24"/>
        </w:rPr>
        <w:t>“actions and/or announcements of a firm that convey information abo</w:t>
      </w:r>
      <w:r w:rsidR="00DC1EA5">
        <w:rPr>
          <w:rFonts w:ascii="Arial" w:hAnsi="Arial" w:cs="Arial"/>
          <w:sz w:val="24"/>
          <w:szCs w:val="24"/>
        </w:rPr>
        <w:t>ut its intentions and abilities</w:t>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ADDIN EN.CITE &lt;EndNote&gt;&lt;Cite&gt;&lt;Author&gt;Prabhu&lt;/Author&gt;&lt;Year&gt;2001&lt;/Year&gt;&lt;IDText&gt;Signaling strategies in competitive interaction: Building reputations and hiding the truth&lt;/IDText&gt;&lt;DisplayText&gt; (Prabhu and Stewart 2001)&lt;/DisplayText&gt;&lt;record&gt;&lt;isbn&gt;0022-2437&lt;/isbn&gt;&lt;titles&gt;&lt;title&gt;Signaling strategies in competitive interaction: Building reputations and hiding the truth&lt;/title&gt;&lt;secondary-title&gt;J. Mark. Res.&lt;/secondary-title&gt;&lt;/titles&gt;&lt;pages&gt;62-72&lt;/pages&gt;&lt;number&gt;1&lt;/number&gt;&lt;contributors&gt;&lt;authors&gt;&lt;author&gt;Prabhu, J.&lt;/author&gt;&lt;author&gt;Stewart, D. W.&lt;/author&gt;&lt;/authors&gt;&lt;/contributors&gt;&lt;added-date format="utc"&gt;1371472780&lt;/added-date&gt;&lt;ref-type name="Journal Article"&gt;17&lt;/ref-type&gt;&lt;dates&gt;&lt;year&gt;2001&lt;/year&gt;&lt;/dates&gt;&lt;rec-number&gt;163&lt;/rec-number&gt;&lt;last-updated-date format="utc"&gt;1375265807&lt;/last-updated-date&gt;&lt;volume&gt;38&lt;/volume&gt;&lt;/record&gt;&lt;/Cite&gt;&lt;/EndNote&gt;</w:instrText>
      </w:r>
      <w:r>
        <w:rPr>
          <w:rFonts w:ascii="Arial" w:hAnsi="Arial" w:cs="Arial"/>
          <w:sz w:val="24"/>
          <w:szCs w:val="24"/>
        </w:rPr>
        <w:fldChar w:fldCharType="separate"/>
      </w:r>
      <w:r>
        <w:rPr>
          <w:rFonts w:ascii="Arial" w:hAnsi="Arial" w:cs="Arial"/>
          <w:noProof/>
          <w:sz w:val="24"/>
          <w:szCs w:val="24"/>
        </w:rPr>
        <w:t xml:space="preserve"> (Prabhu and Stewart 2001)</w:t>
      </w:r>
      <w:r>
        <w:rPr>
          <w:rFonts w:ascii="Arial" w:hAnsi="Arial" w:cs="Arial"/>
          <w:sz w:val="24"/>
          <w:szCs w:val="24"/>
        </w:rPr>
        <w:fldChar w:fldCharType="end"/>
      </w:r>
      <w:r w:rsidR="00DC1EA5">
        <w:rPr>
          <w:rFonts w:ascii="Arial" w:hAnsi="Arial" w:cs="Arial"/>
          <w:sz w:val="24"/>
          <w:szCs w:val="24"/>
        </w:rPr>
        <w:t xml:space="preserve">. </w:t>
      </w:r>
      <w:r w:rsidR="00BC3446">
        <w:rPr>
          <w:rFonts w:ascii="Arial" w:hAnsi="Arial" w:cs="Arial"/>
          <w:sz w:val="24"/>
          <w:szCs w:val="24"/>
        </w:rPr>
        <w:t xml:space="preserve">They are designed to create awareness </w:t>
      </w:r>
      <w:r w:rsidR="007B70B7">
        <w:rPr>
          <w:rFonts w:ascii="Arial" w:hAnsi="Arial" w:cs="Arial"/>
          <w:sz w:val="24"/>
          <w:szCs w:val="24"/>
        </w:rPr>
        <w:t>and enhance stakeholders’ knowledge of the firm with a view to causing an “attitudinal” change towards the firm and ultimately “behavioural” change in terms of purchasing intentions</w:t>
      </w:r>
      <w:r w:rsidR="007B70B7">
        <w:rPr>
          <w:rFonts w:ascii="Arial" w:hAnsi="Arial" w:cs="Arial"/>
          <w:sz w:val="24"/>
          <w:szCs w:val="24"/>
        </w:rPr>
        <w:fldChar w:fldCharType="begin"/>
      </w:r>
      <w:r w:rsidR="007B70B7">
        <w:rPr>
          <w:rFonts w:ascii="Arial" w:hAnsi="Arial" w:cs="Arial"/>
          <w:sz w:val="24"/>
          <w:szCs w:val="24"/>
        </w:rPr>
        <w:instrText xml:space="preserve"> ADDIN EN.CITE &lt;EndNote&gt;&lt;Cite&gt;&lt;Author&gt;Dowling&lt;/Author&gt;&lt;Year&gt;1986&lt;/Year&gt;&lt;IDText&gt;Managing your corporate images&lt;/IDText&gt;&lt;DisplayText&gt; (Dowling 1986)&lt;/DisplayText&gt;&lt;record&gt;&lt;isbn&gt;0019-8501&lt;/isbn&gt;&lt;titles&gt;&lt;title&gt;Managing your corporate images&lt;/title&gt;&lt;secondary-title&gt;Industrial Marketing Management&lt;/secondary-title&gt;&lt;/titles&gt;&lt;pages&gt;109-115&lt;/pages&gt;&lt;number&gt;2&lt;/number&gt;&lt;contributors&gt;&lt;authors&gt;&lt;author&gt;Dowling, Grahame R.&lt;/author&gt;&lt;/authors&gt;&lt;/contributors&gt;&lt;added-date format="utc"&gt;1370334389&lt;/added-date&gt;&lt;ref-type name="Journal Article"&gt;17&lt;/ref-type&gt;&lt;dates&gt;&lt;year&gt;1986&lt;/year&gt;&lt;/dates&gt;&lt;rec-number&gt;144&lt;/rec-number&gt;&lt;last-updated-date format="utc"&gt;1370336339&lt;/last-updated-date&gt;&lt;electronic-resource-num&gt;10.1016/0019-8501(86)90051-9&lt;/electronic-resource-num&gt;&lt;volume&gt;15&lt;/volume&gt;&lt;/record&gt;&lt;/Cite&gt;&lt;/EndNote&gt;</w:instrText>
      </w:r>
      <w:r w:rsidR="007B70B7">
        <w:rPr>
          <w:rFonts w:ascii="Arial" w:hAnsi="Arial" w:cs="Arial"/>
          <w:sz w:val="24"/>
          <w:szCs w:val="24"/>
        </w:rPr>
        <w:fldChar w:fldCharType="separate"/>
      </w:r>
      <w:r w:rsidR="007B70B7">
        <w:rPr>
          <w:rFonts w:ascii="Arial" w:hAnsi="Arial" w:cs="Arial"/>
          <w:noProof/>
          <w:sz w:val="24"/>
          <w:szCs w:val="24"/>
        </w:rPr>
        <w:t xml:space="preserve"> (Dowling 1986)</w:t>
      </w:r>
      <w:r w:rsidR="007B70B7">
        <w:rPr>
          <w:rFonts w:ascii="Arial" w:hAnsi="Arial" w:cs="Arial"/>
          <w:sz w:val="24"/>
          <w:szCs w:val="24"/>
        </w:rPr>
        <w:fldChar w:fldCharType="end"/>
      </w:r>
      <w:r w:rsidR="007B70B7">
        <w:rPr>
          <w:rFonts w:ascii="Arial" w:hAnsi="Arial" w:cs="Arial"/>
          <w:sz w:val="24"/>
          <w:szCs w:val="24"/>
        </w:rPr>
        <w:t xml:space="preserve">. </w:t>
      </w:r>
      <w:r w:rsidR="00AD64DE">
        <w:rPr>
          <w:rFonts w:ascii="Arial" w:hAnsi="Arial" w:cs="Arial"/>
          <w:sz w:val="24"/>
          <w:szCs w:val="24"/>
        </w:rPr>
        <w:t>These signals are important as they can be used as proxies to make “rational assumptions about the intentions and future behaviours of other actors“ because most transactions are occurring in “a world of imperfect information”</w:t>
      </w:r>
      <w:r w:rsidR="00AD64DE">
        <w:rPr>
          <w:rFonts w:ascii="Arial" w:hAnsi="Arial" w:cs="Arial"/>
          <w:sz w:val="24"/>
          <w:szCs w:val="24"/>
        </w:rPr>
        <w:fldChar w:fldCharType="begin"/>
      </w:r>
      <w:r w:rsidR="00AD64DE">
        <w:rPr>
          <w:rFonts w:ascii="Arial" w:hAnsi="Arial" w:cs="Arial"/>
          <w:sz w:val="24"/>
          <w:szCs w:val="24"/>
        </w:rPr>
        <w:instrText xml:space="preserve"> ADDIN EN.CITE &lt;EndNote&gt;&lt;Cite&gt;&lt;Author&gt;Rao&lt;/Author&gt;&lt;Year&gt;1994&lt;/Year&gt;&lt;IDText&gt;THE SOCIAL CONSTRUCTION OF REPUTATION - CERTIFICATION CONTESTS, LEGITIMATION, AND THE SURVIVAL OF ORGANIZATIONS IN THE AMERICAN AUTOMOBILE-INDUSTRY - 1895-1912&lt;/IDText&gt;&lt;DisplayText&gt; (Rao 1994)&lt;/DisplayText&gt;&lt;record&gt;&lt;isbn&gt;0143-2095&lt;/isbn&gt;&lt;titles&gt;&lt;title&gt;THE SOCIAL CONSTRUCTION OF REPUTATION - CERTIFICATION CONTESTS, LEGITIMATION, AND THE SURVIVAL OF ORGANIZATIONS IN THE AMERICAN AUTOMOBILE-INDUSTRY - 1895-1912&lt;/title&gt;&lt;secondary-title&gt;STRATEGIC MANAGEMENT JOURNAL&lt;/secondary-title&gt;&lt;/titles&gt;&lt;pages&gt;29-44&lt;/pages&gt;&lt;contributors&gt;&lt;authors&gt;&lt;author&gt;Rao, H.&lt;/author&gt;&lt;/authors&gt;&lt;/contributors&gt;&lt;added-date format="utc"&gt;1371472592&lt;/added-date&gt;&lt;ref-type name="Journal Article"&gt;17&lt;/ref-type&gt;&lt;dates&gt;&lt;year&gt;1994&lt;/year&gt;&lt;/dates&gt;&lt;rec-number&gt;162&lt;/rec-number&gt;&lt;last-updated-date format="utc"&gt;1371472885&lt;/last-updated-date&gt;&lt;volume&gt;15&lt;/volume&gt;&lt;/record&gt;&lt;/Cite&gt;&lt;/EndNote&gt;</w:instrText>
      </w:r>
      <w:r w:rsidR="00AD64DE">
        <w:rPr>
          <w:rFonts w:ascii="Arial" w:hAnsi="Arial" w:cs="Arial"/>
          <w:sz w:val="24"/>
          <w:szCs w:val="24"/>
        </w:rPr>
        <w:fldChar w:fldCharType="separate"/>
      </w:r>
      <w:r w:rsidR="00AD64DE">
        <w:rPr>
          <w:rFonts w:ascii="Arial" w:hAnsi="Arial" w:cs="Arial"/>
          <w:noProof/>
          <w:sz w:val="24"/>
          <w:szCs w:val="24"/>
        </w:rPr>
        <w:t xml:space="preserve"> (Rao 1994)</w:t>
      </w:r>
      <w:r w:rsidR="00AD64DE">
        <w:rPr>
          <w:rFonts w:ascii="Arial" w:hAnsi="Arial" w:cs="Arial"/>
          <w:sz w:val="24"/>
          <w:szCs w:val="24"/>
        </w:rPr>
        <w:fldChar w:fldCharType="end"/>
      </w:r>
      <w:r w:rsidR="00DC1EA5">
        <w:rPr>
          <w:rFonts w:ascii="Arial" w:hAnsi="Arial" w:cs="Arial"/>
          <w:sz w:val="24"/>
          <w:szCs w:val="24"/>
        </w:rPr>
        <w:t xml:space="preserve">. Different stakeholders will “selectively attend to </w:t>
      </w:r>
      <w:r w:rsidR="00DC1EA5">
        <w:rPr>
          <w:rFonts w:ascii="Arial" w:hAnsi="Arial" w:cs="Arial"/>
          <w:sz w:val="24"/>
          <w:szCs w:val="24"/>
        </w:rPr>
        <w:lastRenderedPageBreak/>
        <w:t xml:space="preserve">different informational cues, or signals in judging [a firm’s] effectiveness” </w:t>
      </w:r>
      <w:r w:rsidR="00DC1EA5">
        <w:rPr>
          <w:rFonts w:ascii="Arial" w:hAnsi="Arial" w:cs="Arial"/>
          <w:sz w:val="24"/>
          <w:szCs w:val="24"/>
        </w:rPr>
        <w:fldChar w:fldCharType="begin"/>
      </w:r>
      <w:r w:rsidR="00DC1EA5">
        <w:rPr>
          <w:rFonts w:ascii="Arial" w:hAnsi="Arial" w:cs="Arial"/>
          <w:sz w:val="24"/>
          <w:szCs w:val="24"/>
        </w:rPr>
        <w:instrText xml:space="preserve"> ADDIN EN.CITE &lt;EndNote&gt;&lt;Cite&gt;&lt;Author&gt;Fombrun&lt;/Author&gt;&lt;Year&gt;1990&lt;/Year&gt;&lt;IDText&gt;What&amp;apos;s in a Name? Reputation Building and Corporate Strategy&lt;/IDText&gt;&lt;DisplayText&gt; (Fombrun and Shanley 1990)&lt;/DisplayText&gt;&lt;record&gt;&lt;keywords&gt;&lt;/keywords&gt;&lt;isbn&gt;00014273&lt;/isbn&gt;&lt;titles&gt;&lt;title&gt;What&amp;apos;s in a Name? Reputation Building and Corporate Strategy&lt;/title&gt;&lt;secondary-title&gt;The Academy of Management Journal&lt;/secondary-title&gt;&lt;/titles&gt;&lt;pages&gt;233-258&lt;/pages&gt;&lt;number&gt;2&lt;/number&gt;&lt;contributors&gt;&lt;authors&gt;&lt;author&gt;Fombrun, Charles&lt;/author&gt;&lt;author&gt;Shanley, Mark&lt;/author&gt;&lt;/authors&gt;&lt;/contributors&gt;&lt;added-date format="utc"&gt;1370334750&lt;/added-date&gt;&lt;ref-type name="Journal Article"&gt;17&lt;/ref-type&gt;&lt;dates&gt;&lt;year&gt;1990&lt;/year&gt;&lt;/dates&gt;&lt;rec-number&gt;145&lt;/rec-number&gt;&lt;last-updated-date format="utc"&gt;1375092825&lt;/last-updated-date&gt;&lt;volume&gt;33&lt;/volume&gt;&lt;/record&gt;&lt;/Cite&gt;&lt;/EndNote&gt;</w:instrText>
      </w:r>
      <w:r w:rsidR="00DC1EA5">
        <w:rPr>
          <w:rFonts w:ascii="Arial" w:hAnsi="Arial" w:cs="Arial"/>
          <w:sz w:val="24"/>
          <w:szCs w:val="24"/>
        </w:rPr>
        <w:fldChar w:fldCharType="separate"/>
      </w:r>
      <w:r w:rsidR="00DC1EA5">
        <w:rPr>
          <w:rFonts w:ascii="Arial" w:hAnsi="Arial" w:cs="Arial"/>
          <w:noProof/>
          <w:sz w:val="24"/>
          <w:szCs w:val="24"/>
        </w:rPr>
        <w:t xml:space="preserve"> (Fombrun and Shanley 1990)</w:t>
      </w:r>
      <w:r w:rsidR="00DC1EA5">
        <w:rPr>
          <w:rFonts w:ascii="Arial" w:hAnsi="Arial" w:cs="Arial"/>
          <w:sz w:val="24"/>
          <w:szCs w:val="24"/>
        </w:rPr>
        <w:fldChar w:fldCharType="end"/>
      </w:r>
      <w:r w:rsidR="00DC1EA5">
        <w:rPr>
          <w:rFonts w:ascii="Arial" w:hAnsi="Arial" w:cs="Arial"/>
          <w:sz w:val="24"/>
          <w:szCs w:val="24"/>
        </w:rPr>
        <w:t>.</w:t>
      </w:r>
    </w:p>
    <w:p w:rsidR="008A5D52" w:rsidRDefault="00D16DCA" w:rsidP="008A5D52">
      <w:pPr>
        <w:spacing w:line="480" w:lineRule="auto"/>
        <w:rPr>
          <w:rFonts w:ascii="Arial" w:hAnsi="Arial" w:cs="Arial"/>
          <w:sz w:val="24"/>
          <w:szCs w:val="24"/>
        </w:rPr>
      </w:pPr>
      <w:r>
        <w:rPr>
          <w:rFonts w:ascii="Arial" w:hAnsi="Arial" w:cs="Arial"/>
          <w:sz w:val="24"/>
          <w:szCs w:val="24"/>
        </w:rPr>
        <w:t>Customers</w:t>
      </w:r>
      <w:r w:rsidR="009E744F">
        <w:rPr>
          <w:rFonts w:ascii="Arial" w:hAnsi="Arial" w:cs="Arial"/>
          <w:sz w:val="24"/>
          <w:szCs w:val="24"/>
        </w:rPr>
        <w:t xml:space="preserve"> often receive two types </w:t>
      </w:r>
      <w:r>
        <w:rPr>
          <w:rFonts w:ascii="Arial" w:hAnsi="Arial" w:cs="Arial"/>
          <w:sz w:val="24"/>
          <w:szCs w:val="24"/>
        </w:rPr>
        <w:t>of signals about a certain firm;</w:t>
      </w:r>
      <w:r w:rsidR="009E744F">
        <w:rPr>
          <w:rFonts w:ascii="Arial" w:hAnsi="Arial" w:cs="Arial"/>
          <w:sz w:val="24"/>
          <w:szCs w:val="24"/>
        </w:rPr>
        <w:t xml:space="preserve"> those that the company broadcasts itself and those “</w:t>
      </w:r>
      <w:r w:rsidR="002E1102">
        <w:rPr>
          <w:rFonts w:ascii="Arial" w:hAnsi="Arial" w:cs="Arial"/>
          <w:sz w:val="24"/>
          <w:szCs w:val="24"/>
        </w:rPr>
        <w:t>evaluative signals refracted by key intermediaries such as market analysts, profe</w:t>
      </w:r>
      <w:r w:rsidR="009E51FF">
        <w:rPr>
          <w:rFonts w:ascii="Arial" w:hAnsi="Arial" w:cs="Arial"/>
          <w:sz w:val="24"/>
          <w:szCs w:val="24"/>
        </w:rPr>
        <w:t>ssional investors and reporters” (Fombrun and Van Riel</w:t>
      </w:r>
      <w:r w:rsidR="002E1102">
        <w:rPr>
          <w:rFonts w:ascii="Arial" w:hAnsi="Arial" w:cs="Arial"/>
          <w:sz w:val="24"/>
          <w:szCs w:val="24"/>
        </w:rPr>
        <w:t xml:space="preserve"> 1997)</w:t>
      </w:r>
      <w:r w:rsidR="009E51FF">
        <w:rPr>
          <w:rFonts w:ascii="Arial" w:hAnsi="Arial" w:cs="Arial"/>
          <w:sz w:val="24"/>
          <w:szCs w:val="24"/>
        </w:rPr>
        <w:t>.</w:t>
      </w:r>
      <w:r w:rsidR="009E744F">
        <w:rPr>
          <w:rFonts w:ascii="Arial" w:hAnsi="Arial" w:cs="Arial"/>
          <w:sz w:val="24"/>
          <w:szCs w:val="24"/>
        </w:rPr>
        <w:t xml:space="preserve"> This latter group </w:t>
      </w:r>
      <w:r w:rsidR="008A5D52">
        <w:rPr>
          <w:rFonts w:ascii="Arial" w:hAnsi="Arial" w:cs="Arial"/>
          <w:sz w:val="24"/>
          <w:szCs w:val="24"/>
        </w:rPr>
        <w:t xml:space="preserve">of signals </w:t>
      </w:r>
      <w:r w:rsidR="009E744F">
        <w:rPr>
          <w:rFonts w:ascii="Arial" w:hAnsi="Arial" w:cs="Arial"/>
          <w:sz w:val="24"/>
          <w:szCs w:val="24"/>
        </w:rPr>
        <w:t xml:space="preserve">are often given in terms of the company’s </w:t>
      </w:r>
      <w:r w:rsidR="001A0F17">
        <w:rPr>
          <w:rFonts w:ascii="Arial" w:hAnsi="Arial" w:cs="Arial"/>
          <w:sz w:val="24"/>
          <w:szCs w:val="24"/>
        </w:rPr>
        <w:t>“</w:t>
      </w:r>
      <w:r w:rsidR="009E744F">
        <w:rPr>
          <w:rFonts w:ascii="Arial" w:hAnsi="Arial" w:cs="Arial"/>
          <w:sz w:val="24"/>
          <w:szCs w:val="24"/>
        </w:rPr>
        <w:t xml:space="preserve">affiliations </w:t>
      </w:r>
      <w:r w:rsidR="000E02FB">
        <w:rPr>
          <w:rFonts w:ascii="Arial" w:hAnsi="Arial" w:cs="Arial"/>
          <w:sz w:val="24"/>
          <w:szCs w:val="24"/>
        </w:rPr>
        <w:t xml:space="preserve">to buyers, third parties, and producers </w:t>
      </w:r>
      <w:r w:rsidR="001A0F17">
        <w:rPr>
          <w:rFonts w:ascii="Arial" w:hAnsi="Arial" w:cs="Arial"/>
          <w:sz w:val="24"/>
          <w:szCs w:val="24"/>
        </w:rPr>
        <w:t xml:space="preserve">[and] </w:t>
      </w:r>
      <w:r w:rsidR="000E02FB">
        <w:rPr>
          <w:rFonts w:ascii="Arial" w:hAnsi="Arial" w:cs="Arial"/>
          <w:sz w:val="24"/>
          <w:szCs w:val="24"/>
        </w:rPr>
        <w:t>are signals of quality that have beneficial spillover effects”</w:t>
      </w:r>
      <w:r w:rsidR="001A0F17">
        <w:rPr>
          <w:rFonts w:ascii="Arial" w:hAnsi="Arial" w:cs="Arial"/>
          <w:sz w:val="24"/>
          <w:szCs w:val="24"/>
        </w:rPr>
        <w:fldChar w:fldCharType="begin"/>
      </w:r>
      <w:r w:rsidR="001A0F17">
        <w:rPr>
          <w:rFonts w:ascii="Arial" w:hAnsi="Arial" w:cs="Arial"/>
          <w:sz w:val="24"/>
          <w:szCs w:val="24"/>
        </w:rPr>
        <w:instrText xml:space="preserve"> ADDIN EN.CITE &lt;EndNote&gt;&lt;Cite&gt;&lt;Author&gt;Rao&lt;/Author&gt;&lt;Year&gt;2000&lt;/Year&gt;&lt;IDText&gt;Embeddedness, social identity and mobility: Why firms leave the NASDAQ and join the New York Stock Exchange&lt;/IDText&gt;&lt;DisplayText&gt; (Rao&lt;style face="italic"&gt; et al.&lt;/style&gt; 2000)&lt;/DisplayText&gt;&lt;record&gt;&lt;isbn&gt;0001-8392&lt;/isbn&gt;&lt;titles&gt;&lt;title&gt;Embeddedness, social identity and mobility: Why firms leave the NASDAQ and join the New York Stock Exchange&lt;/title&gt;&lt;secondary-title&gt;Adm. Sci. Q.&lt;/secondary-title&gt;&lt;/titles&gt;&lt;pages&gt;268-292&lt;/pages&gt;&lt;number&gt;2&lt;/number&gt;&lt;contributors&gt;&lt;authors&gt;&lt;author&gt;Rao, H.&lt;/author&gt;&lt;author&gt;Davis, G. F.&lt;/author&gt;&lt;author&gt;Ward, A.&lt;/author&gt;&lt;/authors&gt;&lt;/contributors&gt;&lt;added-date format="utc"&gt;1371472178&lt;/added-date&gt;&lt;ref-type name="Journal Article"&gt;17&lt;/ref-type&gt;&lt;dates&gt;&lt;year&gt;2000&lt;/year&gt;&lt;/dates&gt;&lt;rec-number&gt;160&lt;/rec-number&gt;&lt;last-updated-date format="utc"&gt;1375265687&lt;/last-updated-date&gt;&lt;volume&gt;45&lt;/volume&gt;&lt;/record&gt;&lt;/Cite&gt;&lt;/EndNote&gt;</w:instrText>
      </w:r>
      <w:r w:rsidR="001A0F17">
        <w:rPr>
          <w:rFonts w:ascii="Arial" w:hAnsi="Arial" w:cs="Arial"/>
          <w:sz w:val="24"/>
          <w:szCs w:val="24"/>
        </w:rPr>
        <w:fldChar w:fldCharType="separate"/>
      </w:r>
      <w:r w:rsidR="001A0F17">
        <w:rPr>
          <w:rFonts w:ascii="Arial" w:hAnsi="Arial" w:cs="Arial"/>
          <w:noProof/>
          <w:sz w:val="24"/>
          <w:szCs w:val="24"/>
        </w:rPr>
        <w:t xml:space="preserve"> (Rao</w:t>
      </w:r>
      <w:r w:rsidR="001A0F17" w:rsidRPr="001A0F17">
        <w:rPr>
          <w:rFonts w:ascii="Arial" w:hAnsi="Arial" w:cs="Arial"/>
          <w:i/>
          <w:noProof/>
          <w:sz w:val="24"/>
          <w:szCs w:val="24"/>
        </w:rPr>
        <w:t xml:space="preserve"> et al.</w:t>
      </w:r>
      <w:r w:rsidR="001A0F17">
        <w:rPr>
          <w:rFonts w:ascii="Arial" w:hAnsi="Arial" w:cs="Arial"/>
          <w:noProof/>
          <w:sz w:val="24"/>
          <w:szCs w:val="24"/>
        </w:rPr>
        <w:t xml:space="preserve"> 2000)</w:t>
      </w:r>
      <w:r w:rsidR="001A0F17">
        <w:rPr>
          <w:rFonts w:ascii="Arial" w:hAnsi="Arial" w:cs="Arial"/>
          <w:sz w:val="24"/>
          <w:szCs w:val="24"/>
        </w:rPr>
        <w:fldChar w:fldCharType="end"/>
      </w:r>
      <w:r>
        <w:rPr>
          <w:rFonts w:ascii="Arial" w:hAnsi="Arial" w:cs="Arial"/>
          <w:sz w:val="24"/>
          <w:szCs w:val="24"/>
        </w:rPr>
        <w:t>.</w:t>
      </w:r>
      <w:r w:rsidR="008A5D52">
        <w:rPr>
          <w:rFonts w:ascii="Arial" w:hAnsi="Arial" w:cs="Arial"/>
          <w:sz w:val="24"/>
          <w:szCs w:val="24"/>
        </w:rPr>
        <w:t xml:space="preserve"> Brammer and Pavelin (2006) confirm this two-channel delivery system for signal</w:t>
      </w:r>
      <w:r w:rsidR="009E51FF">
        <w:rPr>
          <w:rFonts w:ascii="Arial" w:hAnsi="Arial" w:cs="Arial"/>
          <w:sz w:val="24"/>
          <w:szCs w:val="24"/>
        </w:rPr>
        <w:t>s</w:t>
      </w:r>
      <w:r w:rsidR="008A5D52">
        <w:rPr>
          <w:rFonts w:ascii="Arial" w:hAnsi="Arial" w:cs="Arial"/>
          <w:sz w:val="24"/>
          <w:szCs w:val="24"/>
        </w:rPr>
        <w:t xml:space="preserve"> stating that “a firm’s current reputation is determined by the signals that publics receive concerning its behaviours, whether directly from the firm or via other information channels, such as the media or the stock market.”</w:t>
      </w:r>
    </w:p>
    <w:p w:rsidR="000E02FB" w:rsidRDefault="001A0F17" w:rsidP="008B7A68">
      <w:pPr>
        <w:spacing w:line="480" w:lineRule="auto"/>
        <w:rPr>
          <w:rFonts w:ascii="Arial" w:hAnsi="Arial" w:cs="Arial"/>
          <w:sz w:val="24"/>
          <w:szCs w:val="24"/>
        </w:rPr>
      </w:pPr>
      <w:r>
        <w:rPr>
          <w:rFonts w:ascii="Arial" w:hAnsi="Arial" w:cs="Arial"/>
          <w:sz w:val="24"/>
          <w:szCs w:val="24"/>
        </w:rPr>
        <w:t>The effect of a c</w:t>
      </w:r>
      <w:r w:rsidR="009E51FF">
        <w:rPr>
          <w:rFonts w:ascii="Arial" w:hAnsi="Arial" w:cs="Arial"/>
          <w:sz w:val="24"/>
          <w:szCs w:val="24"/>
        </w:rPr>
        <w:t>ustomer</w:t>
      </w:r>
      <w:r>
        <w:rPr>
          <w:rFonts w:ascii="Arial" w:hAnsi="Arial" w:cs="Arial"/>
          <w:sz w:val="24"/>
          <w:szCs w:val="24"/>
        </w:rPr>
        <w:t>’s existing perception of a fi</w:t>
      </w:r>
      <w:r w:rsidR="009E51FF">
        <w:rPr>
          <w:rFonts w:ascii="Arial" w:hAnsi="Arial" w:cs="Arial"/>
          <w:sz w:val="24"/>
          <w:szCs w:val="24"/>
        </w:rPr>
        <w:t xml:space="preserve">rm’s reputation and the </w:t>
      </w:r>
      <w:r>
        <w:rPr>
          <w:rFonts w:ascii="Arial" w:hAnsi="Arial" w:cs="Arial"/>
          <w:sz w:val="24"/>
          <w:szCs w:val="24"/>
        </w:rPr>
        <w:t xml:space="preserve">way in which they receive signals from such a firm is interesting. </w:t>
      </w:r>
      <w:r w:rsidR="00AD64DE">
        <w:rPr>
          <w:rFonts w:ascii="Arial" w:hAnsi="Arial" w:cs="Arial"/>
          <w:sz w:val="24"/>
          <w:szCs w:val="24"/>
        </w:rPr>
        <w:t>If those beliefs are well-formed then any information processing may well be dominated by it. “</w:t>
      </w:r>
      <w:r w:rsidR="009E51FF">
        <w:rPr>
          <w:rFonts w:ascii="Arial" w:hAnsi="Arial" w:cs="Arial"/>
          <w:sz w:val="24"/>
          <w:szCs w:val="24"/>
        </w:rPr>
        <w:t>R</w:t>
      </w:r>
      <w:r w:rsidR="000E02FB">
        <w:rPr>
          <w:rFonts w:ascii="Arial" w:hAnsi="Arial" w:cs="Arial"/>
          <w:sz w:val="24"/>
          <w:szCs w:val="24"/>
        </w:rPr>
        <w:t xml:space="preserve">eceivers may ignore new and contradictory information, especially when </w:t>
      </w:r>
      <w:r w:rsidR="00AD64DE">
        <w:rPr>
          <w:rFonts w:ascii="Arial" w:hAnsi="Arial" w:cs="Arial"/>
          <w:sz w:val="24"/>
          <w:szCs w:val="24"/>
        </w:rPr>
        <w:t xml:space="preserve">[such] </w:t>
      </w:r>
      <w:r w:rsidR="000E02FB">
        <w:rPr>
          <w:rFonts w:ascii="Arial" w:hAnsi="Arial" w:cs="Arial"/>
          <w:sz w:val="24"/>
          <w:szCs w:val="24"/>
        </w:rPr>
        <w:t>information is costly, la</w:t>
      </w:r>
      <w:r w:rsidR="00AD64DE">
        <w:rPr>
          <w:rFonts w:ascii="Arial" w:hAnsi="Arial" w:cs="Arial"/>
          <w:sz w:val="24"/>
          <w:szCs w:val="24"/>
        </w:rPr>
        <w:t>cking or too complex to process</w:t>
      </w:r>
      <w:r w:rsidR="000E02FB">
        <w:rPr>
          <w:rFonts w:ascii="Arial" w:hAnsi="Arial" w:cs="Arial"/>
          <w:sz w:val="24"/>
          <w:szCs w:val="24"/>
        </w:rPr>
        <w:t xml:space="preserve">” </w:t>
      </w:r>
      <w:r w:rsidR="00AD64DE">
        <w:rPr>
          <w:rFonts w:ascii="Arial" w:hAnsi="Arial" w:cs="Arial"/>
          <w:bCs/>
          <w:sz w:val="24"/>
          <w:szCs w:val="24"/>
        </w:rPr>
        <w:t>(Prabhu and Stewart</w:t>
      </w:r>
      <w:r w:rsidR="000E02FB" w:rsidRPr="00617ACC">
        <w:rPr>
          <w:rFonts w:ascii="Arial" w:hAnsi="Arial" w:cs="Arial"/>
          <w:bCs/>
          <w:sz w:val="24"/>
          <w:szCs w:val="24"/>
        </w:rPr>
        <w:t xml:space="preserve"> 2001)</w:t>
      </w:r>
      <w:r w:rsidR="00AD64DE">
        <w:rPr>
          <w:rFonts w:ascii="Arial" w:hAnsi="Arial" w:cs="Arial"/>
          <w:sz w:val="24"/>
          <w:szCs w:val="24"/>
        </w:rPr>
        <w:t>.</w:t>
      </w:r>
    </w:p>
    <w:p w:rsidR="000E02FB" w:rsidRDefault="00DC1EA5" w:rsidP="008B7A68">
      <w:pPr>
        <w:spacing w:line="480" w:lineRule="auto"/>
        <w:rPr>
          <w:rFonts w:ascii="Arial" w:hAnsi="Arial" w:cs="Arial"/>
          <w:sz w:val="24"/>
          <w:szCs w:val="24"/>
        </w:rPr>
      </w:pPr>
      <w:r>
        <w:rPr>
          <w:rFonts w:ascii="Arial" w:hAnsi="Arial" w:cs="Arial"/>
          <w:sz w:val="24"/>
          <w:szCs w:val="24"/>
        </w:rPr>
        <w:t xml:space="preserve">Here, clarification is needed as there are two processes going on; one involves signals being taken by </w:t>
      </w:r>
      <w:r w:rsidR="00D16DCA">
        <w:rPr>
          <w:rFonts w:ascii="Arial" w:hAnsi="Arial" w:cs="Arial"/>
          <w:sz w:val="24"/>
          <w:szCs w:val="24"/>
        </w:rPr>
        <w:t>customers</w:t>
      </w:r>
      <w:r>
        <w:rPr>
          <w:rFonts w:ascii="Arial" w:hAnsi="Arial" w:cs="Arial"/>
          <w:sz w:val="24"/>
          <w:szCs w:val="24"/>
        </w:rPr>
        <w:t xml:space="preserve"> as indications of a firm’s reputation and thereby influencing their purchasing intentions and the second where </w:t>
      </w:r>
      <w:r w:rsidR="008A5D52">
        <w:rPr>
          <w:rFonts w:ascii="Arial" w:hAnsi="Arial" w:cs="Arial"/>
          <w:sz w:val="24"/>
          <w:szCs w:val="24"/>
        </w:rPr>
        <w:t>“</w:t>
      </w:r>
      <w:r>
        <w:rPr>
          <w:rFonts w:ascii="Arial" w:hAnsi="Arial" w:cs="Arial"/>
          <w:sz w:val="24"/>
          <w:szCs w:val="24"/>
        </w:rPr>
        <w:t>reputations</w:t>
      </w:r>
      <w:r w:rsidR="008A5D52">
        <w:rPr>
          <w:rFonts w:ascii="Arial" w:hAnsi="Arial" w:cs="Arial"/>
          <w:sz w:val="24"/>
          <w:szCs w:val="24"/>
        </w:rPr>
        <w:t xml:space="preserve"> are </w:t>
      </w:r>
      <w:r w:rsidR="009E51FF">
        <w:rPr>
          <w:rFonts w:ascii="Arial" w:hAnsi="Arial" w:cs="Arial"/>
          <w:sz w:val="24"/>
          <w:szCs w:val="24"/>
        </w:rPr>
        <w:t xml:space="preserve">[themselves] </w:t>
      </w:r>
      <w:r w:rsidR="008A5D52">
        <w:rPr>
          <w:rFonts w:ascii="Arial" w:hAnsi="Arial" w:cs="Arial"/>
          <w:sz w:val="24"/>
          <w:szCs w:val="24"/>
        </w:rPr>
        <w:t xml:space="preserve">information signals” </w:t>
      </w:r>
      <w:r w:rsidR="008A5D52">
        <w:rPr>
          <w:rFonts w:ascii="Arial" w:hAnsi="Arial" w:cs="Arial"/>
          <w:sz w:val="24"/>
          <w:szCs w:val="24"/>
        </w:rPr>
        <w:fldChar w:fldCharType="begin"/>
      </w:r>
      <w:r w:rsidR="008A5D52">
        <w:rPr>
          <w:rFonts w:ascii="Arial" w:hAnsi="Arial" w:cs="Arial"/>
          <w:sz w:val="24"/>
          <w:szCs w:val="24"/>
        </w:rPr>
        <w:instrText xml:space="preserve"> ADDIN EN.CITE &lt;EndNote&gt;&lt;Cite&gt;&lt;Author&gt;Fombrun&lt;/Author&gt;&lt;Year&gt;1997&lt;/Year&gt;&lt;IDText&gt;The Reputational Landscape&lt;/IDText&gt;&lt;DisplayText&gt; (Fombrun and Van Riel 1997)&lt;/DisplayText&gt;&lt;record&gt;&lt;titles&gt;&lt;title&gt;The Reputational Landscape&lt;/title&gt;&lt;secondary-title&gt;Corporate Reputation Review&lt;/secondary-title&gt;&lt;/titles&gt;&lt;pages&gt;1-16&lt;/pages&gt;&lt;contributors&gt;&lt;authors&gt;&lt;author&gt;Fombrun, C.&lt;/author&gt;&lt;author&gt;Van Riel, C&lt;/author&gt;&lt;/authors&gt;&lt;/contributors&gt;&lt;added-date format="utc"&gt;1373271091&lt;/added-date&gt;&lt;ref-type name="Journal Article"&gt;17&lt;/ref-type&gt;&lt;dates&gt;&lt;year&gt;1997&lt;/year&gt;&lt;/dates&gt;&lt;rec-number&gt;182&lt;/rec-number&gt;&lt;last-updated-date format="utc"&gt;1373271161&lt;/last-updated-date&gt;&lt;/record&gt;&lt;/Cite&gt;&lt;/EndNote&gt;</w:instrText>
      </w:r>
      <w:r w:rsidR="008A5D52">
        <w:rPr>
          <w:rFonts w:ascii="Arial" w:hAnsi="Arial" w:cs="Arial"/>
          <w:sz w:val="24"/>
          <w:szCs w:val="24"/>
        </w:rPr>
        <w:fldChar w:fldCharType="separate"/>
      </w:r>
      <w:r w:rsidR="008A5D52">
        <w:rPr>
          <w:rFonts w:ascii="Arial" w:hAnsi="Arial" w:cs="Arial"/>
          <w:noProof/>
          <w:sz w:val="24"/>
          <w:szCs w:val="24"/>
        </w:rPr>
        <w:t xml:space="preserve"> (Fombrun and Van Riel 1997)</w:t>
      </w:r>
      <w:r w:rsidR="008A5D52">
        <w:rPr>
          <w:rFonts w:ascii="Arial" w:hAnsi="Arial" w:cs="Arial"/>
          <w:sz w:val="24"/>
          <w:szCs w:val="24"/>
        </w:rPr>
        <w:fldChar w:fldCharType="end"/>
      </w:r>
      <w:r w:rsidR="00D16DCA">
        <w:rPr>
          <w:rFonts w:ascii="Arial" w:hAnsi="Arial" w:cs="Arial"/>
          <w:sz w:val="24"/>
          <w:szCs w:val="24"/>
        </w:rPr>
        <w:t xml:space="preserve"> themselves.</w:t>
      </w:r>
      <w:r w:rsidR="009E51FF">
        <w:rPr>
          <w:rFonts w:ascii="Arial" w:hAnsi="Arial" w:cs="Arial"/>
          <w:sz w:val="24"/>
          <w:szCs w:val="24"/>
        </w:rPr>
        <w:t xml:space="preserve"> I</w:t>
      </w:r>
      <w:r>
        <w:rPr>
          <w:rFonts w:ascii="Arial" w:hAnsi="Arial" w:cs="Arial"/>
          <w:sz w:val="24"/>
          <w:szCs w:val="24"/>
        </w:rPr>
        <w:t>n conclusion, reputation can be self-propagating as we have alr</w:t>
      </w:r>
      <w:r w:rsidR="008A5D52">
        <w:rPr>
          <w:rFonts w:ascii="Arial" w:hAnsi="Arial" w:cs="Arial"/>
          <w:sz w:val="24"/>
          <w:szCs w:val="24"/>
        </w:rPr>
        <w:t xml:space="preserve">eady discussed which again </w:t>
      </w:r>
      <w:r w:rsidR="009E51FF">
        <w:rPr>
          <w:rFonts w:ascii="Arial" w:hAnsi="Arial" w:cs="Arial"/>
          <w:sz w:val="24"/>
          <w:szCs w:val="24"/>
        </w:rPr>
        <w:t>underlines</w:t>
      </w:r>
      <w:r w:rsidR="008A5D52">
        <w:rPr>
          <w:rFonts w:ascii="Arial" w:hAnsi="Arial" w:cs="Arial"/>
          <w:sz w:val="24"/>
          <w:szCs w:val="24"/>
        </w:rPr>
        <w:t xml:space="preserve"> </w:t>
      </w:r>
      <w:r>
        <w:rPr>
          <w:rFonts w:ascii="Arial" w:hAnsi="Arial" w:cs="Arial"/>
          <w:sz w:val="24"/>
          <w:szCs w:val="24"/>
        </w:rPr>
        <w:t xml:space="preserve">the value of such an asset. </w:t>
      </w:r>
      <w:r w:rsidR="008A5D52">
        <w:rPr>
          <w:rFonts w:ascii="Arial" w:hAnsi="Arial" w:cs="Arial"/>
          <w:sz w:val="24"/>
          <w:szCs w:val="24"/>
        </w:rPr>
        <w:lastRenderedPageBreak/>
        <w:t>This is all the more reason for firms to “</w:t>
      </w:r>
      <w:r w:rsidR="000E02FB">
        <w:rPr>
          <w:rFonts w:ascii="Arial" w:hAnsi="Arial" w:cs="Arial"/>
          <w:sz w:val="24"/>
          <w:szCs w:val="24"/>
        </w:rPr>
        <w:t>cultivate, through their actions and disclosures, a reputation for truthfulness, reliability and a ge</w:t>
      </w:r>
      <w:r w:rsidR="006613A3">
        <w:rPr>
          <w:rFonts w:ascii="Arial" w:hAnsi="Arial" w:cs="Arial"/>
          <w:sz w:val="24"/>
          <w:szCs w:val="24"/>
        </w:rPr>
        <w:t>nuine regard for social welfare</w:t>
      </w:r>
      <w:r w:rsidR="000E02FB">
        <w:rPr>
          <w:rFonts w:ascii="Arial" w:hAnsi="Arial" w:cs="Arial"/>
          <w:sz w:val="24"/>
          <w:szCs w:val="24"/>
        </w:rPr>
        <w:t>” (Hillenbrand</w:t>
      </w:r>
      <w:r w:rsidR="008A5D52">
        <w:rPr>
          <w:rFonts w:ascii="Arial" w:hAnsi="Arial" w:cs="Arial"/>
          <w:sz w:val="24"/>
          <w:szCs w:val="24"/>
        </w:rPr>
        <w:t xml:space="preserve"> </w:t>
      </w:r>
      <w:r w:rsidR="008A5D52" w:rsidRPr="008A5D52">
        <w:rPr>
          <w:rFonts w:ascii="Arial" w:hAnsi="Arial" w:cs="Arial"/>
          <w:i/>
          <w:sz w:val="24"/>
          <w:szCs w:val="24"/>
        </w:rPr>
        <w:t>et al.</w:t>
      </w:r>
      <w:r w:rsidR="008A5D52">
        <w:rPr>
          <w:rFonts w:ascii="Arial" w:hAnsi="Arial" w:cs="Arial"/>
          <w:sz w:val="24"/>
          <w:szCs w:val="24"/>
        </w:rPr>
        <w:t xml:space="preserve"> </w:t>
      </w:r>
      <w:r w:rsidR="006613A3">
        <w:rPr>
          <w:rFonts w:ascii="Arial" w:hAnsi="Arial" w:cs="Arial"/>
          <w:sz w:val="24"/>
          <w:szCs w:val="24"/>
        </w:rPr>
        <w:t>2012).</w:t>
      </w:r>
    </w:p>
    <w:p w:rsidR="000E02FB" w:rsidRDefault="006613A3" w:rsidP="008B7A68">
      <w:pPr>
        <w:spacing w:line="480" w:lineRule="auto"/>
        <w:rPr>
          <w:rFonts w:ascii="Arial" w:hAnsi="Arial" w:cs="Arial"/>
          <w:bCs/>
          <w:sz w:val="24"/>
          <w:szCs w:val="24"/>
        </w:rPr>
      </w:pPr>
      <w:r>
        <w:rPr>
          <w:rFonts w:ascii="Arial" w:hAnsi="Arial" w:cs="Arial"/>
          <w:sz w:val="24"/>
          <w:szCs w:val="24"/>
        </w:rPr>
        <w:t>Prabhu and Stewart (2001) encourage firms to “</w:t>
      </w:r>
      <w:r w:rsidR="000E02FB" w:rsidRPr="00617ACC">
        <w:rPr>
          <w:rFonts w:ascii="Arial" w:hAnsi="Arial" w:cs="Arial"/>
          <w:bCs/>
          <w:sz w:val="24"/>
          <w:szCs w:val="24"/>
        </w:rPr>
        <w:t>consider how their signals are likely t</w:t>
      </w:r>
      <w:r>
        <w:rPr>
          <w:rFonts w:ascii="Arial" w:hAnsi="Arial" w:cs="Arial"/>
          <w:bCs/>
          <w:sz w:val="24"/>
          <w:szCs w:val="24"/>
        </w:rPr>
        <w:t>o be interpreted by competitors</w:t>
      </w:r>
      <w:r w:rsidR="000E02FB" w:rsidRPr="00617ACC">
        <w:rPr>
          <w:rFonts w:ascii="Arial" w:hAnsi="Arial" w:cs="Arial"/>
          <w:bCs/>
          <w:sz w:val="24"/>
          <w:szCs w:val="24"/>
        </w:rPr>
        <w:t xml:space="preserve">” </w:t>
      </w:r>
      <w:r>
        <w:rPr>
          <w:rFonts w:ascii="Arial" w:hAnsi="Arial" w:cs="Arial"/>
          <w:bCs/>
          <w:sz w:val="24"/>
          <w:szCs w:val="24"/>
        </w:rPr>
        <w:t>as they are an imp</w:t>
      </w:r>
      <w:r w:rsidR="00D16DCA">
        <w:rPr>
          <w:rFonts w:ascii="Arial" w:hAnsi="Arial" w:cs="Arial"/>
          <w:bCs/>
          <w:sz w:val="24"/>
          <w:szCs w:val="24"/>
        </w:rPr>
        <w:t>ortant group within</w:t>
      </w:r>
      <w:r>
        <w:rPr>
          <w:rFonts w:ascii="Arial" w:hAnsi="Arial" w:cs="Arial"/>
          <w:bCs/>
          <w:sz w:val="24"/>
          <w:szCs w:val="24"/>
        </w:rPr>
        <w:t xml:space="preserve"> the stakeholders of a company. Some signals can be taken as inferential about rival products or service</w:t>
      </w:r>
      <w:r w:rsidR="0021580E">
        <w:rPr>
          <w:rFonts w:ascii="Arial" w:hAnsi="Arial" w:cs="Arial"/>
          <w:bCs/>
          <w:sz w:val="24"/>
          <w:szCs w:val="24"/>
        </w:rPr>
        <w:t>s and may produce unwanted reta</w:t>
      </w:r>
      <w:r>
        <w:rPr>
          <w:rFonts w:ascii="Arial" w:hAnsi="Arial" w:cs="Arial"/>
          <w:bCs/>
          <w:sz w:val="24"/>
          <w:szCs w:val="24"/>
        </w:rPr>
        <w:t>l</w:t>
      </w:r>
      <w:r w:rsidR="00D16DCA">
        <w:rPr>
          <w:rFonts w:ascii="Arial" w:hAnsi="Arial" w:cs="Arial"/>
          <w:bCs/>
          <w:sz w:val="24"/>
          <w:szCs w:val="24"/>
        </w:rPr>
        <w:t>i</w:t>
      </w:r>
      <w:r>
        <w:rPr>
          <w:rFonts w:ascii="Arial" w:hAnsi="Arial" w:cs="Arial"/>
          <w:bCs/>
          <w:sz w:val="24"/>
          <w:szCs w:val="24"/>
        </w:rPr>
        <w:t xml:space="preserve">ations by competitors. </w:t>
      </w:r>
    </w:p>
    <w:p w:rsidR="000E02FB" w:rsidRDefault="0021580E" w:rsidP="008B7A68">
      <w:pPr>
        <w:spacing w:line="480" w:lineRule="auto"/>
        <w:rPr>
          <w:rFonts w:ascii="Arial" w:hAnsi="Arial" w:cs="Arial"/>
          <w:b/>
          <w:sz w:val="24"/>
          <w:szCs w:val="24"/>
        </w:rPr>
      </w:pPr>
      <w:r>
        <w:rPr>
          <w:rFonts w:ascii="Arial" w:hAnsi="Arial" w:cs="Arial"/>
          <w:bCs/>
          <w:sz w:val="24"/>
          <w:szCs w:val="24"/>
        </w:rPr>
        <w:t xml:space="preserve">The context of a particular signal is also important, as we saw in the work of </w:t>
      </w:r>
      <w:r w:rsidR="00493388">
        <w:rPr>
          <w:rFonts w:ascii="Arial" w:hAnsi="Arial" w:cs="Arial"/>
          <w:bCs/>
          <w:sz w:val="24"/>
          <w:szCs w:val="24"/>
        </w:rPr>
        <w:t xml:space="preserve">Brammer and Pavelin (2004) </w:t>
      </w:r>
      <w:r>
        <w:rPr>
          <w:rFonts w:ascii="Arial" w:hAnsi="Arial" w:cs="Arial"/>
          <w:bCs/>
          <w:sz w:val="24"/>
          <w:szCs w:val="24"/>
        </w:rPr>
        <w:t xml:space="preserve">where social </w:t>
      </w:r>
      <w:r w:rsidR="00493388">
        <w:rPr>
          <w:rFonts w:ascii="Arial" w:hAnsi="Arial" w:cs="Arial"/>
          <w:bCs/>
          <w:sz w:val="24"/>
          <w:szCs w:val="24"/>
        </w:rPr>
        <w:t>“</w:t>
      </w:r>
      <w:r>
        <w:rPr>
          <w:rFonts w:ascii="Arial" w:hAnsi="Arial" w:cs="Arial"/>
          <w:bCs/>
          <w:sz w:val="24"/>
          <w:szCs w:val="24"/>
        </w:rPr>
        <w:t>fit</w:t>
      </w:r>
      <w:r w:rsidR="00493388">
        <w:rPr>
          <w:rFonts w:ascii="Arial" w:hAnsi="Arial" w:cs="Arial"/>
          <w:bCs/>
          <w:sz w:val="24"/>
          <w:szCs w:val="24"/>
        </w:rPr>
        <w:t>”</w:t>
      </w:r>
      <w:r>
        <w:rPr>
          <w:rFonts w:ascii="Arial" w:hAnsi="Arial" w:cs="Arial"/>
          <w:bCs/>
          <w:sz w:val="24"/>
          <w:szCs w:val="24"/>
        </w:rPr>
        <w:t xml:space="preserve"> was so importan</w:t>
      </w:r>
      <w:r w:rsidR="00493388">
        <w:rPr>
          <w:rFonts w:ascii="Arial" w:hAnsi="Arial" w:cs="Arial"/>
          <w:bCs/>
          <w:sz w:val="24"/>
          <w:szCs w:val="24"/>
        </w:rPr>
        <w:t>t in how CSR</w:t>
      </w:r>
      <w:r>
        <w:rPr>
          <w:rFonts w:ascii="Arial" w:hAnsi="Arial" w:cs="Arial"/>
          <w:bCs/>
          <w:sz w:val="24"/>
          <w:szCs w:val="24"/>
        </w:rPr>
        <w:t xml:space="preserve"> strategy was received by stakeholders. </w:t>
      </w:r>
      <w:r w:rsidR="00493388">
        <w:rPr>
          <w:rFonts w:ascii="Arial" w:hAnsi="Arial" w:cs="Arial"/>
          <w:bCs/>
          <w:sz w:val="24"/>
          <w:szCs w:val="24"/>
        </w:rPr>
        <w:t>“The timing of signals may play an especially important role in how they</w:t>
      </w:r>
      <w:r w:rsidR="00E30914">
        <w:rPr>
          <w:rFonts w:ascii="Arial" w:hAnsi="Arial" w:cs="Arial"/>
          <w:bCs/>
          <w:sz w:val="24"/>
          <w:szCs w:val="24"/>
        </w:rPr>
        <w:t xml:space="preserve"> are interpreted” as will the “</w:t>
      </w:r>
      <w:r w:rsidR="000E02FB" w:rsidRPr="00E16426">
        <w:rPr>
          <w:rFonts w:ascii="Arial" w:hAnsi="Arial" w:cs="Arial"/>
          <w:bCs/>
          <w:sz w:val="24"/>
          <w:szCs w:val="24"/>
        </w:rPr>
        <w:t>importance of receivers’ prior beliefs relative to new information contained in a signal and its context</w:t>
      </w:r>
      <w:r w:rsidR="00457D57">
        <w:rPr>
          <w:rFonts w:ascii="Arial" w:hAnsi="Arial" w:cs="Arial"/>
          <w:bCs/>
          <w:sz w:val="24"/>
          <w:szCs w:val="24"/>
        </w:rPr>
        <w:t xml:space="preserve">” </w:t>
      </w:r>
      <w:r w:rsidR="000E02FB" w:rsidRPr="00E16426">
        <w:rPr>
          <w:rFonts w:ascii="Arial" w:hAnsi="Arial" w:cs="Arial"/>
          <w:bCs/>
          <w:sz w:val="24"/>
          <w:szCs w:val="24"/>
        </w:rPr>
        <w:t>(Prabhu and Stewart, 2001)</w:t>
      </w:r>
      <w:r w:rsidR="00457D57">
        <w:rPr>
          <w:rFonts w:ascii="Arial" w:hAnsi="Arial" w:cs="Arial"/>
          <w:b/>
          <w:sz w:val="24"/>
          <w:szCs w:val="24"/>
        </w:rPr>
        <w:t>.</w:t>
      </w:r>
    </w:p>
    <w:p w:rsidR="00FE58E4" w:rsidRPr="006B7AE2" w:rsidRDefault="004C2C1A" w:rsidP="008B7A68">
      <w:pPr>
        <w:pStyle w:val="Heading2"/>
        <w:spacing w:line="480" w:lineRule="auto"/>
        <w:rPr>
          <w:color w:val="0070C0"/>
        </w:rPr>
      </w:pPr>
      <w:bookmarkStart w:id="26" w:name="_Toc366147027"/>
      <w:r w:rsidRPr="006B7AE2">
        <w:rPr>
          <w:color w:val="0070C0"/>
        </w:rPr>
        <w:t xml:space="preserve">2.4 </w:t>
      </w:r>
      <w:r w:rsidR="00FE58E4" w:rsidRPr="006B7AE2">
        <w:rPr>
          <w:color w:val="0070C0"/>
        </w:rPr>
        <w:t>Certifications and their effect</w:t>
      </w:r>
      <w:r w:rsidR="003B0D38" w:rsidRPr="006B7AE2">
        <w:rPr>
          <w:color w:val="0070C0"/>
        </w:rPr>
        <w:t>.</w:t>
      </w:r>
      <w:bookmarkEnd w:id="26"/>
    </w:p>
    <w:p w:rsidR="00F62E9C" w:rsidRDefault="00F62E9C" w:rsidP="008B7A68">
      <w:pPr>
        <w:spacing w:line="480" w:lineRule="auto"/>
        <w:rPr>
          <w:rFonts w:ascii="Arial" w:hAnsi="Arial" w:cs="Arial"/>
          <w:sz w:val="24"/>
          <w:szCs w:val="24"/>
        </w:rPr>
      </w:pPr>
      <w:r>
        <w:rPr>
          <w:rFonts w:ascii="Arial" w:hAnsi="Arial" w:cs="Arial"/>
          <w:sz w:val="24"/>
          <w:szCs w:val="24"/>
        </w:rPr>
        <w:t>Finding one commentator who believes certification to be useless in affecting consumer purchasing intentions has not affected the author’s pursuit of finding what other researchers have to say on the subject. The qualification of the one commentator</w:t>
      </w:r>
      <w:r w:rsidR="00E30914">
        <w:rPr>
          <w:rFonts w:ascii="Arial" w:hAnsi="Arial" w:cs="Arial"/>
          <w:sz w:val="24"/>
          <w:szCs w:val="24"/>
        </w:rPr>
        <w:t>’</w:t>
      </w:r>
      <w:r>
        <w:rPr>
          <w:rFonts w:ascii="Arial" w:hAnsi="Arial" w:cs="Arial"/>
          <w:sz w:val="24"/>
          <w:szCs w:val="24"/>
        </w:rPr>
        <w:t xml:space="preserve">s statement, namely that their failure is due to their prevalence, may well add to the discussion if anything. </w:t>
      </w:r>
    </w:p>
    <w:p w:rsidR="00041B15" w:rsidRDefault="007D15E0" w:rsidP="00041B15">
      <w:pPr>
        <w:spacing w:line="480" w:lineRule="auto"/>
        <w:rPr>
          <w:rFonts w:ascii="Arial" w:hAnsi="Arial" w:cs="Arial"/>
          <w:sz w:val="24"/>
          <w:szCs w:val="24"/>
        </w:rPr>
      </w:pPr>
      <w:r>
        <w:rPr>
          <w:rFonts w:ascii="Arial" w:hAnsi="Arial" w:cs="Arial"/>
          <w:sz w:val="24"/>
          <w:szCs w:val="24"/>
        </w:rPr>
        <w:t xml:space="preserve">Certification involves </w:t>
      </w:r>
      <w:r w:rsidR="00E30914">
        <w:rPr>
          <w:rFonts w:ascii="Arial" w:hAnsi="Arial" w:cs="Arial"/>
          <w:sz w:val="24"/>
          <w:szCs w:val="24"/>
        </w:rPr>
        <w:t xml:space="preserve">third </w:t>
      </w:r>
      <w:r>
        <w:rPr>
          <w:rFonts w:ascii="Arial" w:hAnsi="Arial" w:cs="Arial"/>
          <w:sz w:val="24"/>
          <w:szCs w:val="24"/>
        </w:rPr>
        <w:t>part</w:t>
      </w:r>
      <w:r w:rsidR="00E30914">
        <w:rPr>
          <w:rFonts w:ascii="Arial" w:hAnsi="Arial" w:cs="Arial"/>
          <w:sz w:val="24"/>
          <w:szCs w:val="24"/>
        </w:rPr>
        <w:t>ies,</w:t>
      </w:r>
      <w:r w:rsidR="00C37EBC">
        <w:rPr>
          <w:rFonts w:ascii="Arial" w:hAnsi="Arial" w:cs="Arial"/>
          <w:sz w:val="24"/>
          <w:szCs w:val="24"/>
        </w:rPr>
        <w:t xml:space="preserve"> “expert intermediaries”</w:t>
      </w:r>
      <w:r w:rsidR="00C37EBC">
        <w:rPr>
          <w:rFonts w:ascii="Arial" w:hAnsi="Arial" w:cs="Arial"/>
          <w:sz w:val="24"/>
          <w:szCs w:val="24"/>
        </w:rPr>
        <w:fldChar w:fldCharType="begin"/>
      </w:r>
      <w:r w:rsidR="00C37EBC">
        <w:rPr>
          <w:rFonts w:ascii="Arial" w:hAnsi="Arial" w:cs="Arial"/>
          <w:sz w:val="24"/>
          <w:szCs w:val="24"/>
        </w:rPr>
        <w:instrText xml:space="preserve"> ADDIN EN.CITE &lt;EndNote&gt;&lt;Cite&gt;&lt;Author&gt;Rindova&lt;/Author&gt;&lt;Year&gt;2005&lt;/Year&gt;&lt;IDText&gt;Being good or being known: An empirical examination of the dimensions, antecedents, and consequences of organizational reputation&lt;/IDText&gt;&lt;DisplayText&gt; (Rindova&lt;style face="italic"&gt; et al.&lt;/style&gt; 2005)&lt;/DisplayText&gt;&lt;record&gt;&lt;isbn&gt;0001-4273&lt;/isbn&gt;&lt;titles&gt;&lt;title&gt;Being good or being known: An empirical examination of the dimensions, antecedents, and consequences of organizational reputation&lt;/title&gt;&lt;secondary-title&gt;Acad. Manage. J.&lt;/secondary-title&gt;&lt;/titles&gt;&lt;pages&gt;1033-1049&lt;/pages&gt;&lt;number&gt;6&lt;/number&gt;&lt;contributors&gt;&lt;authors&gt;&lt;author&gt;Rindova, V. P.&lt;/author&gt;&lt;author&gt;Williamson, I. O.&lt;/author&gt;&lt;author&gt;Petkova, A. P.&lt;/author&gt;&lt;author&gt;Sever, J. M.&lt;/author&gt;&lt;/authors&gt;&lt;/contributors&gt;&lt;added-date format="utc"&gt;1371196943&lt;/added-date&gt;&lt;ref-type name="Journal Article"&gt;17&lt;/ref-type&gt;&lt;dates&gt;&lt;year&gt;2005&lt;/year&gt;&lt;/dates&gt;&lt;rec-number&gt;158&lt;/rec-number&gt;&lt;last-updated-date format="utc"&gt;1375090538&lt;/last-updated-date&gt;&lt;volume&gt;48&lt;/volume&gt;&lt;/record&gt;&lt;/Cite&gt;&lt;/EndNote&gt;</w:instrText>
      </w:r>
      <w:r w:rsidR="00C37EBC">
        <w:rPr>
          <w:rFonts w:ascii="Arial" w:hAnsi="Arial" w:cs="Arial"/>
          <w:sz w:val="24"/>
          <w:szCs w:val="24"/>
        </w:rPr>
        <w:fldChar w:fldCharType="separate"/>
      </w:r>
      <w:r w:rsidR="00C37EBC">
        <w:rPr>
          <w:rFonts w:ascii="Arial" w:hAnsi="Arial" w:cs="Arial"/>
          <w:noProof/>
          <w:sz w:val="24"/>
          <w:szCs w:val="24"/>
        </w:rPr>
        <w:t xml:space="preserve"> (Rindova</w:t>
      </w:r>
      <w:r w:rsidR="00C37EBC" w:rsidRPr="00C37EBC">
        <w:rPr>
          <w:rFonts w:ascii="Arial" w:hAnsi="Arial" w:cs="Arial"/>
          <w:i/>
          <w:noProof/>
          <w:sz w:val="24"/>
          <w:szCs w:val="24"/>
        </w:rPr>
        <w:t xml:space="preserve"> et al.</w:t>
      </w:r>
      <w:r w:rsidR="00C37EBC">
        <w:rPr>
          <w:rFonts w:ascii="Arial" w:hAnsi="Arial" w:cs="Arial"/>
          <w:noProof/>
          <w:sz w:val="24"/>
          <w:szCs w:val="24"/>
        </w:rPr>
        <w:t xml:space="preserve"> 2005)</w:t>
      </w:r>
      <w:r w:rsidR="00C37EBC">
        <w:rPr>
          <w:rFonts w:ascii="Arial" w:hAnsi="Arial" w:cs="Arial"/>
          <w:sz w:val="24"/>
          <w:szCs w:val="24"/>
        </w:rPr>
        <w:fldChar w:fldCharType="end"/>
      </w:r>
      <w:r w:rsidR="00E30914">
        <w:rPr>
          <w:rFonts w:ascii="Arial" w:hAnsi="Arial" w:cs="Arial"/>
          <w:sz w:val="24"/>
          <w:szCs w:val="24"/>
        </w:rPr>
        <w:t>,</w:t>
      </w:r>
      <w:r>
        <w:rPr>
          <w:rFonts w:ascii="Arial" w:hAnsi="Arial" w:cs="Arial"/>
          <w:sz w:val="24"/>
          <w:szCs w:val="24"/>
        </w:rPr>
        <w:t xml:space="preserve"> who, by definition, must be able to satisfy both the “technical” and “performance standard” uncertainties by being both expert and independent. </w:t>
      </w:r>
      <w:r>
        <w:rPr>
          <w:rFonts w:ascii="Arial" w:hAnsi="Arial" w:cs="Arial"/>
          <w:sz w:val="24"/>
          <w:szCs w:val="24"/>
        </w:rPr>
        <w:lastRenderedPageBreak/>
        <w:t>This third-party “legitimises” the firm’s offering and Rao (1994) claims that “</w:t>
      </w:r>
      <w:r w:rsidR="000E02FB">
        <w:rPr>
          <w:rFonts w:ascii="Arial" w:hAnsi="Arial" w:cs="Arial"/>
          <w:sz w:val="24"/>
          <w:szCs w:val="24"/>
        </w:rPr>
        <w:t>reputation becomes an outcome of the process</w:t>
      </w:r>
      <w:r w:rsidR="00E30914">
        <w:rPr>
          <w:rFonts w:ascii="Arial" w:hAnsi="Arial" w:cs="Arial"/>
          <w:sz w:val="24"/>
          <w:szCs w:val="24"/>
        </w:rPr>
        <w:t xml:space="preserve">.” These third </w:t>
      </w:r>
      <w:r>
        <w:rPr>
          <w:rFonts w:ascii="Arial" w:hAnsi="Arial" w:cs="Arial"/>
          <w:sz w:val="24"/>
          <w:szCs w:val="24"/>
        </w:rPr>
        <w:t>parties could be “</w:t>
      </w:r>
      <w:r w:rsidR="000E02FB">
        <w:rPr>
          <w:rFonts w:ascii="Arial" w:hAnsi="Arial" w:cs="Arial"/>
          <w:sz w:val="24"/>
          <w:szCs w:val="24"/>
        </w:rPr>
        <w:t>professional societies, ratings agencies, auditors and governmental regulators</w:t>
      </w:r>
      <w:r>
        <w:rPr>
          <w:rFonts w:ascii="Arial" w:hAnsi="Arial" w:cs="Arial"/>
          <w:sz w:val="24"/>
          <w:szCs w:val="24"/>
        </w:rPr>
        <w:t xml:space="preserve">” and build the reputation of the organization by “embedding the </w:t>
      </w:r>
      <w:r w:rsidR="000E02FB">
        <w:rPr>
          <w:rFonts w:ascii="Arial" w:hAnsi="Arial" w:cs="Arial"/>
          <w:sz w:val="24"/>
          <w:szCs w:val="24"/>
        </w:rPr>
        <w:t>organization in a status hierarchy</w:t>
      </w:r>
      <w:r>
        <w:rPr>
          <w:rFonts w:ascii="Arial" w:hAnsi="Arial" w:cs="Arial"/>
          <w:sz w:val="24"/>
          <w:szCs w:val="24"/>
        </w:rPr>
        <w:t>” due to the “endorsement.”</w:t>
      </w:r>
      <w:r w:rsidR="00041B15">
        <w:rPr>
          <w:rFonts w:ascii="Arial" w:hAnsi="Arial" w:cs="Arial"/>
          <w:sz w:val="24"/>
          <w:szCs w:val="24"/>
        </w:rPr>
        <w:t xml:space="preserve"> These third parties, sometimes called institutional agents, themselves gather assets that are rare, hard to imitate and therefore valuable</w:t>
      </w:r>
      <w:r w:rsidR="00704B4D">
        <w:rPr>
          <w:rFonts w:ascii="Arial" w:hAnsi="Arial" w:cs="Arial"/>
          <w:sz w:val="24"/>
          <w:szCs w:val="24"/>
        </w:rPr>
        <w:t>, enhancing</w:t>
      </w:r>
      <w:r w:rsidR="00580356">
        <w:rPr>
          <w:rFonts w:ascii="Arial" w:hAnsi="Arial" w:cs="Arial"/>
          <w:sz w:val="24"/>
          <w:szCs w:val="24"/>
        </w:rPr>
        <w:t xml:space="preserve"> their own reputation in this “legitimizing role”</w:t>
      </w:r>
      <w:r w:rsidR="00580356">
        <w:rPr>
          <w:rFonts w:ascii="Arial" w:hAnsi="Arial" w:cs="Arial"/>
          <w:sz w:val="24"/>
          <w:szCs w:val="24"/>
        </w:rPr>
        <w:fldChar w:fldCharType="begin"/>
      </w:r>
      <w:r w:rsidR="00580356">
        <w:rPr>
          <w:rFonts w:ascii="Arial" w:hAnsi="Arial" w:cs="Arial"/>
          <w:sz w:val="24"/>
          <w:szCs w:val="24"/>
        </w:rPr>
        <w:instrText xml:space="preserve"> ADDIN EN.CITE &lt;EndNote&gt;&lt;Cite&gt;&lt;Author&gt;Durand&lt;/Author&gt;&lt;Year&gt;2013&lt;/Year&gt;&lt;IDText&gt;Legitimating agencies in the face of selection: The case of AACSB&lt;/IDText&gt;&lt;DisplayText&gt; (Durand and McGuire 2013)&lt;/DisplayText&gt;&lt;record&gt;&lt;isbn&gt;0170-8406&lt;/isbn&gt;&lt;titles&gt;&lt;title&gt;Legitimating agencies in the face of selection: The case of AACSB&lt;/title&gt;&lt;secondary-title&gt;ORGANIZATION STUDIES&lt;/secondary-title&gt;&lt;/titles&gt;&lt;pages&gt;165-196&lt;/pages&gt;&lt;number&gt;2&lt;/number&gt;&lt;contributors&gt;&lt;authors&gt;&lt;author&gt;Durand, R.&lt;/author&gt;&lt;author&gt;McGuire, J.&lt;/author&gt;&lt;/authors&gt;&lt;/contributors&gt;&lt;added-date format="utc"&gt;1371196732&lt;/added-date&gt;&lt;ref-type name="Journal Article"&gt;17&lt;/ref-type&gt;&lt;dates&gt;&lt;year&gt;2013&lt;/year&gt;&lt;/dates&gt;&lt;rec-number&gt;157&lt;/rec-number&gt;&lt;last-updated-date format="utc"&gt;1375269544&lt;/last-updated-date&gt;&lt;electronic-resource-num&gt;10.1177/0170840605049465&lt;/electronic-resource-num&gt;&lt;volume&gt;26&lt;/volume&gt;&lt;/record&gt;&lt;/Cite&gt;&lt;/EndNote&gt;</w:instrText>
      </w:r>
      <w:r w:rsidR="00580356">
        <w:rPr>
          <w:rFonts w:ascii="Arial" w:hAnsi="Arial" w:cs="Arial"/>
          <w:sz w:val="24"/>
          <w:szCs w:val="24"/>
        </w:rPr>
        <w:fldChar w:fldCharType="separate"/>
      </w:r>
      <w:r w:rsidR="00580356">
        <w:rPr>
          <w:rFonts w:ascii="Arial" w:hAnsi="Arial" w:cs="Arial"/>
          <w:noProof/>
          <w:sz w:val="24"/>
          <w:szCs w:val="24"/>
        </w:rPr>
        <w:t xml:space="preserve"> (Durand and McGuire 2013)</w:t>
      </w:r>
      <w:r w:rsidR="00580356">
        <w:rPr>
          <w:rFonts w:ascii="Arial" w:hAnsi="Arial" w:cs="Arial"/>
          <w:sz w:val="24"/>
          <w:szCs w:val="24"/>
        </w:rPr>
        <w:fldChar w:fldCharType="end"/>
      </w:r>
      <w:r w:rsidR="00580356">
        <w:rPr>
          <w:rFonts w:ascii="Arial" w:hAnsi="Arial" w:cs="Arial"/>
          <w:sz w:val="24"/>
          <w:szCs w:val="24"/>
        </w:rPr>
        <w:t>.</w:t>
      </w:r>
    </w:p>
    <w:p w:rsidR="00B339E6" w:rsidRDefault="00041B15" w:rsidP="008B7A68">
      <w:pPr>
        <w:spacing w:line="480" w:lineRule="auto"/>
        <w:rPr>
          <w:rFonts w:ascii="Arial" w:hAnsi="Arial" w:cs="Arial"/>
          <w:sz w:val="24"/>
          <w:szCs w:val="24"/>
        </w:rPr>
      </w:pPr>
      <w:r>
        <w:rPr>
          <w:rFonts w:ascii="Arial" w:hAnsi="Arial" w:cs="Arial"/>
          <w:sz w:val="24"/>
          <w:szCs w:val="24"/>
        </w:rPr>
        <w:t>In situations where the market is complex and therefore the informational asymmetry is higher “the demand for status rankings may increase as a means of coping with uncertainty”</w:t>
      </w:r>
      <w:r>
        <w:rPr>
          <w:rFonts w:ascii="Arial" w:hAnsi="Arial" w:cs="Arial"/>
          <w:sz w:val="24"/>
          <w:szCs w:val="24"/>
        </w:rPr>
        <w:fldChar w:fldCharType="begin"/>
      </w:r>
      <w:r>
        <w:rPr>
          <w:rFonts w:ascii="Arial" w:hAnsi="Arial" w:cs="Arial"/>
          <w:sz w:val="24"/>
          <w:szCs w:val="24"/>
        </w:rPr>
        <w:instrText xml:space="preserve"> ADDIN EN.CITE &lt;EndNote&gt;&lt;Cite&gt;&lt;Author&gt;Shrum&lt;/Author&gt;&lt;Year&gt;1988&lt;/Year&gt;&lt;IDText&gt;Reputational Status of Organizations in Technical Systems&lt;/IDText&gt;&lt;DisplayText&gt; (Shrum and Wuthnow 1988)&lt;/DisplayText&gt;&lt;record&gt;&lt;keywords&gt;&lt;/keywords&gt;&lt;isbn&gt;00029602&lt;/isbn&gt;&lt;titles&gt;&lt;title&gt;Reputational Status of Organizations in Technical Systems&lt;/title&gt;&lt;secondary-title&gt;The American Journal of Sociology&lt;/secondary-title&gt;&lt;/titles&gt;&lt;pages&gt;882-912&lt;/pages&gt;&lt;number&gt;4&lt;/number&gt;&lt;contributors&gt;&lt;authors&gt;&lt;author&gt;Shrum, Wesley&lt;/author&gt;&lt;author&gt;Wuthnow, Robert&lt;/author&gt;&lt;/authors&gt;&lt;/contributors&gt;&lt;added-date format="utc"&gt;1371820412&lt;/added-date&gt;&lt;ref-type name="Journal Article"&gt;17&lt;/ref-type&gt;&lt;dates&gt;&lt;year&gt;1988&lt;/year&gt;&lt;/dates&gt;&lt;rec-number&gt;168&lt;/rec-number&gt;&lt;last-updated-date format="utc"&gt;1375093066&lt;/last-updated-date&gt;&lt;volume&gt;93&lt;/volume&gt;&lt;/record&gt;&lt;/Cite&gt;&lt;/EndNote&gt;</w:instrText>
      </w:r>
      <w:r>
        <w:rPr>
          <w:rFonts w:ascii="Arial" w:hAnsi="Arial" w:cs="Arial"/>
          <w:sz w:val="24"/>
          <w:szCs w:val="24"/>
        </w:rPr>
        <w:fldChar w:fldCharType="separate"/>
      </w:r>
      <w:r>
        <w:rPr>
          <w:rFonts w:ascii="Arial" w:hAnsi="Arial" w:cs="Arial"/>
          <w:noProof/>
          <w:sz w:val="24"/>
          <w:szCs w:val="24"/>
        </w:rPr>
        <w:t xml:space="preserve"> (Shrum and Wuthnow 1988)</w:t>
      </w:r>
      <w:r>
        <w:rPr>
          <w:rFonts w:ascii="Arial" w:hAnsi="Arial" w:cs="Arial"/>
          <w:sz w:val="24"/>
          <w:szCs w:val="24"/>
        </w:rPr>
        <w:fldChar w:fldCharType="end"/>
      </w:r>
      <w:r>
        <w:rPr>
          <w:rFonts w:ascii="Arial" w:hAnsi="Arial" w:cs="Arial"/>
          <w:sz w:val="24"/>
          <w:szCs w:val="24"/>
        </w:rPr>
        <w:t xml:space="preserve">. </w:t>
      </w:r>
      <w:r w:rsidR="00580356">
        <w:rPr>
          <w:rFonts w:ascii="Arial" w:hAnsi="Arial" w:cs="Arial"/>
          <w:sz w:val="24"/>
          <w:szCs w:val="24"/>
        </w:rPr>
        <w:t xml:space="preserve">This </w:t>
      </w:r>
      <w:r w:rsidR="00ED5BDE">
        <w:rPr>
          <w:rFonts w:ascii="Arial" w:hAnsi="Arial" w:cs="Arial"/>
          <w:sz w:val="24"/>
          <w:szCs w:val="24"/>
        </w:rPr>
        <w:t xml:space="preserve">is echoed by other researchers </w:t>
      </w:r>
      <w:r w:rsidR="00580356">
        <w:rPr>
          <w:rFonts w:ascii="Arial" w:hAnsi="Arial" w:cs="Arial"/>
          <w:sz w:val="24"/>
          <w:szCs w:val="24"/>
        </w:rPr>
        <w:t>who claim that “the more uncertain the assessment of the actor’s capabilities becomes, the more likely it is that the actor’s reputation will be influenced by third-party quality signals such as certifications, accreditations, coverage by the media, or the opinions of other in</w:t>
      </w:r>
      <w:r w:rsidR="00ED5BDE">
        <w:rPr>
          <w:rFonts w:ascii="Arial" w:hAnsi="Arial" w:cs="Arial"/>
          <w:sz w:val="24"/>
          <w:szCs w:val="24"/>
        </w:rPr>
        <w:t>formed parties such as analysts</w:t>
      </w:r>
      <w:r w:rsidR="00580356">
        <w:rPr>
          <w:rFonts w:ascii="Arial" w:hAnsi="Arial" w:cs="Arial"/>
          <w:sz w:val="24"/>
          <w:szCs w:val="24"/>
        </w:rPr>
        <w:t>” (Graffin and Ward, 2010)</w:t>
      </w:r>
      <w:r w:rsidR="00ED5BDE">
        <w:rPr>
          <w:rFonts w:ascii="Arial" w:hAnsi="Arial" w:cs="Arial"/>
          <w:sz w:val="24"/>
          <w:szCs w:val="24"/>
        </w:rPr>
        <w:t>.</w:t>
      </w:r>
      <w:r w:rsidR="00580356">
        <w:rPr>
          <w:rFonts w:ascii="Arial" w:hAnsi="Arial" w:cs="Arial"/>
          <w:sz w:val="24"/>
          <w:szCs w:val="24"/>
        </w:rPr>
        <w:t xml:space="preserve"> </w:t>
      </w:r>
      <w:r>
        <w:rPr>
          <w:rFonts w:ascii="Arial" w:hAnsi="Arial" w:cs="Arial"/>
          <w:sz w:val="24"/>
          <w:szCs w:val="24"/>
        </w:rPr>
        <w:t xml:space="preserve">Certifications also serve to make the barriers to entry within a specific industry higher thus increasing the value of the firms already in existence. </w:t>
      </w:r>
      <w:r w:rsidR="00580356">
        <w:rPr>
          <w:rFonts w:ascii="Arial" w:hAnsi="Arial" w:cs="Arial"/>
          <w:sz w:val="24"/>
          <w:szCs w:val="24"/>
        </w:rPr>
        <w:t>They are instrumental in “</w:t>
      </w:r>
      <w:r w:rsidR="00B339E6">
        <w:rPr>
          <w:rFonts w:ascii="Arial" w:hAnsi="Arial" w:cs="Arial"/>
          <w:sz w:val="24"/>
          <w:szCs w:val="24"/>
        </w:rPr>
        <w:t>attracting new business as we</w:t>
      </w:r>
      <w:r w:rsidR="00580356">
        <w:rPr>
          <w:rFonts w:ascii="Arial" w:hAnsi="Arial" w:cs="Arial"/>
          <w:sz w:val="24"/>
          <w:szCs w:val="24"/>
        </w:rPr>
        <w:t>ll as retaining current clients</w:t>
      </w:r>
      <w:r w:rsidR="00B339E6">
        <w:rPr>
          <w:rFonts w:ascii="Arial" w:hAnsi="Arial" w:cs="Arial"/>
          <w:sz w:val="24"/>
          <w:szCs w:val="24"/>
        </w:rPr>
        <w:t>” (Gylen, 2013)</w:t>
      </w:r>
      <w:r w:rsidR="00580356">
        <w:rPr>
          <w:rFonts w:ascii="Arial" w:hAnsi="Arial" w:cs="Arial"/>
          <w:sz w:val="24"/>
          <w:szCs w:val="24"/>
        </w:rPr>
        <w:t>.</w:t>
      </w:r>
    </w:p>
    <w:p w:rsidR="000E02FB" w:rsidRDefault="00ED5BDE" w:rsidP="008B7A68">
      <w:pPr>
        <w:spacing w:line="480" w:lineRule="auto"/>
        <w:rPr>
          <w:rFonts w:ascii="Arial" w:hAnsi="Arial" w:cs="Arial"/>
          <w:sz w:val="24"/>
          <w:szCs w:val="24"/>
        </w:rPr>
      </w:pPr>
      <w:r>
        <w:rPr>
          <w:rFonts w:ascii="Arial" w:hAnsi="Arial" w:cs="Arial"/>
          <w:sz w:val="24"/>
          <w:szCs w:val="24"/>
        </w:rPr>
        <w:t xml:space="preserve">Clarification is required at this point as to the two distinct </w:t>
      </w:r>
      <w:r w:rsidR="00704B4D">
        <w:rPr>
          <w:rFonts w:ascii="Arial" w:hAnsi="Arial" w:cs="Arial"/>
          <w:sz w:val="24"/>
          <w:szCs w:val="24"/>
        </w:rPr>
        <w:t xml:space="preserve">types of certification </w:t>
      </w:r>
      <w:r>
        <w:rPr>
          <w:rFonts w:ascii="Arial" w:hAnsi="Arial" w:cs="Arial"/>
          <w:sz w:val="24"/>
          <w:szCs w:val="24"/>
        </w:rPr>
        <w:t>coming out of this discussion</w:t>
      </w:r>
      <w:r w:rsidR="00D425A6">
        <w:rPr>
          <w:rFonts w:ascii="Arial" w:hAnsi="Arial" w:cs="Arial"/>
          <w:sz w:val="24"/>
          <w:szCs w:val="24"/>
        </w:rPr>
        <w:t>;</w:t>
      </w:r>
      <w:r>
        <w:rPr>
          <w:rFonts w:ascii="Arial" w:hAnsi="Arial" w:cs="Arial"/>
          <w:sz w:val="24"/>
          <w:szCs w:val="24"/>
        </w:rPr>
        <w:t xml:space="preserve"> the idea of a certification – how a firm measures up to certain objective criteria set by the expert legitimizing agency, a pass-fail system if you will - and the idea of status rankings – how well a firm measures up to its competitors based on the same criteria, an exact grading mechanism </w:t>
      </w:r>
      <w:r>
        <w:rPr>
          <w:rFonts w:ascii="Arial" w:hAnsi="Arial" w:cs="Arial"/>
          <w:sz w:val="24"/>
          <w:szCs w:val="24"/>
        </w:rPr>
        <w:lastRenderedPageBreak/>
        <w:t xml:space="preserve">if you will. </w:t>
      </w:r>
      <w:r w:rsidR="00C37EBC">
        <w:rPr>
          <w:rFonts w:ascii="Arial" w:hAnsi="Arial" w:cs="Arial"/>
          <w:sz w:val="24"/>
          <w:szCs w:val="24"/>
        </w:rPr>
        <w:t>Rao (1994) maintains that victories in the latter “are credential</w:t>
      </w:r>
      <w:r w:rsidR="000E02FB">
        <w:rPr>
          <w:rFonts w:ascii="Arial" w:hAnsi="Arial" w:cs="Arial"/>
          <w:sz w:val="24"/>
          <w:szCs w:val="24"/>
        </w:rPr>
        <w:t>s that enable firms to acquire a reputat</w:t>
      </w:r>
      <w:r w:rsidR="00C37EBC">
        <w:rPr>
          <w:rFonts w:ascii="Arial" w:hAnsi="Arial" w:cs="Arial"/>
          <w:sz w:val="24"/>
          <w:szCs w:val="24"/>
        </w:rPr>
        <w:t xml:space="preserve">ion for competence.” Certification in the sense of a “kite-mark” is the former, the meeting of a minimum standard to be worthy of using such a </w:t>
      </w:r>
      <w:r w:rsidR="00597473">
        <w:rPr>
          <w:rFonts w:ascii="Arial" w:hAnsi="Arial" w:cs="Arial"/>
          <w:sz w:val="24"/>
          <w:szCs w:val="24"/>
        </w:rPr>
        <w:t>badge</w:t>
      </w:r>
      <w:r w:rsidR="00C37EBC">
        <w:rPr>
          <w:rFonts w:ascii="Arial" w:hAnsi="Arial" w:cs="Arial"/>
          <w:sz w:val="24"/>
          <w:szCs w:val="24"/>
        </w:rPr>
        <w:t>.</w:t>
      </w:r>
    </w:p>
    <w:p w:rsidR="000E02FB" w:rsidRDefault="00C37EBC" w:rsidP="008B7A68">
      <w:pPr>
        <w:spacing w:line="480" w:lineRule="auto"/>
        <w:rPr>
          <w:rFonts w:ascii="Arial" w:hAnsi="Arial" w:cs="Arial"/>
          <w:sz w:val="24"/>
          <w:szCs w:val="24"/>
        </w:rPr>
      </w:pPr>
      <w:r>
        <w:rPr>
          <w:rFonts w:ascii="Arial" w:hAnsi="Arial" w:cs="Arial"/>
          <w:sz w:val="24"/>
          <w:szCs w:val="24"/>
        </w:rPr>
        <w:t>Research carried out attempting to link such certifications with financial benefits concluded that “t</w:t>
      </w:r>
      <w:r w:rsidR="000E02FB">
        <w:rPr>
          <w:rFonts w:ascii="Arial" w:hAnsi="Arial" w:cs="Arial"/>
          <w:sz w:val="24"/>
          <w:szCs w:val="24"/>
        </w:rPr>
        <w:t>he observed association between stock return and information contained in the quality measure finding is noteworthy”</w:t>
      </w:r>
      <w:r>
        <w:rPr>
          <w:rFonts w:ascii="Arial" w:hAnsi="Arial" w:cs="Arial"/>
          <w:sz w:val="24"/>
          <w:szCs w:val="24"/>
        </w:rPr>
        <w:fldChar w:fldCharType="begin"/>
      </w:r>
      <w:r>
        <w:rPr>
          <w:rFonts w:ascii="Arial" w:hAnsi="Arial" w:cs="Arial"/>
          <w:sz w:val="24"/>
          <w:szCs w:val="24"/>
        </w:rPr>
        <w:instrText xml:space="preserve"> ADDIN EN.CITE &lt;EndNote&gt;&lt;Cite&gt;&lt;Author&gt;Aaker&lt;/Author&gt;&lt;Year&gt;1994&lt;/Year&gt;&lt;IDText&gt;The financial information content of perceived quality.&lt;/IDText&gt;&lt;DisplayText&gt; (Aaker and Jacobson 1994)&lt;/DisplayText&gt;&lt;record&gt;&lt;titles&gt;&lt;title&gt;The financial information content of perceived quality.&lt;/title&gt;&lt;secondary-title&gt;Journal of Marketing Research&lt;/secondary-title&gt;&lt;/titles&gt;&lt;pages&gt;191-201&lt;/pages&gt;&lt;number&gt;Spring&lt;/number&gt;&lt;contributors&gt;&lt;authors&gt;&lt;author&gt;Aaker, D.A.&lt;/author&gt;&lt;author&gt;Jacobson, R.&lt;/author&gt;&lt;/authors&gt;&lt;/contributors&gt;&lt;added-date format="utc"&gt;1366270655&lt;/added-date&gt;&lt;ref-type name="Journal Article"&gt;17&lt;/ref-type&gt;&lt;dates&gt;&lt;year&gt;1994&lt;/year&gt;&lt;/dates&gt;&lt;rec-number&gt;73&lt;/rec-number&gt;&lt;last-updated-date format="utc"&gt;1366719519&lt;/last-updated-date&gt;&lt;volume&gt;31&lt;/volume&gt;&lt;/record&gt;&lt;/Cite&gt;&lt;/EndNote&gt;</w:instrText>
      </w:r>
      <w:r>
        <w:rPr>
          <w:rFonts w:ascii="Arial" w:hAnsi="Arial" w:cs="Arial"/>
          <w:sz w:val="24"/>
          <w:szCs w:val="24"/>
        </w:rPr>
        <w:fldChar w:fldCharType="separate"/>
      </w:r>
      <w:r>
        <w:rPr>
          <w:rFonts w:ascii="Arial" w:hAnsi="Arial" w:cs="Arial"/>
          <w:noProof/>
          <w:sz w:val="24"/>
          <w:szCs w:val="24"/>
        </w:rPr>
        <w:t xml:space="preserve"> (Aaker and Jacobson 1994)</w:t>
      </w:r>
      <w:r>
        <w:rPr>
          <w:rFonts w:ascii="Arial" w:hAnsi="Arial" w:cs="Arial"/>
          <w:sz w:val="24"/>
          <w:szCs w:val="24"/>
        </w:rPr>
        <w:fldChar w:fldCharType="end"/>
      </w:r>
      <w:r w:rsidR="00D456C7">
        <w:rPr>
          <w:rFonts w:ascii="Arial" w:hAnsi="Arial" w:cs="Arial"/>
          <w:sz w:val="24"/>
          <w:szCs w:val="24"/>
        </w:rPr>
        <w:t>.</w:t>
      </w:r>
    </w:p>
    <w:p w:rsidR="00880B21" w:rsidRPr="006B7AE2" w:rsidRDefault="004C2C1A" w:rsidP="00823587">
      <w:pPr>
        <w:pStyle w:val="Heading2"/>
        <w:spacing w:line="480" w:lineRule="auto"/>
        <w:rPr>
          <w:color w:val="0070C0"/>
        </w:rPr>
      </w:pPr>
      <w:bookmarkStart w:id="27" w:name="_Toc366147028"/>
      <w:bookmarkStart w:id="28" w:name="_Toc347229052"/>
      <w:r w:rsidRPr="006B7AE2">
        <w:rPr>
          <w:color w:val="0070C0"/>
        </w:rPr>
        <w:t xml:space="preserve">2.5 </w:t>
      </w:r>
      <w:r w:rsidR="00D456C7" w:rsidRPr="006B7AE2">
        <w:rPr>
          <w:color w:val="0070C0"/>
        </w:rPr>
        <w:t>Conclusion</w:t>
      </w:r>
      <w:r w:rsidR="003B0D38" w:rsidRPr="006B7AE2">
        <w:rPr>
          <w:color w:val="0070C0"/>
        </w:rPr>
        <w:t>.</w:t>
      </w:r>
      <w:bookmarkEnd w:id="27"/>
    </w:p>
    <w:p w:rsidR="00597F84" w:rsidRDefault="00823587" w:rsidP="00823587">
      <w:pPr>
        <w:spacing w:line="480" w:lineRule="auto"/>
        <w:rPr>
          <w:rFonts w:ascii="Arial" w:hAnsi="Arial" w:cs="Arial"/>
          <w:sz w:val="24"/>
          <w:szCs w:val="24"/>
        </w:rPr>
      </w:pPr>
      <w:r>
        <w:rPr>
          <w:rFonts w:ascii="Arial" w:hAnsi="Arial" w:cs="Arial"/>
          <w:sz w:val="24"/>
          <w:szCs w:val="24"/>
        </w:rPr>
        <w:t>Corporate reputation has been shown to be a difficult entity to define as it is based largely on the subjective viewpoints of those forming it within their own minds. Splitting it up into capability reputation and character reputation aided in</w:t>
      </w:r>
      <w:r w:rsidR="00ED714C">
        <w:rPr>
          <w:rFonts w:ascii="Arial" w:hAnsi="Arial" w:cs="Arial"/>
          <w:sz w:val="24"/>
          <w:szCs w:val="24"/>
        </w:rPr>
        <w:t xml:space="preserve"> guiding our thinking as to how stakeholders themselves build up this evaluative judgement; can the firm deliver the offering and possibly more importantly, will they do so. The formation of the judgement is made complicated by the fact that a lack of complete information thus leading to uncertainty leaves gaps in the c</w:t>
      </w:r>
      <w:r w:rsidR="00D425A6">
        <w:rPr>
          <w:rFonts w:ascii="Arial" w:hAnsi="Arial" w:cs="Arial"/>
          <w:sz w:val="24"/>
          <w:szCs w:val="24"/>
        </w:rPr>
        <w:t>ustomer</w:t>
      </w:r>
      <w:r w:rsidR="00ED714C">
        <w:rPr>
          <w:rFonts w:ascii="Arial" w:hAnsi="Arial" w:cs="Arial"/>
          <w:sz w:val="24"/>
          <w:szCs w:val="24"/>
        </w:rPr>
        <w:t>’s mind. The same was found when turning to the issue of what c</w:t>
      </w:r>
      <w:r w:rsidR="00D425A6">
        <w:rPr>
          <w:rFonts w:ascii="Arial" w:hAnsi="Arial" w:cs="Arial"/>
          <w:sz w:val="24"/>
          <w:szCs w:val="24"/>
        </w:rPr>
        <w:t>ustomer</w:t>
      </w:r>
      <w:r w:rsidR="00ED714C">
        <w:rPr>
          <w:rFonts w:ascii="Arial" w:hAnsi="Arial" w:cs="Arial"/>
          <w:sz w:val="24"/>
          <w:szCs w:val="24"/>
        </w:rPr>
        <w:t xml:space="preserve"> behaviours are involved when considering their purch</w:t>
      </w:r>
      <w:r w:rsidR="00D425A6">
        <w:rPr>
          <w:rFonts w:ascii="Arial" w:hAnsi="Arial" w:cs="Arial"/>
          <w:sz w:val="24"/>
          <w:szCs w:val="24"/>
        </w:rPr>
        <w:t>asing intentions. The concept of</w:t>
      </w:r>
      <w:r w:rsidR="00ED714C">
        <w:rPr>
          <w:rFonts w:ascii="Arial" w:hAnsi="Arial" w:cs="Arial"/>
          <w:sz w:val="24"/>
          <w:szCs w:val="24"/>
        </w:rPr>
        <w:t xml:space="preserve"> informational asymmetries especially in the realm of service provision meant that </w:t>
      </w:r>
      <w:r w:rsidR="00D425A6">
        <w:rPr>
          <w:rFonts w:ascii="Arial" w:hAnsi="Arial" w:cs="Arial"/>
          <w:sz w:val="24"/>
          <w:szCs w:val="24"/>
        </w:rPr>
        <w:t>they</w:t>
      </w:r>
      <w:r w:rsidR="00ED714C">
        <w:rPr>
          <w:rFonts w:ascii="Arial" w:hAnsi="Arial" w:cs="Arial"/>
          <w:sz w:val="24"/>
          <w:szCs w:val="24"/>
        </w:rPr>
        <w:t xml:space="preserve"> </w:t>
      </w:r>
      <w:r w:rsidR="00B03250">
        <w:rPr>
          <w:rFonts w:ascii="Arial" w:hAnsi="Arial" w:cs="Arial"/>
          <w:sz w:val="24"/>
          <w:szCs w:val="24"/>
        </w:rPr>
        <w:t xml:space="preserve">rely on signals that point towards reputational status or indeed use reputation itself as a signal to use as a proxy for those elements of the transaction they find themselves unable or unwilling to find the information on. Certifications are one such signal of trustworthiness as they, if easily accessible and </w:t>
      </w:r>
      <w:r w:rsidR="00B03250">
        <w:rPr>
          <w:rFonts w:ascii="Arial" w:hAnsi="Arial" w:cs="Arial"/>
          <w:sz w:val="24"/>
          <w:szCs w:val="24"/>
        </w:rPr>
        <w:lastRenderedPageBreak/>
        <w:t>understandable, serve to fill the gaps caused by the informational asymmetries present and thus influence c</w:t>
      </w:r>
      <w:r w:rsidR="00D425A6">
        <w:rPr>
          <w:rFonts w:ascii="Arial" w:hAnsi="Arial" w:cs="Arial"/>
          <w:sz w:val="24"/>
          <w:szCs w:val="24"/>
        </w:rPr>
        <w:t>ustomers’</w:t>
      </w:r>
      <w:r w:rsidR="00B03250">
        <w:rPr>
          <w:rFonts w:ascii="Arial" w:hAnsi="Arial" w:cs="Arial"/>
          <w:sz w:val="24"/>
          <w:szCs w:val="24"/>
        </w:rPr>
        <w:t xml:space="preserve"> perception</w:t>
      </w:r>
      <w:r w:rsidR="00D425A6">
        <w:rPr>
          <w:rFonts w:ascii="Arial" w:hAnsi="Arial" w:cs="Arial"/>
          <w:sz w:val="24"/>
          <w:szCs w:val="24"/>
        </w:rPr>
        <w:t>s</w:t>
      </w:r>
      <w:r w:rsidR="00B03250">
        <w:rPr>
          <w:rFonts w:ascii="Arial" w:hAnsi="Arial" w:cs="Arial"/>
          <w:sz w:val="24"/>
          <w:szCs w:val="24"/>
        </w:rPr>
        <w:t xml:space="preserve"> of the transaction itself and the organisation involved in the selli</w:t>
      </w:r>
      <w:r w:rsidR="009B62D5">
        <w:rPr>
          <w:rFonts w:ascii="Arial" w:hAnsi="Arial" w:cs="Arial"/>
          <w:sz w:val="24"/>
          <w:szCs w:val="24"/>
        </w:rPr>
        <w:t xml:space="preserve">ng. </w:t>
      </w:r>
      <w:r w:rsidR="00D425A6">
        <w:rPr>
          <w:rFonts w:ascii="Arial" w:hAnsi="Arial" w:cs="Arial"/>
          <w:sz w:val="24"/>
          <w:szCs w:val="24"/>
        </w:rPr>
        <w:t>T</w:t>
      </w:r>
      <w:r w:rsidR="00B03250">
        <w:rPr>
          <w:rFonts w:ascii="Arial" w:hAnsi="Arial" w:cs="Arial"/>
          <w:sz w:val="24"/>
          <w:szCs w:val="24"/>
        </w:rPr>
        <w:t>he next part of th</w:t>
      </w:r>
      <w:r w:rsidR="00D425A6">
        <w:rPr>
          <w:rFonts w:ascii="Arial" w:hAnsi="Arial" w:cs="Arial"/>
          <w:sz w:val="24"/>
          <w:szCs w:val="24"/>
        </w:rPr>
        <w:t>is report involves an</w:t>
      </w:r>
      <w:r w:rsidR="00B03250">
        <w:rPr>
          <w:rFonts w:ascii="Arial" w:hAnsi="Arial" w:cs="Arial"/>
          <w:sz w:val="24"/>
          <w:szCs w:val="24"/>
        </w:rPr>
        <w:t xml:space="preserve"> attempt to apply th</w:t>
      </w:r>
      <w:r w:rsidR="00D425A6">
        <w:rPr>
          <w:rFonts w:ascii="Arial" w:hAnsi="Arial" w:cs="Arial"/>
          <w:sz w:val="24"/>
          <w:szCs w:val="24"/>
        </w:rPr>
        <w:t>is</w:t>
      </w:r>
      <w:r w:rsidR="00B03250">
        <w:rPr>
          <w:rFonts w:ascii="Arial" w:hAnsi="Arial" w:cs="Arial"/>
          <w:sz w:val="24"/>
          <w:szCs w:val="24"/>
        </w:rPr>
        <w:t xml:space="preserve"> theoretical background to the specific area of service charge management within the commercial lettings markets. </w:t>
      </w:r>
    </w:p>
    <w:p w:rsidR="00B03250" w:rsidRDefault="00B03250" w:rsidP="00823587">
      <w:pPr>
        <w:spacing w:line="480" w:lineRule="auto"/>
      </w:pPr>
    </w:p>
    <w:p w:rsidR="00AD26D3" w:rsidRDefault="00AD26D3" w:rsidP="00823587">
      <w:pPr>
        <w:spacing w:line="480" w:lineRule="auto"/>
      </w:pPr>
    </w:p>
    <w:p w:rsidR="001652E9" w:rsidRDefault="001652E9" w:rsidP="00823587">
      <w:pPr>
        <w:spacing w:line="480" w:lineRule="auto"/>
      </w:pPr>
    </w:p>
    <w:p w:rsidR="001652E9" w:rsidRDefault="001652E9" w:rsidP="00823587">
      <w:pPr>
        <w:spacing w:line="480" w:lineRule="auto"/>
      </w:pPr>
    </w:p>
    <w:p w:rsidR="001652E9" w:rsidRDefault="001652E9" w:rsidP="00823587">
      <w:pPr>
        <w:spacing w:line="480" w:lineRule="auto"/>
      </w:pPr>
    </w:p>
    <w:p w:rsidR="001652E9" w:rsidRDefault="001652E9" w:rsidP="00823587">
      <w:pPr>
        <w:spacing w:line="480" w:lineRule="auto"/>
      </w:pPr>
    </w:p>
    <w:p w:rsidR="001652E9" w:rsidRDefault="001652E9" w:rsidP="00823587">
      <w:pPr>
        <w:spacing w:line="480" w:lineRule="auto"/>
      </w:pPr>
    </w:p>
    <w:p w:rsidR="006B7AE2" w:rsidRDefault="006B7AE2" w:rsidP="00823587">
      <w:pPr>
        <w:spacing w:line="480" w:lineRule="auto"/>
      </w:pPr>
    </w:p>
    <w:p w:rsidR="006B7AE2" w:rsidRDefault="006B7AE2" w:rsidP="00823587">
      <w:pPr>
        <w:spacing w:line="480" w:lineRule="auto"/>
      </w:pPr>
    </w:p>
    <w:p w:rsidR="006B7AE2" w:rsidRDefault="006B7AE2" w:rsidP="00823587">
      <w:pPr>
        <w:spacing w:line="480" w:lineRule="auto"/>
      </w:pPr>
    </w:p>
    <w:p w:rsidR="006B7AE2" w:rsidRDefault="006B7AE2" w:rsidP="00823587">
      <w:pPr>
        <w:spacing w:line="480" w:lineRule="auto"/>
      </w:pPr>
    </w:p>
    <w:p w:rsidR="006B7AE2" w:rsidRDefault="006B7AE2" w:rsidP="00823587">
      <w:pPr>
        <w:spacing w:line="480" w:lineRule="auto"/>
      </w:pPr>
    </w:p>
    <w:p w:rsidR="006B7AE2" w:rsidRDefault="006B7AE2" w:rsidP="00823587">
      <w:pPr>
        <w:spacing w:line="480" w:lineRule="auto"/>
      </w:pPr>
    </w:p>
    <w:p w:rsidR="00245245" w:rsidRDefault="00245245">
      <w:r>
        <w:rPr>
          <w:b/>
          <w:bCs/>
        </w:rPr>
        <w:br w:type="page"/>
      </w:r>
    </w:p>
    <w:p w:rsidR="00CA1E25" w:rsidRPr="006B7AE2" w:rsidRDefault="004C2C1A" w:rsidP="00245245">
      <w:pPr>
        <w:pStyle w:val="Heading1"/>
        <w:spacing w:line="480" w:lineRule="auto"/>
        <w:jc w:val="center"/>
        <w:rPr>
          <w:color w:val="0070C0"/>
          <w:u w:val="single"/>
        </w:rPr>
      </w:pPr>
      <w:bookmarkStart w:id="29" w:name="_Toc366147029"/>
      <w:r w:rsidRPr="006B7AE2">
        <w:rPr>
          <w:color w:val="0070C0"/>
          <w:u w:val="single"/>
        </w:rPr>
        <w:lastRenderedPageBreak/>
        <w:t>3</w:t>
      </w:r>
      <w:r w:rsidR="00040E2E" w:rsidRPr="006B7AE2">
        <w:rPr>
          <w:color w:val="0070C0"/>
          <w:u w:val="single"/>
        </w:rPr>
        <w:t>.</w:t>
      </w:r>
      <w:r w:rsidR="00CA1E25" w:rsidRPr="006B7AE2">
        <w:rPr>
          <w:color w:val="0070C0"/>
          <w:u w:val="single"/>
        </w:rPr>
        <w:t xml:space="preserve"> </w:t>
      </w:r>
      <w:r w:rsidRPr="006B7AE2">
        <w:rPr>
          <w:color w:val="0070C0"/>
          <w:u w:val="single"/>
        </w:rPr>
        <w:t>CASE CONTEXT AND HYPOTHESIS DEVELOPMENT</w:t>
      </w:r>
      <w:bookmarkEnd w:id="28"/>
      <w:bookmarkEnd w:id="29"/>
    </w:p>
    <w:p w:rsidR="000604CC" w:rsidRPr="000604CC" w:rsidRDefault="00002A6B" w:rsidP="00002A6B">
      <w:pPr>
        <w:spacing w:line="480" w:lineRule="auto"/>
        <w:rPr>
          <w:rFonts w:asciiTheme="majorHAnsi" w:hAnsiTheme="majorHAnsi" w:cstheme="majorHAnsi"/>
          <w:sz w:val="24"/>
          <w:szCs w:val="24"/>
        </w:rPr>
      </w:pPr>
      <w:r>
        <w:rPr>
          <w:rFonts w:asciiTheme="majorHAnsi" w:hAnsiTheme="majorHAnsi" w:cstheme="majorHAnsi"/>
          <w:sz w:val="24"/>
          <w:szCs w:val="24"/>
        </w:rPr>
        <w:t>Having discussed the theoretical background to the subject of corporate reputation, signals and certifications this section will set the scene</w:t>
      </w:r>
      <w:r w:rsidR="008D3257">
        <w:rPr>
          <w:rFonts w:asciiTheme="majorHAnsi" w:hAnsiTheme="majorHAnsi" w:cstheme="majorHAnsi"/>
          <w:sz w:val="24"/>
          <w:szCs w:val="24"/>
        </w:rPr>
        <w:t xml:space="preserve"> for the present study</w:t>
      </w:r>
      <w:r>
        <w:rPr>
          <w:rFonts w:asciiTheme="majorHAnsi" w:hAnsiTheme="majorHAnsi" w:cstheme="majorHAnsi"/>
          <w:sz w:val="24"/>
          <w:szCs w:val="24"/>
        </w:rPr>
        <w:t xml:space="preserve">. The case context of this research project is explained and hypotheses are developed based on the application of the theory to the circumstances found in this area of the business world – the commercial </w:t>
      </w:r>
      <w:r w:rsidR="008D3257">
        <w:rPr>
          <w:rFonts w:asciiTheme="majorHAnsi" w:hAnsiTheme="majorHAnsi" w:cstheme="majorHAnsi"/>
          <w:sz w:val="24"/>
          <w:szCs w:val="24"/>
        </w:rPr>
        <w:t>offices</w:t>
      </w:r>
      <w:r>
        <w:rPr>
          <w:rFonts w:asciiTheme="majorHAnsi" w:hAnsiTheme="majorHAnsi" w:cstheme="majorHAnsi"/>
          <w:sz w:val="24"/>
          <w:szCs w:val="24"/>
        </w:rPr>
        <w:t xml:space="preserve"> lettings market and the place of service charge provision</w:t>
      </w:r>
      <w:r w:rsidR="008D3257">
        <w:rPr>
          <w:rFonts w:asciiTheme="majorHAnsi" w:hAnsiTheme="majorHAnsi" w:cstheme="majorHAnsi"/>
          <w:sz w:val="24"/>
          <w:szCs w:val="24"/>
        </w:rPr>
        <w:t xml:space="preserve"> within this sector</w:t>
      </w:r>
      <w:r>
        <w:rPr>
          <w:rFonts w:asciiTheme="majorHAnsi" w:hAnsiTheme="majorHAnsi" w:cstheme="majorHAnsi"/>
          <w:sz w:val="24"/>
          <w:szCs w:val="24"/>
        </w:rPr>
        <w:t>.</w:t>
      </w:r>
    </w:p>
    <w:p w:rsidR="00CA1E25" w:rsidRPr="006B7AE2" w:rsidRDefault="004C2C1A" w:rsidP="008B7A68">
      <w:pPr>
        <w:pStyle w:val="Heading2"/>
        <w:spacing w:line="480" w:lineRule="auto"/>
        <w:rPr>
          <w:color w:val="0070C0"/>
        </w:rPr>
      </w:pPr>
      <w:bookmarkStart w:id="30" w:name="_Toc366147030"/>
      <w:r w:rsidRPr="006B7AE2">
        <w:rPr>
          <w:color w:val="0070C0"/>
        </w:rPr>
        <w:t>3.1 C</w:t>
      </w:r>
      <w:r w:rsidR="00E01387" w:rsidRPr="006B7AE2">
        <w:rPr>
          <w:color w:val="0070C0"/>
        </w:rPr>
        <w:t>ase context</w:t>
      </w:r>
      <w:r w:rsidR="003B0D38" w:rsidRPr="006B7AE2">
        <w:rPr>
          <w:color w:val="0070C0"/>
        </w:rPr>
        <w:t>.</w:t>
      </w:r>
      <w:bookmarkEnd w:id="30"/>
    </w:p>
    <w:p w:rsidR="00CB3EB5" w:rsidRDefault="008D3A3D" w:rsidP="008B7A68">
      <w:pPr>
        <w:spacing w:line="480" w:lineRule="auto"/>
        <w:rPr>
          <w:rFonts w:ascii="Arial" w:hAnsi="Arial" w:cs="Arial"/>
          <w:sz w:val="24"/>
          <w:szCs w:val="24"/>
        </w:rPr>
      </w:pPr>
      <w:r>
        <w:rPr>
          <w:rFonts w:ascii="Arial" w:hAnsi="Arial" w:cs="Arial"/>
          <w:sz w:val="24"/>
          <w:szCs w:val="24"/>
        </w:rPr>
        <w:t>When a company wishes to let a premises from a landlord the person concerned will invariably seek the correct place through a letting agent, akin to an estate agent in the residential sector. The premises concerned are normally part of a multi-let building or complex where more than one – often many – companies are housed under one roof. They will have</w:t>
      </w:r>
      <w:r w:rsidR="008D3257">
        <w:rPr>
          <w:rFonts w:ascii="Arial" w:hAnsi="Arial" w:cs="Arial"/>
          <w:sz w:val="24"/>
          <w:szCs w:val="24"/>
        </w:rPr>
        <w:t xml:space="preserve"> common areas such as the lobby and</w:t>
      </w:r>
      <w:r>
        <w:rPr>
          <w:rFonts w:ascii="Arial" w:hAnsi="Arial" w:cs="Arial"/>
          <w:sz w:val="24"/>
          <w:szCs w:val="24"/>
        </w:rPr>
        <w:t xml:space="preserve"> the lifts and enjoy common services such as reception and cleaning</w:t>
      </w:r>
      <w:r w:rsidR="00CB3EB5">
        <w:rPr>
          <w:rFonts w:ascii="Arial" w:hAnsi="Arial" w:cs="Arial"/>
          <w:sz w:val="24"/>
          <w:szCs w:val="24"/>
        </w:rPr>
        <w:t xml:space="preserve">, </w:t>
      </w:r>
      <w:r w:rsidR="008D3257">
        <w:rPr>
          <w:rFonts w:ascii="Arial" w:hAnsi="Arial" w:cs="Arial"/>
          <w:sz w:val="24"/>
          <w:szCs w:val="24"/>
        </w:rPr>
        <w:t>‘</w:t>
      </w:r>
      <w:r w:rsidR="00CB3EB5">
        <w:rPr>
          <w:rFonts w:ascii="Arial" w:hAnsi="Arial" w:cs="Arial"/>
          <w:sz w:val="24"/>
          <w:szCs w:val="24"/>
        </w:rPr>
        <w:t>common</w:t>
      </w:r>
      <w:r w:rsidR="008D3257">
        <w:rPr>
          <w:rFonts w:ascii="Arial" w:hAnsi="Arial" w:cs="Arial"/>
          <w:sz w:val="24"/>
          <w:szCs w:val="24"/>
        </w:rPr>
        <w:t>’</w:t>
      </w:r>
      <w:r w:rsidR="00CB3EB5">
        <w:rPr>
          <w:rFonts w:ascii="Arial" w:hAnsi="Arial" w:cs="Arial"/>
          <w:sz w:val="24"/>
          <w:szCs w:val="24"/>
        </w:rPr>
        <w:t xml:space="preserve"> in the sense that they are used by </w:t>
      </w:r>
      <w:r>
        <w:rPr>
          <w:rFonts w:ascii="Arial" w:hAnsi="Arial" w:cs="Arial"/>
          <w:sz w:val="24"/>
          <w:szCs w:val="24"/>
        </w:rPr>
        <w:t xml:space="preserve">all the companies </w:t>
      </w:r>
      <w:r w:rsidR="00CB3EB5">
        <w:rPr>
          <w:rFonts w:ascii="Arial" w:hAnsi="Arial" w:cs="Arial"/>
          <w:sz w:val="24"/>
          <w:szCs w:val="24"/>
        </w:rPr>
        <w:t xml:space="preserve">inhabiting </w:t>
      </w:r>
      <w:r>
        <w:rPr>
          <w:rFonts w:ascii="Arial" w:hAnsi="Arial" w:cs="Arial"/>
          <w:sz w:val="24"/>
          <w:szCs w:val="24"/>
        </w:rPr>
        <w:t xml:space="preserve">the building and as such there will be a managing agent who “runs” the building on behalf of the landlord. In a few cases large landlords will have a part of their business which concerns itself with the managing of their own properties. </w:t>
      </w:r>
      <w:r w:rsidR="00CB3EB5">
        <w:rPr>
          <w:rFonts w:ascii="Arial" w:hAnsi="Arial" w:cs="Arial"/>
          <w:sz w:val="24"/>
          <w:szCs w:val="24"/>
        </w:rPr>
        <w:t xml:space="preserve">The tenants will pay rent, rates and a third monetary charge – the service charge. </w:t>
      </w:r>
      <w:r w:rsidR="00985BFF">
        <w:rPr>
          <w:rFonts w:ascii="Arial" w:hAnsi="Arial" w:cs="Arial"/>
          <w:sz w:val="24"/>
          <w:szCs w:val="24"/>
        </w:rPr>
        <w:t xml:space="preserve">Forrester, as cited by </w:t>
      </w:r>
      <w:r w:rsidR="00CB3EB5">
        <w:rPr>
          <w:rFonts w:ascii="Arial" w:hAnsi="Arial" w:cs="Arial"/>
          <w:sz w:val="24"/>
          <w:szCs w:val="24"/>
        </w:rPr>
        <w:t xml:space="preserve">Eccles and Holt </w:t>
      </w:r>
      <w:r w:rsidR="00985BFF">
        <w:rPr>
          <w:rFonts w:ascii="Arial" w:hAnsi="Arial" w:cs="Arial"/>
          <w:sz w:val="24"/>
          <w:szCs w:val="24"/>
        </w:rPr>
        <w:t>(</w:t>
      </w:r>
      <w:r w:rsidR="00985BFF">
        <w:rPr>
          <w:rFonts w:ascii="Arial" w:hAnsi="Arial" w:cs="Arial"/>
          <w:sz w:val="24"/>
          <w:szCs w:val="24"/>
        </w:rPr>
        <w:fldChar w:fldCharType="begin"/>
      </w:r>
      <w:r w:rsidR="00103265">
        <w:rPr>
          <w:rFonts w:ascii="Arial" w:hAnsi="Arial" w:cs="Arial"/>
          <w:sz w:val="24"/>
          <w:szCs w:val="24"/>
        </w:rPr>
        <w:instrText xml:space="preserve"> ADDIN EN.CITE &lt;EndNote&gt;&lt;Cite ExcludeAuth="1"&gt;&lt;Author&gt;Eccles&lt;/Author&gt;&lt;Year&gt;2010&lt;/Year&gt;&lt;IDText&gt;Sinking funds within the service charge in the UK office market; Evidence upon best and actual practice&lt;/IDText&gt;&lt;DisplayText&gt; 2010)&lt;/DisplayText&gt;&lt;record&gt;&lt;keywords&gt;&lt;/keywords&gt;&lt;isbn&gt;0263-7472&lt;/isbn&gt;&lt;titles&gt;&lt;title&gt;Sinking funds within the service charge in the UK office market; Evidence upon best and actual practice&lt;/title&gt;&lt;secondary-title&gt;Property Management&lt;/secondary-title&gt;&lt;/titles&gt;&lt;pages&gt;163-173&lt;/pages&gt;&lt;number&gt;3&lt;/number&gt;&lt;contributors&gt;&lt;authors&gt;&lt;author&gt;Eccles, Timothy&lt;/author&gt;&lt;author&gt;Holt, Andrew&lt;/author&gt;&lt;/authors&gt;&lt;/contributors&gt;&lt;added-date format="utc"&gt;1367323390&lt;/added-date&gt;&lt;ref-type name="Journal Article"&gt;17&lt;/ref-type&gt;&lt;dates&gt;&lt;year&gt;2010&lt;/year&gt;&lt;/dates&gt;&lt;rec-number&gt;99&lt;/rec-number&gt;&lt;publisher&gt;Emerald Group Publishing Limited&lt;/publisher&gt;&lt;last-updated-date format="utc"&gt;1375694521&lt;/last-updated-date&gt;&lt;electronic-resource-num&gt;10.1108/02637471011051309&lt;/electronic-resource-num&gt;&lt;volume&gt;28&lt;/volume&gt;&lt;/record&gt;&lt;/Cite&gt;&lt;/EndNote&gt;</w:instrText>
      </w:r>
      <w:r w:rsidR="00985BFF">
        <w:rPr>
          <w:rFonts w:ascii="Arial" w:hAnsi="Arial" w:cs="Arial"/>
          <w:sz w:val="24"/>
          <w:szCs w:val="24"/>
        </w:rPr>
        <w:fldChar w:fldCharType="separate"/>
      </w:r>
      <w:r w:rsidR="00103265">
        <w:rPr>
          <w:rFonts w:ascii="Arial" w:hAnsi="Arial" w:cs="Arial"/>
          <w:noProof/>
          <w:sz w:val="24"/>
          <w:szCs w:val="24"/>
        </w:rPr>
        <w:t xml:space="preserve"> 2010</w:t>
      </w:r>
      <w:r w:rsidR="007A64C4">
        <w:rPr>
          <w:rFonts w:ascii="Arial" w:hAnsi="Arial" w:cs="Arial"/>
          <w:noProof/>
          <w:sz w:val="24"/>
          <w:szCs w:val="24"/>
        </w:rPr>
        <w:t>:163</w:t>
      </w:r>
      <w:r w:rsidR="00103265">
        <w:rPr>
          <w:rFonts w:ascii="Arial" w:hAnsi="Arial" w:cs="Arial"/>
          <w:noProof/>
          <w:sz w:val="24"/>
          <w:szCs w:val="24"/>
        </w:rPr>
        <w:t>)</w:t>
      </w:r>
      <w:r w:rsidR="00985BFF">
        <w:rPr>
          <w:rFonts w:ascii="Arial" w:hAnsi="Arial" w:cs="Arial"/>
          <w:sz w:val="24"/>
          <w:szCs w:val="24"/>
        </w:rPr>
        <w:fldChar w:fldCharType="end"/>
      </w:r>
      <w:r w:rsidR="00985BFF">
        <w:rPr>
          <w:rFonts w:ascii="Arial" w:hAnsi="Arial" w:cs="Arial"/>
          <w:sz w:val="24"/>
          <w:szCs w:val="24"/>
        </w:rPr>
        <w:t xml:space="preserve"> </w:t>
      </w:r>
      <w:r w:rsidR="00CB3EB5">
        <w:rPr>
          <w:rFonts w:ascii="Arial" w:hAnsi="Arial" w:cs="Arial"/>
          <w:sz w:val="24"/>
          <w:szCs w:val="24"/>
        </w:rPr>
        <w:t>define</w:t>
      </w:r>
      <w:r w:rsidR="00985BFF">
        <w:rPr>
          <w:rFonts w:ascii="Arial" w:hAnsi="Arial" w:cs="Arial"/>
          <w:sz w:val="24"/>
          <w:szCs w:val="24"/>
        </w:rPr>
        <w:t>s</w:t>
      </w:r>
      <w:r w:rsidR="00CB3EB5">
        <w:rPr>
          <w:rFonts w:ascii="Arial" w:hAnsi="Arial" w:cs="Arial"/>
          <w:sz w:val="24"/>
          <w:szCs w:val="24"/>
        </w:rPr>
        <w:t xml:space="preserve"> the service charge as follows:</w:t>
      </w:r>
    </w:p>
    <w:p w:rsidR="000604CC" w:rsidRPr="00985BFF" w:rsidRDefault="00985BFF" w:rsidP="00CB3EB5">
      <w:pPr>
        <w:spacing w:line="480" w:lineRule="auto"/>
        <w:ind w:left="993" w:right="521"/>
        <w:rPr>
          <w:rFonts w:ascii="Arial" w:hAnsi="Arial" w:cs="Arial"/>
          <w:i/>
          <w:sz w:val="24"/>
          <w:szCs w:val="24"/>
        </w:rPr>
      </w:pPr>
      <w:r w:rsidRPr="00985BFF">
        <w:rPr>
          <w:rFonts w:ascii="Arial" w:hAnsi="Arial" w:cs="Arial"/>
          <w:i/>
          <w:sz w:val="24"/>
          <w:szCs w:val="24"/>
        </w:rPr>
        <w:t>“[…]</w:t>
      </w:r>
      <w:r w:rsidR="000604CC" w:rsidRPr="00985BFF">
        <w:rPr>
          <w:rFonts w:ascii="Arial" w:hAnsi="Arial" w:cs="Arial"/>
          <w:i/>
          <w:sz w:val="24"/>
          <w:szCs w:val="24"/>
        </w:rPr>
        <w:t xml:space="preserve"> the mechanism by which a landlord recovers from tenant</w:t>
      </w:r>
      <w:r w:rsidR="008D3257">
        <w:rPr>
          <w:rFonts w:ascii="Arial" w:hAnsi="Arial" w:cs="Arial"/>
          <w:i/>
          <w:sz w:val="24"/>
          <w:szCs w:val="24"/>
        </w:rPr>
        <w:t>s all landlord expenditure relat</w:t>
      </w:r>
      <w:r w:rsidR="000604CC" w:rsidRPr="00985BFF">
        <w:rPr>
          <w:rFonts w:ascii="Arial" w:hAnsi="Arial" w:cs="Arial"/>
          <w:i/>
          <w:sz w:val="24"/>
          <w:szCs w:val="24"/>
        </w:rPr>
        <w:t xml:space="preserve">ed to the repair and </w:t>
      </w:r>
      <w:r w:rsidR="00CB3EB5" w:rsidRPr="00985BFF">
        <w:rPr>
          <w:rFonts w:ascii="Arial" w:hAnsi="Arial" w:cs="Arial"/>
          <w:i/>
          <w:sz w:val="24"/>
          <w:szCs w:val="24"/>
        </w:rPr>
        <w:t>main</w:t>
      </w:r>
      <w:r w:rsidR="000604CC" w:rsidRPr="00985BFF">
        <w:rPr>
          <w:rFonts w:ascii="Arial" w:hAnsi="Arial" w:cs="Arial"/>
          <w:i/>
          <w:sz w:val="24"/>
          <w:szCs w:val="24"/>
        </w:rPr>
        <w:t xml:space="preserve">tenance </w:t>
      </w:r>
      <w:r w:rsidR="000604CC" w:rsidRPr="00985BFF">
        <w:rPr>
          <w:rFonts w:ascii="Arial" w:hAnsi="Arial" w:cs="Arial"/>
          <w:i/>
          <w:sz w:val="24"/>
          <w:szCs w:val="24"/>
        </w:rPr>
        <w:lastRenderedPageBreak/>
        <w:t xml:space="preserve">of the common parts of the building, plant and machinery and the provision of common services.” </w:t>
      </w:r>
    </w:p>
    <w:p w:rsidR="000604CC" w:rsidRDefault="00985BFF" w:rsidP="000604CC">
      <w:pPr>
        <w:spacing w:line="480" w:lineRule="auto"/>
        <w:rPr>
          <w:rFonts w:ascii="Arial" w:hAnsi="Arial" w:cs="Arial"/>
          <w:sz w:val="24"/>
          <w:szCs w:val="24"/>
        </w:rPr>
      </w:pPr>
      <w:r>
        <w:rPr>
          <w:rFonts w:asciiTheme="majorHAnsi" w:hAnsiTheme="majorHAnsi" w:cstheme="majorHAnsi"/>
          <w:sz w:val="24"/>
          <w:szCs w:val="24"/>
        </w:rPr>
        <w:t>Recently, service charges have become increasingly important, with pressure increasing on managers to get value for money in every area of their budget especially as “a result of the prevailing economic uncertainty”</w:t>
      </w:r>
      <w:r>
        <w:rPr>
          <w:rFonts w:asciiTheme="majorHAnsi" w:hAnsiTheme="majorHAnsi" w:cstheme="majorHAnsi"/>
          <w:sz w:val="24"/>
          <w:szCs w:val="24"/>
        </w:rPr>
        <w:fldChar w:fldCharType="begin"/>
      </w:r>
      <w:r>
        <w:rPr>
          <w:rFonts w:asciiTheme="majorHAnsi" w:hAnsiTheme="majorHAnsi" w:cstheme="majorHAnsi"/>
          <w:sz w:val="24"/>
          <w:szCs w:val="24"/>
        </w:rPr>
        <w:instrText xml:space="preserve"> ADDIN EN.CITE &lt;EndNote&gt;&lt;Cite&gt;&lt;Author&gt;Barrass&lt;/Author&gt;&lt;Year&gt;2013&lt;/Year&gt;&lt;IDText&gt;Improving Value for Money&lt;/IDText&gt;&lt;DisplayText&gt; (Barrass 2013)&lt;/DisplayText&gt;&lt;record&gt;&lt;titles&gt;&lt;title&gt;Improving Value for Money&lt;/title&gt;&lt;secondary-title&gt;Facilities Management&lt;/secondary-title&gt;&lt;/titles&gt;&lt;pages&gt;18-19&lt;/pages&gt;&lt;contributors&gt;&lt;authors&gt;&lt;author&gt;Barrass, David&lt;/author&gt;&lt;/authors&gt;&lt;/contributors&gt;&lt;added-date format="utc"&gt;1375692362&lt;/added-date&gt;&lt;ref-type name="Magazine Article"&gt;19&lt;/ref-type&gt;&lt;dates&gt;&lt;year&gt;2013&lt;/year&gt;&lt;/dates&gt;&lt;rec-number&gt;203&lt;/rec-number&gt;&lt;last-updated-date format="utc"&gt;1375693213&lt;/last-updated-date&gt;&lt;volume&gt;June 2013&lt;/volume&gt;&lt;/record&gt;&lt;/Cite&gt;&lt;/EndNote&gt;</w:instrText>
      </w:r>
      <w:r>
        <w:rPr>
          <w:rFonts w:asciiTheme="majorHAnsi" w:hAnsiTheme="majorHAnsi" w:cstheme="majorHAnsi"/>
          <w:sz w:val="24"/>
          <w:szCs w:val="24"/>
        </w:rPr>
        <w:fldChar w:fldCharType="separate"/>
      </w:r>
      <w:r>
        <w:rPr>
          <w:rFonts w:asciiTheme="majorHAnsi" w:hAnsiTheme="majorHAnsi" w:cstheme="majorHAnsi"/>
          <w:noProof/>
          <w:sz w:val="24"/>
          <w:szCs w:val="24"/>
        </w:rPr>
        <w:t xml:space="preserve"> (Barrass 2013)</w:t>
      </w:r>
      <w:r>
        <w:rPr>
          <w:rFonts w:asciiTheme="majorHAnsi" w:hAnsiTheme="majorHAnsi" w:cstheme="majorHAnsi"/>
          <w:sz w:val="24"/>
          <w:szCs w:val="24"/>
        </w:rPr>
        <w:fldChar w:fldCharType="end"/>
      </w:r>
      <w:r>
        <w:rPr>
          <w:rFonts w:asciiTheme="majorHAnsi" w:hAnsiTheme="majorHAnsi" w:cstheme="majorHAnsi"/>
          <w:sz w:val="24"/>
          <w:szCs w:val="24"/>
        </w:rPr>
        <w:t xml:space="preserve">. However, it is true that others </w:t>
      </w:r>
      <w:r w:rsidR="00B43CE2">
        <w:rPr>
          <w:rFonts w:asciiTheme="majorHAnsi" w:hAnsiTheme="majorHAnsi" w:cstheme="majorHAnsi"/>
          <w:sz w:val="24"/>
          <w:szCs w:val="24"/>
        </w:rPr>
        <w:t>do not see it as that important because, monetarily</w:t>
      </w:r>
      <w:r w:rsidR="008D3257">
        <w:rPr>
          <w:rFonts w:asciiTheme="majorHAnsi" w:hAnsiTheme="majorHAnsi" w:cstheme="majorHAnsi"/>
          <w:sz w:val="24"/>
          <w:szCs w:val="24"/>
        </w:rPr>
        <w:t>,</w:t>
      </w:r>
      <w:r w:rsidR="00B43CE2">
        <w:rPr>
          <w:rFonts w:asciiTheme="majorHAnsi" w:hAnsiTheme="majorHAnsi" w:cstheme="majorHAnsi"/>
          <w:sz w:val="24"/>
          <w:szCs w:val="24"/>
        </w:rPr>
        <w:t xml:space="preserve"> it is a far smalle</w:t>
      </w:r>
      <w:r w:rsidR="008D3257">
        <w:rPr>
          <w:rFonts w:asciiTheme="majorHAnsi" w:hAnsiTheme="majorHAnsi" w:cstheme="majorHAnsi"/>
          <w:sz w:val="24"/>
          <w:szCs w:val="24"/>
        </w:rPr>
        <w:t>r outgoing than the rent itself and they say</w:t>
      </w:r>
      <w:r w:rsidR="00B43CE2">
        <w:rPr>
          <w:rFonts w:asciiTheme="majorHAnsi" w:hAnsiTheme="majorHAnsi" w:cstheme="majorHAnsi"/>
          <w:sz w:val="24"/>
          <w:szCs w:val="24"/>
        </w:rPr>
        <w:t xml:space="preserve"> that it must be “taken </w:t>
      </w:r>
      <w:r w:rsidR="000604CC">
        <w:rPr>
          <w:rFonts w:asciiTheme="majorHAnsi" w:hAnsiTheme="majorHAnsi" w:cstheme="majorHAnsi"/>
          <w:sz w:val="24"/>
          <w:szCs w:val="24"/>
        </w:rPr>
        <w:t>in the context of the whole situation”</w:t>
      </w:r>
      <w:r w:rsidR="00B43CE2">
        <w:rPr>
          <w:rFonts w:asciiTheme="majorHAnsi" w:hAnsiTheme="majorHAnsi" w:cstheme="majorHAnsi"/>
          <w:sz w:val="24"/>
          <w:szCs w:val="24"/>
        </w:rPr>
        <w:fldChar w:fldCharType="begin"/>
      </w:r>
      <w:r w:rsidR="00B43CE2">
        <w:rPr>
          <w:rFonts w:asciiTheme="majorHAnsi" w:hAnsiTheme="majorHAnsi" w:cstheme="majorHAnsi"/>
          <w:sz w:val="24"/>
          <w:szCs w:val="24"/>
        </w:rPr>
        <w:instrText xml:space="preserve"> ADDIN EN.CITE &lt;EndNote&gt;&lt;Cite&gt;&lt;Author&gt;Davison&lt;/Author&gt;&lt;Year&gt;2013&lt;/Year&gt;&lt;IDText&gt;Other issues we face.&lt;/IDText&gt;&lt;DisplayText&gt; (Davison 2013)&lt;/DisplayText&gt;&lt;record&gt;&lt;titles&gt;&lt;title&gt;Other issues we face.&lt;/title&gt;&lt;secondary-title&gt;Service Charges in Commercial Property - Is the current code working? Is another required?&lt;/secondary-title&gt;&lt;/titles&gt;&lt;contributors&gt;&lt;authors&gt;&lt;author&gt;Davison, Mike&lt;/author&gt;&lt;/authors&gt;&lt;/contributors&gt;&lt;added-date format="utc"&gt;1375691508&lt;/added-date&gt;&lt;pub-location&gt;London, UK&lt;/pub-location&gt;&lt;ref-type name="Conference Proceedings"&gt;10&lt;/ref-type&gt;&lt;dates&gt;&lt;year&gt;2013&lt;/year&gt;&lt;/dates&gt;&lt;rec-number&gt;201&lt;/rec-number&gt;&lt;publisher&gt;CPT Events&lt;/publisher&gt;&lt;last-updated-date format="utc"&gt;1375691613&lt;/last-updated-date&gt;&lt;/record&gt;&lt;/Cite&gt;&lt;/EndNote&gt;</w:instrText>
      </w:r>
      <w:r w:rsidR="00B43CE2">
        <w:rPr>
          <w:rFonts w:asciiTheme="majorHAnsi" w:hAnsiTheme="majorHAnsi" w:cstheme="majorHAnsi"/>
          <w:sz w:val="24"/>
          <w:szCs w:val="24"/>
        </w:rPr>
        <w:fldChar w:fldCharType="separate"/>
      </w:r>
      <w:r w:rsidR="00B43CE2">
        <w:rPr>
          <w:rFonts w:asciiTheme="majorHAnsi" w:hAnsiTheme="majorHAnsi" w:cstheme="majorHAnsi"/>
          <w:noProof/>
          <w:sz w:val="24"/>
          <w:szCs w:val="24"/>
        </w:rPr>
        <w:t xml:space="preserve"> (Davison 2013)</w:t>
      </w:r>
      <w:r w:rsidR="00B43CE2">
        <w:rPr>
          <w:rFonts w:asciiTheme="majorHAnsi" w:hAnsiTheme="majorHAnsi" w:cstheme="majorHAnsi"/>
          <w:sz w:val="24"/>
          <w:szCs w:val="24"/>
        </w:rPr>
        <w:fldChar w:fldCharType="end"/>
      </w:r>
      <w:r w:rsidR="00B43CE2">
        <w:rPr>
          <w:rFonts w:asciiTheme="majorHAnsi" w:hAnsiTheme="majorHAnsi" w:cstheme="majorHAnsi"/>
          <w:sz w:val="24"/>
          <w:szCs w:val="24"/>
        </w:rPr>
        <w:t xml:space="preserve">.  Interestingly the last quote was from a landlord as opposed </w:t>
      </w:r>
      <w:r w:rsidR="008D3257">
        <w:rPr>
          <w:rFonts w:asciiTheme="majorHAnsi" w:hAnsiTheme="majorHAnsi" w:cstheme="majorHAnsi"/>
          <w:sz w:val="24"/>
          <w:szCs w:val="24"/>
        </w:rPr>
        <w:t xml:space="preserve">to </w:t>
      </w:r>
      <w:r w:rsidR="00B43CE2">
        <w:rPr>
          <w:rFonts w:asciiTheme="majorHAnsi" w:hAnsiTheme="majorHAnsi" w:cstheme="majorHAnsi"/>
          <w:sz w:val="24"/>
          <w:szCs w:val="24"/>
        </w:rPr>
        <w:t>a tenant and Edwards (</w:t>
      </w:r>
      <w:r w:rsidR="00B43CE2">
        <w:rPr>
          <w:rFonts w:asciiTheme="majorHAnsi" w:hAnsiTheme="majorHAnsi" w:cstheme="majorHAnsi"/>
          <w:sz w:val="24"/>
          <w:szCs w:val="24"/>
        </w:rPr>
        <w:fldChar w:fldCharType="begin"/>
      </w:r>
      <w:r w:rsidR="00B43CE2">
        <w:rPr>
          <w:rFonts w:asciiTheme="majorHAnsi" w:hAnsiTheme="majorHAnsi" w:cstheme="majorHAnsi"/>
          <w:sz w:val="24"/>
          <w:szCs w:val="24"/>
        </w:rPr>
        <w:instrText xml:space="preserve"> ADDIN EN.CITE &lt;EndNote&gt;&lt;Cite ExcludeAuth="1"&gt;&lt;Author&gt;Edwards&lt;/Author&gt;&lt;Year&gt;2010&lt;/Year&gt;&lt;IDText&gt;Take my advice&lt;/IDText&gt;&lt;DisplayText&gt; 2010)&lt;/DisplayText&gt;&lt;record&gt;&lt;titles&gt;&lt;title&gt;Take my advice&lt;/title&gt;&lt;secondary-title&gt;Commercial property Journal&lt;/secondary-title&gt;&lt;/titles&gt;&lt;pages&gt;6-7&lt;/pages&gt;&lt;contributors&gt;&lt;authors&gt;&lt;author&gt;Edwards, Chris&lt;/author&gt;&lt;/authors&gt;&lt;/contributors&gt;&lt;added-date format="utc"&gt;1375691054&lt;/added-date&gt;&lt;ref-type name="Journal Article"&gt;17&lt;/ref-type&gt;&lt;dates&gt;&lt;year&gt;2010&lt;/year&gt;&lt;/dates&gt;&lt;rec-number&gt;197&lt;/rec-number&gt;&lt;last-updated-date format="utc"&gt;1375691280&lt;/last-updated-date&gt;&lt;volume&gt;April-May 2010&lt;/volume&gt;&lt;/record&gt;&lt;/Cite&gt;&lt;/EndNote&gt;</w:instrText>
      </w:r>
      <w:r w:rsidR="00B43CE2">
        <w:rPr>
          <w:rFonts w:asciiTheme="majorHAnsi" w:hAnsiTheme="majorHAnsi" w:cstheme="majorHAnsi"/>
          <w:sz w:val="24"/>
          <w:szCs w:val="24"/>
        </w:rPr>
        <w:fldChar w:fldCharType="separate"/>
      </w:r>
      <w:r w:rsidR="00B43CE2">
        <w:rPr>
          <w:rFonts w:asciiTheme="majorHAnsi" w:hAnsiTheme="majorHAnsi" w:cstheme="majorHAnsi"/>
          <w:noProof/>
          <w:sz w:val="24"/>
          <w:szCs w:val="24"/>
        </w:rPr>
        <w:t xml:space="preserve"> 2010)</w:t>
      </w:r>
      <w:r w:rsidR="00B43CE2">
        <w:rPr>
          <w:rFonts w:asciiTheme="majorHAnsi" w:hAnsiTheme="majorHAnsi" w:cstheme="majorHAnsi"/>
          <w:sz w:val="24"/>
          <w:szCs w:val="24"/>
        </w:rPr>
        <w:fldChar w:fldCharType="end"/>
      </w:r>
      <w:r w:rsidR="00B43CE2">
        <w:rPr>
          <w:rFonts w:asciiTheme="majorHAnsi" w:hAnsiTheme="majorHAnsi" w:cstheme="majorHAnsi"/>
          <w:sz w:val="24"/>
          <w:szCs w:val="24"/>
        </w:rPr>
        <w:t xml:space="preserve"> would maintain that service charges have always been a “bone of contention” explaining the reason as “it is </w:t>
      </w:r>
      <w:r w:rsidR="000604CC">
        <w:rPr>
          <w:rFonts w:ascii="Arial" w:hAnsi="Arial" w:cs="Arial"/>
          <w:sz w:val="24"/>
          <w:szCs w:val="24"/>
        </w:rPr>
        <w:t>an external manager who is spending your business overheads</w:t>
      </w:r>
      <w:r w:rsidR="00B43CE2">
        <w:rPr>
          <w:rFonts w:ascii="Arial" w:hAnsi="Arial" w:cs="Arial"/>
          <w:sz w:val="24"/>
          <w:szCs w:val="24"/>
        </w:rPr>
        <w:t>!</w:t>
      </w:r>
      <w:r w:rsidR="000604CC">
        <w:rPr>
          <w:rFonts w:ascii="Arial" w:hAnsi="Arial" w:cs="Arial"/>
          <w:sz w:val="24"/>
          <w:szCs w:val="24"/>
        </w:rPr>
        <w:t>”</w:t>
      </w:r>
      <w:r w:rsidR="00B43CE2">
        <w:rPr>
          <w:rFonts w:ascii="Arial" w:hAnsi="Arial" w:cs="Arial"/>
          <w:sz w:val="24"/>
          <w:szCs w:val="24"/>
        </w:rPr>
        <w:t xml:space="preserve"> Eccles and Holt </w:t>
      </w:r>
      <w:r w:rsidR="008D3257">
        <w:rPr>
          <w:rFonts w:ascii="Arial" w:hAnsi="Arial" w:cs="Arial"/>
          <w:sz w:val="24"/>
          <w:szCs w:val="24"/>
        </w:rPr>
        <w:t>(</w:t>
      </w:r>
      <w:r w:rsidR="00B43CE2">
        <w:rPr>
          <w:rFonts w:ascii="Arial" w:hAnsi="Arial" w:cs="Arial"/>
          <w:sz w:val="24"/>
          <w:szCs w:val="24"/>
        </w:rPr>
        <w:fldChar w:fldCharType="begin"/>
      </w:r>
      <w:r w:rsidR="00B43CE2">
        <w:rPr>
          <w:rFonts w:ascii="Arial" w:hAnsi="Arial" w:cs="Arial"/>
          <w:sz w:val="24"/>
          <w:szCs w:val="24"/>
        </w:rPr>
        <w:instrText xml:space="preserve"> ADDIN EN.CITE &lt;EndNote&gt;&lt;Cite ExcludeAuth="1"&gt;&lt;Author&gt;Eccles&lt;/Author&gt;&lt;Year&gt;2010&lt;/Year&gt;&lt;IDText&gt;Sinking funds within the service charge in the UK office market; Evidence upon best and actual practice&lt;/IDText&gt;&lt;DisplayText&gt; 2010)&lt;/DisplayText&gt;&lt;record&gt;&lt;keywords&gt;&lt;/keywords&gt;&lt;isbn&gt;0263-7472&lt;/isbn&gt;&lt;titles&gt;&lt;title&gt;Sinking funds within the service charge in the UK office market; Evidence upon best and actual practice&lt;/title&gt;&lt;secondary-title&gt;Property Management&lt;/secondary-title&gt;&lt;/titles&gt;&lt;pages&gt;163-173&lt;/pages&gt;&lt;number&gt;3&lt;/number&gt;&lt;contributors&gt;&lt;authors&gt;&lt;author&gt;Eccles, Timothy&lt;/author&gt;&lt;author&gt;Holt, Andrew&lt;/author&gt;&lt;/authors&gt;&lt;/contributors&gt;&lt;added-date format="utc"&gt;1367323390&lt;/added-date&gt;&lt;ref-type name="Journal Article"&gt;17&lt;/ref-type&gt;&lt;dates&gt;&lt;year&gt;2010&lt;/year&gt;&lt;/dates&gt;&lt;rec-number&gt;99&lt;/rec-number&gt;&lt;publisher&gt;Emerald Group Publishing Limited&lt;/publisher&gt;&lt;last-updated-date format="utc"&gt;1375694521&lt;/last-updated-date&gt;&lt;electronic-resource-num&gt;10.1108/02637471011051309&lt;/electronic-resource-num&gt;&lt;volume&gt;28&lt;/volume&gt;&lt;/record&gt;&lt;/Cite&gt;&lt;/EndNote&gt;</w:instrText>
      </w:r>
      <w:r w:rsidR="00B43CE2">
        <w:rPr>
          <w:rFonts w:ascii="Arial" w:hAnsi="Arial" w:cs="Arial"/>
          <w:sz w:val="24"/>
          <w:szCs w:val="24"/>
        </w:rPr>
        <w:fldChar w:fldCharType="separate"/>
      </w:r>
      <w:r w:rsidR="00B43CE2">
        <w:rPr>
          <w:rFonts w:ascii="Arial" w:hAnsi="Arial" w:cs="Arial"/>
          <w:noProof/>
          <w:sz w:val="24"/>
          <w:szCs w:val="24"/>
        </w:rPr>
        <w:t xml:space="preserve"> 2010)</w:t>
      </w:r>
      <w:r w:rsidR="00B43CE2">
        <w:rPr>
          <w:rFonts w:ascii="Arial" w:hAnsi="Arial" w:cs="Arial"/>
          <w:sz w:val="24"/>
          <w:szCs w:val="24"/>
        </w:rPr>
        <w:fldChar w:fldCharType="end"/>
      </w:r>
      <w:r w:rsidR="00B43CE2">
        <w:rPr>
          <w:rFonts w:ascii="Arial" w:hAnsi="Arial" w:cs="Arial"/>
          <w:sz w:val="24"/>
          <w:szCs w:val="24"/>
        </w:rPr>
        <w:t xml:space="preserve"> term service charges a “source of dispute between landlord and tenant”</w:t>
      </w:r>
      <w:r w:rsidR="00525777">
        <w:rPr>
          <w:rFonts w:ascii="Arial" w:hAnsi="Arial" w:cs="Arial"/>
          <w:sz w:val="24"/>
          <w:szCs w:val="24"/>
        </w:rPr>
        <w:t xml:space="preserve"> and Heppelthwaite (</w:t>
      </w:r>
      <w:r w:rsidR="00525777">
        <w:rPr>
          <w:rFonts w:ascii="Arial" w:hAnsi="Arial" w:cs="Arial"/>
          <w:sz w:val="24"/>
          <w:szCs w:val="24"/>
        </w:rPr>
        <w:fldChar w:fldCharType="begin"/>
      </w:r>
      <w:r w:rsidR="00525777">
        <w:rPr>
          <w:rFonts w:ascii="Arial" w:hAnsi="Arial" w:cs="Arial"/>
          <w:sz w:val="24"/>
          <w:szCs w:val="24"/>
        </w:rPr>
        <w:instrText xml:space="preserve"> ADDIN EN.CITE &lt;EndNote&gt;&lt;Cite ExcludeAuth="1"&gt;&lt;Author&gt;Heppelthwaite&lt;/Author&gt;&lt;Year&gt;2007&lt;/Year&gt;&lt;IDText&gt;Gulity as charged?&lt;/IDText&gt;&lt;DisplayText&gt; 2007)&lt;/DisplayText&gt;&lt;record&gt;&lt;titles&gt;&lt;title&gt;Gulity as charged?&lt;/title&gt;&lt;secondary-title&gt;FM World&lt;/secondary-title&gt;&lt;/titles&gt;&lt;contributors&gt;&lt;authors&gt;&lt;author&gt;Heppelthwaite, Reuben&lt;/author&gt;&lt;/authors&gt;&lt;/contributors&gt;&lt;added-date format="utc"&gt;1375691666&lt;/added-date&gt;&lt;ref-type name="Magazine Article"&gt;19&lt;/ref-type&gt;&lt;dates&gt;&lt;year&gt;2007&lt;/year&gt;&lt;/dates&gt;&lt;rec-number&gt;202&lt;/rec-number&gt;&lt;last-updated-date format="utc"&gt;1375692393&lt;/last-updated-date&gt;&lt;volume&gt;April 2007&lt;/volume&gt;&lt;/record&gt;&lt;/Cite&gt;&lt;/EndNote&gt;</w:instrText>
      </w:r>
      <w:r w:rsidR="00525777">
        <w:rPr>
          <w:rFonts w:ascii="Arial" w:hAnsi="Arial" w:cs="Arial"/>
          <w:sz w:val="24"/>
          <w:szCs w:val="24"/>
        </w:rPr>
        <w:fldChar w:fldCharType="separate"/>
      </w:r>
      <w:r w:rsidR="00525777">
        <w:rPr>
          <w:rFonts w:ascii="Arial" w:hAnsi="Arial" w:cs="Arial"/>
          <w:noProof/>
          <w:sz w:val="24"/>
          <w:szCs w:val="24"/>
        </w:rPr>
        <w:t xml:space="preserve"> 2007)</w:t>
      </w:r>
      <w:r w:rsidR="00525777">
        <w:rPr>
          <w:rFonts w:ascii="Arial" w:hAnsi="Arial" w:cs="Arial"/>
          <w:sz w:val="24"/>
          <w:szCs w:val="24"/>
        </w:rPr>
        <w:fldChar w:fldCharType="end"/>
      </w:r>
      <w:r w:rsidR="00103265">
        <w:rPr>
          <w:rFonts w:ascii="Arial" w:hAnsi="Arial" w:cs="Arial"/>
          <w:sz w:val="24"/>
          <w:szCs w:val="24"/>
        </w:rPr>
        <w:t xml:space="preserve"> </w:t>
      </w:r>
      <w:r w:rsidR="00525777">
        <w:rPr>
          <w:rFonts w:ascii="Arial" w:hAnsi="Arial" w:cs="Arial"/>
          <w:sz w:val="24"/>
          <w:szCs w:val="24"/>
        </w:rPr>
        <w:t xml:space="preserve">is more specific and says that the disputes are caused only when the service charges are “poorly managed.” </w:t>
      </w:r>
      <w:r w:rsidR="00B43CE2">
        <w:rPr>
          <w:rFonts w:ascii="Arial" w:hAnsi="Arial" w:cs="Arial"/>
          <w:sz w:val="24"/>
          <w:szCs w:val="24"/>
        </w:rPr>
        <w:t xml:space="preserve"> </w:t>
      </w:r>
      <w:r w:rsidR="000604CC">
        <w:rPr>
          <w:rFonts w:ascii="Arial" w:hAnsi="Arial" w:cs="Arial"/>
          <w:sz w:val="24"/>
          <w:szCs w:val="24"/>
        </w:rPr>
        <w:t xml:space="preserve"> </w:t>
      </w:r>
    </w:p>
    <w:p w:rsidR="00641C5A" w:rsidRDefault="00103265" w:rsidP="000604CC">
      <w:pPr>
        <w:spacing w:line="480" w:lineRule="auto"/>
        <w:rPr>
          <w:rFonts w:ascii="Arial" w:hAnsi="Arial" w:cs="Arial"/>
          <w:sz w:val="24"/>
          <w:szCs w:val="24"/>
        </w:rPr>
      </w:pPr>
      <w:r>
        <w:rPr>
          <w:rFonts w:ascii="Arial" w:hAnsi="Arial" w:cs="Arial"/>
          <w:sz w:val="24"/>
          <w:szCs w:val="24"/>
        </w:rPr>
        <w:t>This poor management has been possible mainly due to the fact that there is “[…]</w:t>
      </w:r>
      <w:r w:rsidR="000604CC">
        <w:rPr>
          <w:rFonts w:ascii="Arial" w:hAnsi="Arial" w:cs="Arial"/>
          <w:sz w:val="24"/>
          <w:szCs w:val="24"/>
        </w:rPr>
        <w:t xml:space="preserve"> no material legislation governing service charges in business leases and it is very much ‘what you read is what you get’”</w:t>
      </w:r>
      <w:r>
        <w:rPr>
          <w:rFonts w:ascii="Arial" w:hAnsi="Arial" w:cs="Arial"/>
          <w:sz w:val="24"/>
          <w:szCs w:val="24"/>
        </w:rPr>
        <w:fldChar w:fldCharType="begin"/>
      </w:r>
      <w:r>
        <w:rPr>
          <w:rFonts w:ascii="Arial" w:hAnsi="Arial" w:cs="Arial"/>
          <w:sz w:val="24"/>
          <w:szCs w:val="24"/>
        </w:rPr>
        <w:instrText xml:space="preserve"> ADDIN EN.CITE &lt;EndNote&gt;&lt;Cite&gt;&lt;Author&gt;Silman&lt;/Author&gt;&lt;Year&gt;2006&lt;/Year&gt;&lt;IDText&gt;Service charges in commercial property Information on the new RICS Code of Practice&lt;/IDText&gt;&lt;DisplayText&gt; (Silman 2006)&lt;/DisplayText&gt;&lt;record&gt;&lt;keywords&gt;&lt;/keywords&gt;&lt;isbn&gt;1479-1110&lt;/isbn&gt;&lt;titles&gt;&lt;title&gt;Service charges in commercial property Information on the new RICS Code of Practice&lt;/title&gt;&lt;secondary-title&gt;Journal of Retail and Leisure Property&lt;/secondary-title&gt;&lt;/titles&gt;&lt;pages&gt;1-7&lt;/pages&gt;&lt;number&gt;1&lt;/number&gt;&lt;contributors&gt;&lt;authors&gt;&lt;author&gt;Silman, Geoffrey&lt;/author&gt;&lt;/authors&gt;&lt;/contributors&gt;&lt;added-date format="utc"&gt;1367323319&lt;/added-date&gt;&lt;ref-type name="Journal Article"&gt;17&lt;/ref-type&gt;&lt;dates&gt;&lt;year&gt;2006&lt;/year&gt;&lt;/dates&gt;&lt;rec-number&gt;98&lt;/rec-number&gt;&lt;last-updated-date format="utc"&gt;1375695544&lt;/last-updated-date&gt;&lt;volume&gt;6&lt;/volume&gt;&lt;/record&gt;&lt;/Cite&gt;&lt;/EndNote&gt;</w:instrText>
      </w:r>
      <w:r>
        <w:rPr>
          <w:rFonts w:ascii="Arial" w:hAnsi="Arial" w:cs="Arial"/>
          <w:sz w:val="24"/>
          <w:szCs w:val="24"/>
        </w:rPr>
        <w:fldChar w:fldCharType="separate"/>
      </w:r>
      <w:r>
        <w:rPr>
          <w:rFonts w:ascii="Arial" w:hAnsi="Arial" w:cs="Arial"/>
          <w:noProof/>
          <w:sz w:val="24"/>
          <w:szCs w:val="24"/>
        </w:rPr>
        <w:t xml:space="preserve"> (Silman 2006)</w:t>
      </w:r>
      <w:r>
        <w:rPr>
          <w:rFonts w:ascii="Arial" w:hAnsi="Arial" w:cs="Arial"/>
          <w:sz w:val="24"/>
          <w:szCs w:val="24"/>
        </w:rPr>
        <w:fldChar w:fldCharType="end"/>
      </w:r>
      <w:r>
        <w:rPr>
          <w:rFonts w:ascii="Arial" w:hAnsi="Arial" w:cs="Arial"/>
          <w:sz w:val="24"/>
          <w:szCs w:val="24"/>
        </w:rPr>
        <w:t xml:space="preserve">. By </w:t>
      </w:r>
      <w:r w:rsidR="00921687">
        <w:rPr>
          <w:rFonts w:ascii="Arial" w:hAnsi="Arial" w:cs="Arial"/>
          <w:sz w:val="24"/>
          <w:szCs w:val="24"/>
        </w:rPr>
        <w:t>‘</w:t>
      </w:r>
      <w:r>
        <w:rPr>
          <w:rFonts w:ascii="Arial" w:hAnsi="Arial" w:cs="Arial"/>
          <w:sz w:val="24"/>
          <w:szCs w:val="24"/>
        </w:rPr>
        <w:t>what you read</w:t>
      </w:r>
      <w:r w:rsidR="00921687">
        <w:rPr>
          <w:rFonts w:ascii="Arial" w:hAnsi="Arial" w:cs="Arial"/>
          <w:sz w:val="24"/>
          <w:szCs w:val="24"/>
        </w:rPr>
        <w:t>’</w:t>
      </w:r>
      <w:r>
        <w:rPr>
          <w:rFonts w:ascii="Arial" w:hAnsi="Arial" w:cs="Arial"/>
          <w:sz w:val="24"/>
          <w:szCs w:val="24"/>
        </w:rPr>
        <w:t xml:space="preserve"> Silman</w:t>
      </w:r>
      <w:r w:rsidR="00921687">
        <w:rPr>
          <w:rFonts w:ascii="Arial" w:hAnsi="Arial" w:cs="Arial"/>
          <w:sz w:val="24"/>
          <w:szCs w:val="24"/>
        </w:rPr>
        <w:t xml:space="preserve"> (2006)</w:t>
      </w:r>
      <w:r>
        <w:rPr>
          <w:rFonts w:ascii="Arial" w:hAnsi="Arial" w:cs="Arial"/>
          <w:sz w:val="24"/>
          <w:szCs w:val="24"/>
        </w:rPr>
        <w:t xml:space="preserve"> was alluding to the lease agreement which is a very important document as it is “t</w:t>
      </w:r>
      <w:r w:rsidR="000604CC">
        <w:rPr>
          <w:rFonts w:ascii="Arial" w:hAnsi="Arial" w:cs="Arial"/>
          <w:sz w:val="24"/>
          <w:szCs w:val="24"/>
        </w:rPr>
        <w:t>he determining authority on a service charge</w:t>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ADDIN EN.CITE &lt;EndNote&gt;&lt;Cite&gt;&lt;Author&gt;Eccles&lt;/Author&gt;&lt;Year&gt;2012&lt;/Year&gt;&lt;IDText&gt;Service Charges in Commercial Property: measuring code compliance&lt;/IDText&gt;&lt;DisplayText&gt; (Eccles and Holt 2012)&lt;/DisplayText&gt;&lt;record&gt;&lt;keywords&gt;&lt;/keywords&gt;&lt;isbn&gt;0263-2772&lt;/isbn&gt;&lt;titles&gt;&lt;title&gt;Service Charges in Commercial Property: measuring code compliance&lt;/title&gt;&lt;secondary-title&gt;Facilities&lt;/secondary-title&gt;&lt;/titles&gt;&lt;pages&gt;488-503&lt;/pages&gt;&lt;number&gt;11/12&lt;/number&gt;&lt;contributors&gt;&lt;authors&gt;&lt;author&gt;Eccles, Timothy&lt;/author&gt;&lt;author&gt;Holt, Andrew&lt;/author&gt;&lt;/authors&gt;&lt;/contributors&gt;&lt;added-date format="utc"&gt;1367323144&lt;/added-date&gt;&lt;ref-type name="Journal Article"&gt;17&lt;/ref-type&gt;&lt;dates&gt;&lt;year&gt;2012&lt;/year&gt;&lt;/dates&gt;&lt;rec-number&gt;96&lt;/rec-number&gt;&lt;publisher&gt;Emerald Group Publishing Limited&lt;/publisher&gt;&lt;last-updated-date format="utc"&gt;1375694564&lt;/last-updated-date&gt;&lt;electronic-resource-num&gt;10.1108/02632771211252324&lt;/electronic-resource-num&gt;&lt;volume&gt;30&lt;/volume&gt;&lt;/record&gt;&lt;/Cite&gt;&lt;/EndNote&gt;</w:instrText>
      </w:r>
      <w:r>
        <w:rPr>
          <w:rFonts w:ascii="Arial" w:hAnsi="Arial" w:cs="Arial"/>
          <w:sz w:val="24"/>
          <w:szCs w:val="24"/>
        </w:rPr>
        <w:fldChar w:fldCharType="separate"/>
      </w:r>
      <w:r>
        <w:rPr>
          <w:rFonts w:ascii="Arial" w:hAnsi="Arial" w:cs="Arial"/>
          <w:noProof/>
          <w:sz w:val="24"/>
          <w:szCs w:val="24"/>
        </w:rPr>
        <w:t xml:space="preserve"> (Eccles and Holt 2012)</w:t>
      </w:r>
      <w:r>
        <w:rPr>
          <w:rFonts w:ascii="Arial" w:hAnsi="Arial" w:cs="Arial"/>
          <w:sz w:val="24"/>
          <w:szCs w:val="24"/>
        </w:rPr>
        <w:fldChar w:fldCharType="end"/>
      </w:r>
      <w:r w:rsidR="0049538C">
        <w:rPr>
          <w:rFonts w:ascii="Arial" w:hAnsi="Arial" w:cs="Arial"/>
          <w:sz w:val="24"/>
          <w:szCs w:val="24"/>
        </w:rPr>
        <w:t xml:space="preserve">. This is in contrast to the residential sector where the Landlord </w:t>
      </w:r>
      <w:r w:rsidR="00921687">
        <w:rPr>
          <w:rFonts w:ascii="Arial" w:hAnsi="Arial" w:cs="Arial"/>
          <w:sz w:val="24"/>
          <w:szCs w:val="24"/>
        </w:rPr>
        <w:t xml:space="preserve">and </w:t>
      </w:r>
      <w:r w:rsidR="0049538C">
        <w:rPr>
          <w:rFonts w:ascii="Arial" w:hAnsi="Arial" w:cs="Arial"/>
          <w:sz w:val="24"/>
          <w:szCs w:val="24"/>
        </w:rPr>
        <w:t xml:space="preserve">Tenant Act of 1985, together with the Royal Institute of Chartered Surveyors (RICS) and the Institute of Chartered Accountants of England and Wales </w:t>
      </w:r>
      <w:r w:rsidR="00921687">
        <w:rPr>
          <w:rFonts w:ascii="Arial" w:hAnsi="Arial" w:cs="Arial"/>
          <w:sz w:val="24"/>
          <w:szCs w:val="24"/>
        </w:rPr>
        <w:t xml:space="preserve">(ICAEW) </w:t>
      </w:r>
      <w:r w:rsidR="0049538C">
        <w:rPr>
          <w:rFonts w:ascii="Arial" w:hAnsi="Arial" w:cs="Arial"/>
          <w:sz w:val="24"/>
          <w:szCs w:val="24"/>
        </w:rPr>
        <w:t>form</w:t>
      </w:r>
      <w:r w:rsidR="00921687">
        <w:rPr>
          <w:rFonts w:ascii="Arial" w:hAnsi="Arial" w:cs="Arial"/>
          <w:sz w:val="24"/>
          <w:szCs w:val="24"/>
        </w:rPr>
        <w:t>ed</w:t>
      </w:r>
      <w:r w:rsidR="0049538C">
        <w:rPr>
          <w:rFonts w:ascii="Arial" w:hAnsi="Arial" w:cs="Arial"/>
          <w:sz w:val="24"/>
          <w:szCs w:val="24"/>
        </w:rPr>
        <w:t xml:space="preserve"> legislation which guides the lease rather </w:t>
      </w:r>
      <w:r w:rsidR="0049538C">
        <w:rPr>
          <w:rFonts w:ascii="Arial" w:hAnsi="Arial" w:cs="Arial"/>
          <w:sz w:val="24"/>
          <w:szCs w:val="24"/>
        </w:rPr>
        <w:lastRenderedPageBreak/>
        <w:t xml:space="preserve">than vice-versa. With respect to the </w:t>
      </w:r>
      <w:r w:rsidR="005159BD">
        <w:rPr>
          <w:rFonts w:ascii="Arial" w:hAnsi="Arial" w:cs="Arial"/>
          <w:sz w:val="24"/>
          <w:szCs w:val="24"/>
        </w:rPr>
        <w:t>retail commercial</w:t>
      </w:r>
      <w:r w:rsidR="0049538C">
        <w:rPr>
          <w:rFonts w:ascii="Arial" w:hAnsi="Arial" w:cs="Arial"/>
          <w:sz w:val="24"/>
          <w:szCs w:val="24"/>
        </w:rPr>
        <w:t xml:space="preserve"> lettings sector there have been </w:t>
      </w:r>
      <w:r w:rsidR="005159BD">
        <w:rPr>
          <w:rFonts w:ascii="Arial" w:hAnsi="Arial" w:cs="Arial"/>
          <w:sz w:val="24"/>
          <w:szCs w:val="24"/>
        </w:rPr>
        <w:t>improvements in service charge management, but this</w:t>
      </w:r>
      <w:r w:rsidR="00B64B6E">
        <w:rPr>
          <w:rFonts w:ascii="Arial" w:hAnsi="Arial" w:cs="Arial"/>
          <w:sz w:val="24"/>
          <w:szCs w:val="24"/>
        </w:rPr>
        <w:t xml:space="preserve">, according to </w:t>
      </w:r>
      <w:r w:rsidR="00921687">
        <w:rPr>
          <w:rFonts w:ascii="Arial" w:hAnsi="Arial" w:cs="Arial"/>
          <w:sz w:val="24"/>
          <w:szCs w:val="24"/>
        </w:rPr>
        <w:t>Edw</w:t>
      </w:r>
      <w:r w:rsidR="00B64B6E">
        <w:rPr>
          <w:rFonts w:ascii="Arial" w:hAnsi="Arial" w:cs="Arial"/>
          <w:sz w:val="24"/>
          <w:szCs w:val="24"/>
        </w:rPr>
        <w:t>a</w:t>
      </w:r>
      <w:r w:rsidR="00921687">
        <w:rPr>
          <w:rFonts w:ascii="Arial" w:hAnsi="Arial" w:cs="Arial"/>
          <w:sz w:val="24"/>
          <w:szCs w:val="24"/>
        </w:rPr>
        <w:t>r</w:t>
      </w:r>
      <w:r w:rsidR="00B64B6E">
        <w:rPr>
          <w:rFonts w:ascii="Arial" w:hAnsi="Arial" w:cs="Arial"/>
          <w:sz w:val="24"/>
          <w:szCs w:val="24"/>
        </w:rPr>
        <w:t>ds (</w:t>
      </w:r>
      <w:r w:rsidR="00641C5A">
        <w:rPr>
          <w:rFonts w:ascii="Arial" w:hAnsi="Arial" w:cs="Arial"/>
          <w:sz w:val="24"/>
          <w:szCs w:val="24"/>
        </w:rPr>
        <w:fldChar w:fldCharType="begin"/>
      </w:r>
      <w:r w:rsidR="00641C5A">
        <w:rPr>
          <w:rFonts w:ascii="Arial" w:hAnsi="Arial" w:cs="Arial"/>
          <w:sz w:val="24"/>
          <w:szCs w:val="24"/>
        </w:rPr>
        <w:instrText xml:space="preserve"> ADDIN EN.CITE &lt;EndNote&gt;&lt;Cite ExcludeAuth="1"&gt;&lt;Author&gt;Edwards&lt;/Author&gt;&lt;Year&gt;2010&lt;/Year&gt;&lt;IDText&gt;Take my advice&lt;/IDText&gt;&lt;DisplayText&gt; 2010)&lt;/DisplayText&gt;&lt;record&gt;&lt;titles&gt;&lt;title&gt;Take my advice&lt;/title&gt;&lt;secondary-title&gt;Commercial property Journal&lt;/secondary-title&gt;&lt;/titles&gt;&lt;pages&gt;6-7&lt;/pages&gt;&lt;contributors&gt;&lt;authors&gt;&lt;author&gt;Edwards, Chris&lt;/author&gt;&lt;/authors&gt;&lt;/contributors&gt;&lt;added-date format="utc"&gt;1375691054&lt;/added-date&gt;&lt;ref-type name="Journal Article"&gt;17&lt;/ref-type&gt;&lt;dates&gt;&lt;year&gt;2010&lt;/year&gt;&lt;/dates&gt;&lt;rec-number&gt;197&lt;/rec-number&gt;&lt;last-updated-date format="utc"&gt;1375691280&lt;/last-updated-date&gt;&lt;volume&gt;April-May 2010&lt;/volume&gt;&lt;/record&gt;&lt;/Cite&gt;&lt;/EndNote&gt;</w:instrText>
      </w:r>
      <w:r w:rsidR="00641C5A">
        <w:rPr>
          <w:rFonts w:ascii="Arial" w:hAnsi="Arial" w:cs="Arial"/>
          <w:sz w:val="24"/>
          <w:szCs w:val="24"/>
        </w:rPr>
        <w:fldChar w:fldCharType="separate"/>
      </w:r>
      <w:r w:rsidR="00641C5A">
        <w:rPr>
          <w:rFonts w:ascii="Arial" w:hAnsi="Arial" w:cs="Arial"/>
          <w:noProof/>
          <w:sz w:val="24"/>
          <w:szCs w:val="24"/>
        </w:rPr>
        <w:t xml:space="preserve"> 2010)</w:t>
      </w:r>
      <w:r w:rsidR="00641C5A">
        <w:rPr>
          <w:rFonts w:ascii="Arial" w:hAnsi="Arial" w:cs="Arial"/>
          <w:sz w:val="24"/>
          <w:szCs w:val="24"/>
        </w:rPr>
        <w:fldChar w:fldCharType="end"/>
      </w:r>
      <w:r w:rsidR="005159BD">
        <w:rPr>
          <w:rFonts w:ascii="Arial" w:hAnsi="Arial" w:cs="Arial"/>
          <w:sz w:val="24"/>
          <w:szCs w:val="24"/>
        </w:rPr>
        <w:t xml:space="preserve"> </w:t>
      </w:r>
      <w:r w:rsidR="00B64B6E">
        <w:rPr>
          <w:rFonts w:ascii="Arial" w:hAnsi="Arial" w:cs="Arial"/>
          <w:sz w:val="24"/>
          <w:szCs w:val="24"/>
        </w:rPr>
        <w:t xml:space="preserve">is </w:t>
      </w:r>
      <w:r w:rsidR="005159BD">
        <w:rPr>
          <w:rFonts w:ascii="Arial" w:hAnsi="Arial" w:cs="Arial"/>
          <w:sz w:val="24"/>
          <w:szCs w:val="24"/>
        </w:rPr>
        <w:t>due to there being t</w:t>
      </w:r>
      <w:r w:rsidR="00B64B6E">
        <w:rPr>
          <w:rFonts w:ascii="Arial" w:hAnsi="Arial" w:cs="Arial"/>
          <w:sz w:val="24"/>
          <w:szCs w:val="24"/>
        </w:rPr>
        <w:t>he Pro</w:t>
      </w:r>
      <w:r w:rsidR="005159BD">
        <w:rPr>
          <w:rFonts w:ascii="Arial" w:hAnsi="Arial" w:cs="Arial"/>
          <w:sz w:val="24"/>
          <w:szCs w:val="24"/>
        </w:rPr>
        <w:t xml:space="preserve">perty Managers Association </w:t>
      </w:r>
      <w:r w:rsidR="00B64B6E">
        <w:rPr>
          <w:rFonts w:ascii="Arial" w:hAnsi="Arial" w:cs="Arial"/>
          <w:sz w:val="24"/>
          <w:szCs w:val="24"/>
        </w:rPr>
        <w:t>which is “a trade association for the estate managers of multiple retailers”</w:t>
      </w:r>
      <w:r w:rsidR="00641C5A">
        <w:rPr>
          <w:rFonts w:ascii="Arial" w:hAnsi="Arial" w:cs="Arial"/>
          <w:sz w:val="24"/>
          <w:szCs w:val="24"/>
        </w:rPr>
        <w:t>. Edwards (2010) carries on to say the “results are plain to see, most particularly compared to the office market where there is no equivalent body.”</w:t>
      </w:r>
    </w:p>
    <w:p w:rsidR="0049538C" w:rsidRDefault="0049538C" w:rsidP="000604CC">
      <w:pPr>
        <w:spacing w:line="480" w:lineRule="auto"/>
        <w:rPr>
          <w:rFonts w:asciiTheme="majorHAnsi" w:hAnsiTheme="majorHAnsi" w:cstheme="majorHAnsi"/>
          <w:sz w:val="24"/>
          <w:szCs w:val="24"/>
        </w:rPr>
      </w:pPr>
      <w:r>
        <w:rPr>
          <w:rFonts w:ascii="Arial" w:hAnsi="Arial" w:cs="Arial"/>
          <w:sz w:val="24"/>
          <w:szCs w:val="24"/>
        </w:rPr>
        <w:t xml:space="preserve">We see here the first glimpse of why this subject of service charges is so linked with the theory of corporate reputation especially when we think of the concept of informational asymmetry. In the Introduction to its 2011 </w:t>
      </w:r>
      <w:r w:rsidR="006062E6">
        <w:rPr>
          <w:rFonts w:ascii="Arial" w:hAnsi="Arial" w:cs="Arial"/>
          <w:sz w:val="24"/>
          <w:szCs w:val="24"/>
        </w:rPr>
        <w:t>Service Charge Code of Practice, the RICS (</w:t>
      </w:r>
      <w:r w:rsidR="006062E6">
        <w:rPr>
          <w:rFonts w:ascii="Arial" w:hAnsi="Arial" w:cs="Arial"/>
          <w:sz w:val="24"/>
          <w:szCs w:val="24"/>
        </w:rPr>
        <w:fldChar w:fldCharType="begin"/>
      </w:r>
      <w:r w:rsidR="00252846">
        <w:rPr>
          <w:rFonts w:ascii="Arial" w:hAnsi="Arial" w:cs="Arial"/>
          <w:sz w:val="24"/>
          <w:szCs w:val="24"/>
        </w:rPr>
        <w:instrText xml:space="preserve"> ADDIN EN.CITE &lt;EndNote&gt;&lt;Cite ExcludeAuth="1"&gt;&lt;Author&gt;RICS&lt;/Author&gt;&lt;Year&gt;2011&lt;/Year&gt;&lt;IDText&gt;Service charges in commercial property&lt;/IDText&gt;&lt;DisplayText&gt; 2011)&lt;/DisplayText&gt;&lt;record&gt;&lt;titles&gt;&lt;title&gt;Service charges in commercial property&lt;/title&gt;&lt;/titles&gt;&lt;contributors&gt;&lt;authors&gt;&lt;author&gt;RICS&lt;/author&gt;&lt;/authors&gt;&lt;/contributors&gt;&lt;added-date format="utc"&gt;1375691143&lt;/added-date&gt;&lt;pub-location&gt;UK&lt;/pub-location&gt;&lt;ref-type name="Legal Rule or Regulation"&gt;50&lt;/ref-type&gt;&lt;dates&gt;&lt;year&gt;2011&lt;/year&gt;&lt;/dates&gt;&lt;rec-number&gt;198&lt;/rec-number&gt;&lt;publisher&gt;RICS&lt;/publisher&gt;&lt;last-updated-date format="utc"&gt;1375691280&lt;/last-updated-date&gt;&lt;contributors&gt;&lt;secondary-authors&gt;&lt;author&gt;Royal Institute of Chartered Surveyors&lt;/author&gt;&lt;/secondary-authors&gt;&lt;/contributors&gt;&lt;/record&gt;&lt;/Cite&gt;&lt;/EndNote&gt;</w:instrText>
      </w:r>
      <w:r w:rsidR="006062E6">
        <w:rPr>
          <w:rFonts w:ascii="Arial" w:hAnsi="Arial" w:cs="Arial"/>
          <w:sz w:val="24"/>
          <w:szCs w:val="24"/>
        </w:rPr>
        <w:fldChar w:fldCharType="separate"/>
      </w:r>
      <w:r w:rsidR="00252846">
        <w:rPr>
          <w:rFonts w:ascii="Arial" w:hAnsi="Arial" w:cs="Arial"/>
          <w:noProof/>
          <w:sz w:val="24"/>
          <w:szCs w:val="24"/>
        </w:rPr>
        <w:t xml:space="preserve"> 2011</w:t>
      </w:r>
      <w:r w:rsidR="007A64C4">
        <w:rPr>
          <w:rFonts w:ascii="Arial" w:hAnsi="Arial" w:cs="Arial"/>
          <w:noProof/>
          <w:sz w:val="24"/>
          <w:szCs w:val="24"/>
        </w:rPr>
        <w:t>:15</w:t>
      </w:r>
      <w:r w:rsidR="00252846">
        <w:rPr>
          <w:rFonts w:ascii="Arial" w:hAnsi="Arial" w:cs="Arial"/>
          <w:noProof/>
          <w:sz w:val="24"/>
          <w:szCs w:val="24"/>
        </w:rPr>
        <w:t>)</w:t>
      </w:r>
      <w:r w:rsidR="006062E6">
        <w:rPr>
          <w:rFonts w:ascii="Arial" w:hAnsi="Arial" w:cs="Arial"/>
          <w:sz w:val="24"/>
          <w:szCs w:val="24"/>
        </w:rPr>
        <w:fldChar w:fldCharType="end"/>
      </w:r>
      <w:r w:rsidR="006062E6">
        <w:rPr>
          <w:rFonts w:ascii="Arial" w:hAnsi="Arial" w:cs="Arial"/>
          <w:sz w:val="24"/>
          <w:szCs w:val="24"/>
        </w:rPr>
        <w:t xml:space="preserve"> quote Jonathan Gaunt QC who was sitting as a Deputy High Court Judge in a 2006 case that brought up the case of service charge:</w:t>
      </w:r>
    </w:p>
    <w:p w:rsidR="000604CC" w:rsidRDefault="000604CC" w:rsidP="006062E6">
      <w:pPr>
        <w:spacing w:line="480" w:lineRule="auto"/>
        <w:ind w:left="851" w:right="804"/>
        <w:rPr>
          <w:rFonts w:ascii="Arial" w:hAnsi="Arial" w:cs="Arial"/>
          <w:sz w:val="24"/>
          <w:szCs w:val="24"/>
        </w:rPr>
      </w:pPr>
      <w:r w:rsidRPr="006062E6">
        <w:rPr>
          <w:rFonts w:asciiTheme="majorHAnsi" w:hAnsiTheme="majorHAnsi" w:cstheme="majorHAnsi"/>
          <w:i/>
          <w:sz w:val="24"/>
          <w:szCs w:val="24"/>
        </w:rPr>
        <w:t>“Tenants who agree to service charge clauses under which they contract to pay against a surveyor</w:t>
      </w:r>
      <w:r w:rsidR="00921687">
        <w:rPr>
          <w:rFonts w:asciiTheme="majorHAnsi" w:hAnsiTheme="majorHAnsi" w:cstheme="majorHAnsi"/>
          <w:i/>
          <w:sz w:val="24"/>
          <w:szCs w:val="24"/>
        </w:rPr>
        <w:t>’</w:t>
      </w:r>
      <w:r w:rsidRPr="006062E6">
        <w:rPr>
          <w:rFonts w:asciiTheme="majorHAnsi" w:hAnsiTheme="majorHAnsi" w:cstheme="majorHAnsi"/>
          <w:i/>
          <w:sz w:val="24"/>
          <w:szCs w:val="24"/>
        </w:rPr>
        <w:t>s estimate or an accountant’s certificate rely upon the professional people involved performing their roles with professional scrupulousness, diligence, integrity and independence and not in a partisan spirit, supposing their only task to be to recover as much money as they can for the lan</w:t>
      </w:r>
      <w:r w:rsidR="006062E6">
        <w:rPr>
          <w:rFonts w:asciiTheme="majorHAnsi" w:hAnsiTheme="majorHAnsi" w:cstheme="majorHAnsi"/>
          <w:i/>
          <w:sz w:val="24"/>
          <w:szCs w:val="24"/>
        </w:rPr>
        <w:t>dlord.”</w:t>
      </w:r>
    </w:p>
    <w:p w:rsidR="007760D0" w:rsidRDefault="006062E6" w:rsidP="007760D0">
      <w:pPr>
        <w:spacing w:line="480" w:lineRule="auto"/>
        <w:rPr>
          <w:rFonts w:ascii="Arial" w:hAnsi="Arial" w:cs="Arial"/>
          <w:sz w:val="24"/>
          <w:szCs w:val="24"/>
        </w:rPr>
      </w:pPr>
      <w:r>
        <w:rPr>
          <w:rFonts w:ascii="Arial" w:hAnsi="Arial" w:cs="Arial"/>
          <w:sz w:val="24"/>
          <w:szCs w:val="24"/>
        </w:rPr>
        <w:t xml:space="preserve">This reliance on the professionalism of managing agents, taken on by landlords, to act “not in a partisan spirit” is </w:t>
      </w:r>
      <w:r w:rsidR="00252846">
        <w:rPr>
          <w:rFonts w:ascii="Arial" w:hAnsi="Arial" w:cs="Arial"/>
          <w:sz w:val="24"/>
          <w:szCs w:val="24"/>
        </w:rPr>
        <w:t xml:space="preserve">one of the main reasons that this is a problem in the industry. As far back as 1996, RICS was attempting to put in place some sort of advice on the subject and what follows is a short history of what has now become known as the RICS Code of Practice for Service </w:t>
      </w:r>
      <w:r w:rsidR="00252846">
        <w:rPr>
          <w:rFonts w:ascii="Arial" w:hAnsi="Arial" w:cs="Arial"/>
          <w:sz w:val="24"/>
          <w:szCs w:val="24"/>
        </w:rPr>
        <w:lastRenderedPageBreak/>
        <w:t>Charges in Commercial Property</w:t>
      </w:r>
      <w:r w:rsidR="00252846">
        <w:rPr>
          <w:rFonts w:ascii="Arial" w:hAnsi="Arial" w:cs="Arial"/>
          <w:sz w:val="24"/>
          <w:szCs w:val="24"/>
        </w:rPr>
        <w:fldChar w:fldCharType="begin"/>
      </w:r>
      <w:r w:rsidR="00252846">
        <w:rPr>
          <w:rFonts w:ascii="Arial" w:hAnsi="Arial" w:cs="Arial"/>
          <w:sz w:val="24"/>
          <w:szCs w:val="24"/>
        </w:rPr>
        <w:instrText xml:space="preserve"> ADDIN EN.CITE &lt;EndNote&gt;&lt;Cite&gt;&lt;Author&gt;RICS&lt;/Author&gt;&lt;Year&gt;2011&lt;/Year&gt;&lt;IDText&gt;Service charges in commercial property&lt;/IDText&gt;&lt;DisplayText&gt; (RICS 2011)&lt;/DisplayText&gt;&lt;record&gt;&lt;titles&gt;&lt;title&gt;Service charges in commercial property&lt;/title&gt;&lt;/titles&gt;&lt;contributors&gt;&lt;authors&gt;&lt;author&gt;RICS&lt;/author&gt;&lt;/authors&gt;&lt;/contributors&gt;&lt;added-date format="utc"&gt;1375691143&lt;/added-date&gt;&lt;pub-location&gt;UK&lt;/pub-location&gt;&lt;ref-type name="Legal Rule or Regulation"&gt;50&lt;/ref-type&gt;&lt;dates&gt;&lt;year&gt;2011&lt;/year&gt;&lt;/dates&gt;&lt;rec-number&gt;198&lt;/rec-number&gt;&lt;publisher&gt;RICS&lt;/publisher&gt;&lt;last-updated-date format="utc"&gt;1375691280&lt;/last-updated-date&gt;&lt;contributors&gt;&lt;secondary-authors&gt;&lt;author&gt;Royal Institute of Chartered Surveyors&lt;/author&gt;&lt;/secondary-authors&gt;&lt;/contributors&gt;&lt;/record&gt;&lt;/Cite&gt;&lt;/EndNote&gt;</w:instrText>
      </w:r>
      <w:r w:rsidR="00252846">
        <w:rPr>
          <w:rFonts w:ascii="Arial" w:hAnsi="Arial" w:cs="Arial"/>
          <w:sz w:val="24"/>
          <w:szCs w:val="24"/>
        </w:rPr>
        <w:fldChar w:fldCharType="separate"/>
      </w:r>
      <w:r w:rsidR="00252846">
        <w:rPr>
          <w:rFonts w:ascii="Arial" w:hAnsi="Arial" w:cs="Arial"/>
          <w:noProof/>
          <w:sz w:val="24"/>
          <w:szCs w:val="24"/>
        </w:rPr>
        <w:t xml:space="preserve"> (RICS 2011)</w:t>
      </w:r>
      <w:r w:rsidR="00252846">
        <w:rPr>
          <w:rFonts w:ascii="Arial" w:hAnsi="Arial" w:cs="Arial"/>
          <w:sz w:val="24"/>
          <w:szCs w:val="24"/>
        </w:rPr>
        <w:fldChar w:fldCharType="end"/>
      </w:r>
      <w:r w:rsidR="00A071F9">
        <w:rPr>
          <w:rFonts w:ascii="Arial" w:hAnsi="Arial" w:cs="Arial"/>
          <w:sz w:val="24"/>
          <w:szCs w:val="24"/>
        </w:rPr>
        <w:t>.</w:t>
      </w:r>
      <w:r w:rsidR="00252846">
        <w:rPr>
          <w:rFonts w:ascii="Arial" w:hAnsi="Arial" w:cs="Arial"/>
          <w:sz w:val="24"/>
          <w:szCs w:val="24"/>
        </w:rPr>
        <w:t xml:space="preserve"> </w:t>
      </w:r>
      <w:r w:rsidR="00A071F9">
        <w:rPr>
          <w:rFonts w:ascii="Arial" w:hAnsi="Arial" w:cs="Arial"/>
          <w:sz w:val="24"/>
          <w:szCs w:val="24"/>
        </w:rPr>
        <w:t>In 1996 a “Guide to Good Practice” was introduced followed in 2000 by an “Update” to this guide. In 2007 the first “Code of Practice” was produced and in 2</w:t>
      </w:r>
      <w:r w:rsidR="00921687">
        <w:rPr>
          <w:rFonts w:ascii="Arial" w:hAnsi="Arial" w:cs="Arial"/>
          <w:sz w:val="24"/>
          <w:szCs w:val="24"/>
        </w:rPr>
        <w:t>011 there was an “Update” to this</w:t>
      </w:r>
      <w:r w:rsidR="00A071F9">
        <w:rPr>
          <w:rFonts w:ascii="Arial" w:hAnsi="Arial" w:cs="Arial"/>
          <w:sz w:val="24"/>
          <w:szCs w:val="24"/>
        </w:rPr>
        <w:t xml:space="preserve"> code. Finally RICS is planning to produce its 3</w:t>
      </w:r>
      <w:r w:rsidR="00A071F9" w:rsidRPr="00A071F9">
        <w:rPr>
          <w:rFonts w:ascii="Arial" w:hAnsi="Arial" w:cs="Arial"/>
          <w:sz w:val="24"/>
          <w:szCs w:val="24"/>
          <w:vertAlign w:val="superscript"/>
        </w:rPr>
        <w:t>rd</w:t>
      </w:r>
      <w:r w:rsidR="00A071F9">
        <w:rPr>
          <w:rFonts w:ascii="Arial" w:hAnsi="Arial" w:cs="Arial"/>
          <w:sz w:val="24"/>
          <w:szCs w:val="24"/>
        </w:rPr>
        <w:t xml:space="preserve"> edition of</w:t>
      </w:r>
      <w:r w:rsidR="00921687">
        <w:rPr>
          <w:rFonts w:ascii="Arial" w:hAnsi="Arial" w:cs="Arial"/>
          <w:sz w:val="24"/>
          <w:szCs w:val="24"/>
        </w:rPr>
        <w:t xml:space="preserve"> the code which will come into </w:t>
      </w:r>
      <w:r w:rsidR="00A071F9">
        <w:rPr>
          <w:rFonts w:ascii="Arial" w:hAnsi="Arial" w:cs="Arial"/>
          <w:sz w:val="24"/>
          <w:szCs w:val="24"/>
        </w:rPr>
        <w:t xml:space="preserve">force in mid-2014. </w:t>
      </w:r>
      <w:r w:rsidR="007760D0">
        <w:rPr>
          <w:rFonts w:ascii="Arial" w:hAnsi="Arial" w:cs="Arial"/>
          <w:sz w:val="24"/>
          <w:szCs w:val="24"/>
        </w:rPr>
        <w:t>The code is described as “</w:t>
      </w:r>
      <w:r w:rsidR="00A071F9">
        <w:rPr>
          <w:rFonts w:ascii="Arial" w:hAnsi="Arial" w:cs="Arial"/>
          <w:sz w:val="24"/>
          <w:szCs w:val="24"/>
        </w:rPr>
        <w:t>no</w:t>
      </w:r>
      <w:r w:rsidR="007760D0">
        <w:rPr>
          <w:rFonts w:ascii="Arial" w:hAnsi="Arial" w:cs="Arial"/>
          <w:sz w:val="24"/>
          <w:szCs w:val="24"/>
        </w:rPr>
        <w:t>n-mandatory but agreed practice” (Eccles and Holt</w:t>
      </w:r>
      <w:r w:rsidR="00A071F9">
        <w:rPr>
          <w:rFonts w:ascii="Arial" w:hAnsi="Arial" w:cs="Arial"/>
          <w:sz w:val="24"/>
          <w:szCs w:val="24"/>
        </w:rPr>
        <w:t xml:space="preserve"> 2012)</w:t>
      </w:r>
      <w:r w:rsidR="007760D0">
        <w:rPr>
          <w:rFonts w:ascii="Arial" w:hAnsi="Arial" w:cs="Arial"/>
          <w:sz w:val="24"/>
          <w:szCs w:val="24"/>
        </w:rPr>
        <w:t xml:space="preserve"> and is divided into six main headings as follows: M</w:t>
      </w:r>
      <w:r w:rsidR="000E02FB">
        <w:rPr>
          <w:rFonts w:ascii="Arial" w:hAnsi="Arial" w:cs="Arial"/>
          <w:sz w:val="24"/>
          <w:szCs w:val="24"/>
        </w:rPr>
        <w:t>anagement</w:t>
      </w:r>
      <w:r w:rsidR="007760D0">
        <w:rPr>
          <w:rFonts w:ascii="Arial" w:hAnsi="Arial" w:cs="Arial"/>
          <w:sz w:val="24"/>
          <w:szCs w:val="24"/>
        </w:rPr>
        <w:t>,</w:t>
      </w:r>
      <w:r w:rsidR="000E02FB">
        <w:rPr>
          <w:rFonts w:ascii="Arial" w:hAnsi="Arial" w:cs="Arial"/>
          <w:sz w:val="24"/>
          <w:szCs w:val="24"/>
        </w:rPr>
        <w:t xml:space="preserve"> Communications</w:t>
      </w:r>
      <w:r w:rsidR="007760D0">
        <w:rPr>
          <w:rFonts w:ascii="Arial" w:hAnsi="Arial" w:cs="Arial"/>
          <w:sz w:val="24"/>
          <w:szCs w:val="24"/>
        </w:rPr>
        <w:t>,</w:t>
      </w:r>
      <w:r w:rsidR="000E02FB">
        <w:rPr>
          <w:rFonts w:ascii="Arial" w:hAnsi="Arial" w:cs="Arial"/>
          <w:sz w:val="24"/>
          <w:szCs w:val="24"/>
        </w:rPr>
        <w:t xml:space="preserve"> Transparency</w:t>
      </w:r>
      <w:r w:rsidR="007760D0">
        <w:rPr>
          <w:rFonts w:ascii="Arial" w:hAnsi="Arial" w:cs="Arial"/>
          <w:sz w:val="24"/>
          <w:szCs w:val="24"/>
        </w:rPr>
        <w:t xml:space="preserve">, </w:t>
      </w:r>
      <w:r w:rsidR="000E02FB">
        <w:rPr>
          <w:rFonts w:ascii="Arial" w:hAnsi="Arial" w:cs="Arial"/>
          <w:sz w:val="24"/>
          <w:szCs w:val="24"/>
        </w:rPr>
        <w:t>Service Standards and Provision</w:t>
      </w:r>
      <w:r w:rsidR="007760D0">
        <w:rPr>
          <w:rFonts w:ascii="Arial" w:hAnsi="Arial" w:cs="Arial"/>
          <w:sz w:val="24"/>
          <w:szCs w:val="24"/>
        </w:rPr>
        <w:t xml:space="preserve">, </w:t>
      </w:r>
      <w:r w:rsidR="000E02FB">
        <w:rPr>
          <w:rFonts w:ascii="Arial" w:hAnsi="Arial" w:cs="Arial"/>
          <w:sz w:val="24"/>
          <w:szCs w:val="24"/>
        </w:rPr>
        <w:t>Administration</w:t>
      </w:r>
      <w:r w:rsidR="007760D0">
        <w:rPr>
          <w:rFonts w:ascii="Arial" w:hAnsi="Arial" w:cs="Arial"/>
          <w:sz w:val="24"/>
          <w:szCs w:val="24"/>
        </w:rPr>
        <w:t xml:space="preserve"> and </w:t>
      </w:r>
      <w:r w:rsidR="000E02FB">
        <w:rPr>
          <w:rFonts w:ascii="Arial" w:hAnsi="Arial" w:cs="Arial"/>
          <w:sz w:val="24"/>
          <w:szCs w:val="24"/>
        </w:rPr>
        <w:t>Additional Shopping Centre Services</w:t>
      </w:r>
      <w:r w:rsidR="007760D0">
        <w:rPr>
          <w:rFonts w:ascii="Arial" w:hAnsi="Arial" w:cs="Arial"/>
          <w:sz w:val="24"/>
          <w:szCs w:val="24"/>
        </w:rPr>
        <w:t>. Forrester (</w:t>
      </w:r>
      <w:r w:rsidR="007760D0">
        <w:rPr>
          <w:rFonts w:ascii="Arial" w:hAnsi="Arial" w:cs="Arial"/>
          <w:sz w:val="24"/>
          <w:szCs w:val="24"/>
        </w:rPr>
        <w:fldChar w:fldCharType="begin"/>
      </w:r>
      <w:r w:rsidR="007760D0">
        <w:rPr>
          <w:rFonts w:ascii="Arial" w:hAnsi="Arial" w:cs="Arial"/>
          <w:sz w:val="24"/>
          <w:szCs w:val="24"/>
        </w:rPr>
        <w:instrText xml:space="preserve"> ADDIN EN.CITE &lt;EndNote&gt;&lt;Cite ExcludeAuth="1"&gt;&lt;Author&gt;Forrester&lt;/Author&gt;&lt;Year&gt;2013&lt;/Year&gt;&lt;IDText&gt;What has the 2011 service charge code done for us?&lt;/IDText&gt;&lt;DisplayText&gt; 2013)&lt;/DisplayText&gt;&lt;record&gt;&lt;titles&gt;&lt;title&gt;What has the 2011 service charge code done for us?&lt;/title&gt;&lt;secondary-title&gt;Service Charges in Commercial Property - Is the current code working? Is another required?&lt;/secondary-title&gt;&lt;/titles&gt;&lt;contributors&gt;&lt;authors&gt;&lt;author&gt;Forrester, Peter&lt;/author&gt;&lt;/authors&gt;&lt;/contributors&gt;&lt;added-date format="utc"&gt;1375691407&lt;/added-date&gt;&lt;pub-location&gt;London, UK&lt;/pub-location&gt;&lt;ref-type name="Conference Proceedings"&gt;10&lt;/ref-type&gt;&lt;dates&gt;&lt;year&gt;2013&lt;/year&gt;&lt;/dates&gt;&lt;rec-number&gt;200&lt;/rec-number&gt;&lt;publisher&gt;CPT Events&lt;/publisher&gt;&lt;last-updated-date format="utc"&gt;1375691613&lt;/last-updated-date&gt;&lt;/record&gt;&lt;/Cite&gt;&lt;/EndNote&gt;</w:instrText>
      </w:r>
      <w:r w:rsidR="007760D0">
        <w:rPr>
          <w:rFonts w:ascii="Arial" w:hAnsi="Arial" w:cs="Arial"/>
          <w:sz w:val="24"/>
          <w:szCs w:val="24"/>
        </w:rPr>
        <w:fldChar w:fldCharType="separate"/>
      </w:r>
      <w:r w:rsidR="007760D0">
        <w:rPr>
          <w:rFonts w:ascii="Arial" w:hAnsi="Arial" w:cs="Arial"/>
          <w:noProof/>
          <w:sz w:val="24"/>
          <w:szCs w:val="24"/>
        </w:rPr>
        <w:t xml:space="preserve"> 2013)</w:t>
      </w:r>
      <w:r w:rsidR="007760D0">
        <w:rPr>
          <w:rFonts w:ascii="Arial" w:hAnsi="Arial" w:cs="Arial"/>
          <w:sz w:val="24"/>
          <w:szCs w:val="24"/>
        </w:rPr>
        <w:fldChar w:fldCharType="end"/>
      </w:r>
      <w:r w:rsidR="007760D0">
        <w:rPr>
          <w:rFonts w:ascii="Arial" w:hAnsi="Arial" w:cs="Arial"/>
          <w:sz w:val="24"/>
          <w:szCs w:val="24"/>
        </w:rPr>
        <w:t>, the lead writer of the code, states that the code is “</w:t>
      </w:r>
      <w:r w:rsidR="007760D0" w:rsidRPr="0008047C">
        <w:rPr>
          <w:rFonts w:asciiTheme="majorHAnsi" w:hAnsiTheme="majorHAnsi" w:cstheme="majorHAnsi"/>
          <w:sz w:val="24"/>
          <w:szCs w:val="24"/>
        </w:rPr>
        <w:t>built on established foundations; value for money, communication, transparency and timeliness</w:t>
      </w:r>
      <w:r w:rsidR="007760D0">
        <w:rPr>
          <w:rFonts w:asciiTheme="majorHAnsi" w:hAnsiTheme="majorHAnsi" w:cstheme="majorHAnsi"/>
          <w:sz w:val="24"/>
          <w:szCs w:val="24"/>
        </w:rPr>
        <w:t xml:space="preserve">.“ This is echoed by Heppelthwaite (2007) who maintains that </w:t>
      </w:r>
      <w:r w:rsidR="007760D0">
        <w:rPr>
          <w:rFonts w:ascii="Arial" w:hAnsi="Arial" w:cs="Arial"/>
          <w:sz w:val="24"/>
          <w:szCs w:val="24"/>
        </w:rPr>
        <w:t xml:space="preserve"> the code “provides the property and [Facilities Management] FM industry with a clear set of recommendations that will increase service transparency between manager and occupier.” </w:t>
      </w:r>
    </w:p>
    <w:p w:rsidR="00DD08AE" w:rsidRDefault="007760D0" w:rsidP="00DA4A7B">
      <w:pPr>
        <w:spacing w:line="480" w:lineRule="auto"/>
        <w:rPr>
          <w:rFonts w:ascii="Arial" w:hAnsi="Arial" w:cs="Arial"/>
          <w:sz w:val="24"/>
          <w:szCs w:val="24"/>
        </w:rPr>
      </w:pPr>
      <w:r>
        <w:rPr>
          <w:rFonts w:asciiTheme="majorHAnsi" w:hAnsiTheme="majorHAnsi" w:cstheme="majorHAnsi"/>
          <w:sz w:val="24"/>
          <w:szCs w:val="24"/>
        </w:rPr>
        <w:t>There is much confusion as to the effectiveness of the code and RICS (2011) themselves can only call on anecdotal evidence to say that the code has led to “</w:t>
      </w:r>
      <w:r w:rsidR="000E02FB">
        <w:rPr>
          <w:rFonts w:ascii="Arial" w:hAnsi="Arial" w:cs="Arial"/>
          <w:sz w:val="24"/>
          <w:szCs w:val="24"/>
        </w:rPr>
        <w:t>improvements in the standards of management being achieved in much of the commercia</w:t>
      </w:r>
      <w:r>
        <w:rPr>
          <w:rFonts w:ascii="Arial" w:hAnsi="Arial" w:cs="Arial"/>
          <w:sz w:val="24"/>
          <w:szCs w:val="24"/>
        </w:rPr>
        <w:t>l property sector.” Eccles and Holt (2012) maintain, after a study of data on service charge provision from 2004 – 2008, “</w:t>
      </w:r>
      <w:r w:rsidR="00170084">
        <w:rPr>
          <w:rFonts w:ascii="Arial" w:hAnsi="Arial" w:cs="Arial"/>
          <w:sz w:val="24"/>
          <w:szCs w:val="24"/>
        </w:rPr>
        <w:t>best practice is not being received by the majority of tenants, but the Code is driving improvement in the overall quality of the service charge management process.</w:t>
      </w:r>
      <w:r w:rsidR="00F720F3">
        <w:rPr>
          <w:rFonts w:ascii="Arial" w:hAnsi="Arial" w:cs="Arial"/>
          <w:sz w:val="24"/>
          <w:szCs w:val="24"/>
        </w:rPr>
        <w:t xml:space="preserve">” The fact that the code only uses the word “must” with respect to the prescribed </w:t>
      </w:r>
      <w:r w:rsidR="00DF223A">
        <w:rPr>
          <w:rFonts w:ascii="Arial" w:hAnsi="Arial" w:cs="Arial"/>
          <w:sz w:val="24"/>
          <w:szCs w:val="24"/>
        </w:rPr>
        <w:t xml:space="preserve">accounting codes advised and the rest of the time uses the word “should” is what the author sees as the main problem with the code. RICS </w:t>
      </w:r>
      <w:r w:rsidR="00DF223A">
        <w:rPr>
          <w:rFonts w:ascii="Arial" w:hAnsi="Arial" w:cs="Arial"/>
          <w:sz w:val="24"/>
          <w:szCs w:val="24"/>
        </w:rPr>
        <w:lastRenderedPageBreak/>
        <w:t>(2011) themselves admit that unless there is an “independent and substantially larger benchmarking service” then the property industry will be unable to “</w:t>
      </w:r>
      <w:r w:rsidR="000E02FB">
        <w:rPr>
          <w:rFonts w:ascii="Arial" w:hAnsi="Arial" w:cs="Arial"/>
          <w:sz w:val="24"/>
          <w:szCs w:val="24"/>
        </w:rPr>
        <w:t>deliver on its key objective of transparency enabling owners, managers and their customers to be aware of how service charge costs</w:t>
      </w:r>
      <w:r w:rsidR="00F25CB4">
        <w:rPr>
          <w:rFonts w:ascii="Arial" w:hAnsi="Arial" w:cs="Arial"/>
          <w:sz w:val="24"/>
          <w:szCs w:val="24"/>
        </w:rPr>
        <w:t xml:space="preserve"> are derived</w:t>
      </w:r>
      <w:r w:rsidR="00DF223A">
        <w:rPr>
          <w:rFonts w:ascii="Arial" w:hAnsi="Arial" w:cs="Arial"/>
          <w:sz w:val="24"/>
          <w:szCs w:val="24"/>
        </w:rPr>
        <w:t xml:space="preserve">.” In the absence of such an official, legislative body to do such benchmarking then there will always be the </w:t>
      </w:r>
      <w:r w:rsidR="000E02FB">
        <w:rPr>
          <w:rFonts w:ascii="Arial" w:hAnsi="Arial" w:cs="Arial"/>
          <w:sz w:val="24"/>
          <w:szCs w:val="24"/>
        </w:rPr>
        <w:t xml:space="preserve">“expectations gap” </w:t>
      </w:r>
      <w:r w:rsidR="00DF223A">
        <w:rPr>
          <w:rFonts w:ascii="Arial" w:hAnsi="Arial" w:cs="Arial"/>
          <w:sz w:val="24"/>
          <w:szCs w:val="24"/>
        </w:rPr>
        <w:t xml:space="preserve">present; </w:t>
      </w:r>
      <w:r w:rsidR="000E02FB">
        <w:rPr>
          <w:rFonts w:ascii="Arial" w:hAnsi="Arial" w:cs="Arial"/>
          <w:sz w:val="24"/>
          <w:szCs w:val="24"/>
        </w:rPr>
        <w:t>a difference between what the landlords (either directly or through their managing agents) provide and what the tenants expect in terms of service charge provisions</w:t>
      </w:r>
      <w:r w:rsidR="00DF223A">
        <w:rPr>
          <w:rFonts w:ascii="Arial" w:hAnsi="Arial" w:cs="Arial"/>
          <w:sz w:val="24"/>
          <w:szCs w:val="24"/>
        </w:rPr>
        <w:fldChar w:fldCharType="begin"/>
      </w:r>
      <w:r w:rsidR="00DF223A">
        <w:rPr>
          <w:rFonts w:ascii="Arial" w:hAnsi="Arial" w:cs="Arial"/>
          <w:sz w:val="24"/>
          <w:szCs w:val="24"/>
        </w:rPr>
        <w:instrText xml:space="preserve"> ADDIN EN.CITE &lt;EndNote&gt;&lt;Cite&gt;&lt;Author&gt;Holt&lt;/Author&gt;&lt;Year&gt;2011&lt;/Year&gt;&lt;IDText&gt;Accounting for service charges in the UK commercial sector; Barriers to change and the quest for best practice&lt;/IDText&gt;&lt;DisplayText&gt; (Holt&lt;style face="italic"&gt; et al.&lt;/style&gt; 2011)&lt;/DisplayText&gt;&lt;record&gt;&lt;keywords&gt;&lt;/keywords&gt;&lt;isbn&gt;0263-7472&lt;/isbn&gt;&lt;titles&gt;&lt;title&gt;Accounting for service charges in the UK commercial sector; Barriers to change and the quest for best practice&lt;/title&gt;&lt;secondary-title&gt;Property Management&lt;/secondary-title&gt;&lt;/titles&gt;&lt;pages&gt;7-33&lt;/pages&gt;&lt;number&gt;1&lt;/number&gt;&lt;contributors&gt;&lt;authors&gt;&lt;author&gt;Holt, Andrew&lt;/author&gt;&lt;author&gt;Eccles, Timothy&lt;/author&gt;&lt;author&gt;Bennette, Kellie&lt;/author&gt;&lt;/authors&gt;&lt;/contributors&gt;&lt;added-date format="utc"&gt;1367323291&lt;/added-date&gt;&lt;ref-type name="Journal Article"&gt;17&lt;/ref-type&gt;&lt;dates&gt;&lt;year&gt;2011&lt;/year&gt;&lt;/dates&gt;&lt;rec-number&gt;97&lt;/rec-number&gt;&lt;publisher&gt;Emerald Group Publishing Limited&lt;/publisher&gt;&lt;last-updated-date format="utc"&gt;1375694470&lt;/last-updated-date&gt;&lt;electronic-resource-num&gt;10.1108/02637471111102914&lt;/electronic-resource-num&gt;&lt;volume&gt;29&lt;/volume&gt;&lt;/record&gt;&lt;/Cite&gt;&lt;/EndNote&gt;</w:instrText>
      </w:r>
      <w:r w:rsidR="00DF223A">
        <w:rPr>
          <w:rFonts w:ascii="Arial" w:hAnsi="Arial" w:cs="Arial"/>
          <w:sz w:val="24"/>
          <w:szCs w:val="24"/>
        </w:rPr>
        <w:fldChar w:fldCharType="separate"/>
      </w:r>
      <w:r w:rsidR="00DF223A">
        <w:rPr>
          <w:rFonts w:ascii="Arial" w:hAnsi="Arial" w:cs="Arial"/>
          <w:noProof/>
          <w:sz w:val="24"/>
          <w:szCs w:val="24"/>
        </w:rPr>
        <w:t xml:space="preserve"> (Holt</w:t>
      </w:r>
      <w:r w:rsidR="00DF223A" w:rsidRPr="00DF223A">
        <w:rPr>
          <w:rFonts w:ascii="Arial" w:hAnsi="Arial" w:cs="Arial"/>
          <w:i/>
          <w:noProof/>
          <w:sz w:val="24"/>
          <w:szCs w:val="24"/>
        </w:rPr>
        <w:t xml:space="preserve"> et al.</w:t>
      </w:r>
      <w:r w:rsidR="00DF223A">
        <w:rPr>
          <w:rFonts w:ascii="Arial" w:hAnsi="Arial" w:cs="Arial"/>
          <w:noProof/>
          <w:sz w:val="24"/>
          <w:szCs w:val="24"/>
        </w:rPr>
        <w:t xml:space="preserve"> 2011)</w:t>
      </w:r>
      <w:r w:rsidR="00DF223A">
        <w:rPr>
          <w:rFonts w:ascii="Arial" w:hAnsi="Arial" w:cs="Arial"/>
          <w:sz w:val="24"/>
          <w:szCs w:val="24"/>
        </w:rPr>
        <w:fldChar w:fldCharType="end"/>
      </w:r>
      <w:r w:rsidR="00DF223A">
        <w:rPr>
          <w:rFonts w:ascii="Arial" w:hAnsi="Arial" w:cs="Arial"/>
          <w:sz w:val="24"/>
          <w:szCs w:val="24"/>
        </w:rPr>
        <w:t>.</w:t>
      </w:r>
      <w:r w:rsidR="00DA4A7B">
        <w:rPr>
          <w:rFonts w:ascii="Arial" w:hAnsi="Arial" w:cs="Arial"/>
          <w:sz w:val="24"/>
          <w:szCs w:val="24"/>
        </w:rPr>
        <w:t xml:space="preserve"> </w:t>
      </w:r>
      <w:r w:rsidR="00DF223A">
        <w:rPr>
          <w:rFonts w:ascii="Arial" w:hAnsi="Arial" w:cs="Arial"/>
          <w:sz w:val="24"/>
          <w:szCs w:val="24"/>
        </w:rPr>
        <w:t>According to Hedley (</w:t>
      </w:r>
      <w:r w:rsidR="00DF223A">
        <w:rPr>
          <w:rFonts w:ascii="Arial" w:hAnsi="Arial" w:cs="Arial"/>
          <w:sz w:val="24"/>
          <w:szCs w:val="24"/>
        </w:rPr>
        <w:fldChar w:fldCharType="begin"/>
      </w:r>
      <w:r w:rsidR="00DF223A">
        <w:rPr>
          <w:rFonts w:ascii="Arial" w:hAnsi="Arial" w:cs="Arial"/>
          <w:sz w:val="24"/>
          <w:szCs w:val="24"/>
        </w:rPr>
        <w:instrText xml:space="preserve"> ADDIN EN.CITE &lt;EndNote&gt;&lt;Cite ExcludeAuth="1"&gt;&lt;Author&gt;Hedley&lt;/Author&gt;&lt;Year&gt;2009&lt;/Year&gt;&lt;IDText&gt;Service Charges and Market Efficiency&lt;/IDText&gt;&lt;DisplayText&gt; 2009)&lt;/DisplayText&gt;&lt;record&gt;&lt;titles&gt;&lt;title&gt;Service Charges and Market Efficiency&lt;/title&gt;&lt;secondary-title&gt;Commercial Property Service Charge Seminar&lt;/secondary-title&gt;&lt;/titles&gt;&lt;contributors&gt;&lt;authors&gt;&lt;author&gt;Hedley, Christopher&lt;/author&gt;&lt;/authors&gt;&lt;/contributors&gt;&lt;added-date format="utc"&gt;1375693345&lt;/added-date&gt;&lt;pub-location&gt;London, UK&lt;/pub-location&gt;&lt;ref-type name="Conference Proceedings"&gt;10&lt;/ref-type&gt;&lt;dates&gt;&lt;year&gt;2009&lt;/year&gt;&lt;/dates&gt;&lt;rec-number&gt;204&lt;/rec-number&gt;&lt;publisher&gt;IPD&lt;/publisher&gt;&lt;last-updated-date format="utc"&gt;1375693455&lt;/last-updated-date&gt;&lt;/record&gt;&lt;/Cite&gt;&lt;/EndNote&gt;</w:instrText>
      </w:r>
      <w:r w:rsidR="00DF223A">
        <w:rPr>
          <w:rFonts w:ascii="Arial" w:hAnsi="Arial" w:cs="Arial"/>
          <w:sz w:val="24"/>
          <w:szCs w:val="24"/>
        </w:rPr>
        <w:fldChar w:fldCharType="separate"/>
      </w:r>
      <w:r w:rsidR="00DF223A">
        <w:rPr>
          <w:rFonts w:ascii="Arial" w:hAnsi="Arial" w:cs="Arial"/>
          <w:noProof/>
          <w:sz w:val="24"/>
          <w:szCs w:val="24"/>
        </w:rPr>
        <w:t xml:space="preserve"> 2009)</w:t>
      </w:r>
      <w:r w:rsidR="00DF223A">
        <w:rPr>
          <w:rFonts w:ascii="Arial" w:hAnsi="Arial" w:cs="Arial"/>
          <w:sz w:val="24"/>
          <w:szCs w:val="24"/>
        </w:rPr>
        <w:fldChar w:fldCharType="end"/>
      </w:r>
      <w:r w:rsidR="00DF223A">
        <w:rPr>
          <w:rFonts w:ascii="Arial" w:hAnsi="Arial" w:cs="Arial"/>
          <w:sz w:val="24"/>
          <w:szCs w:val="24"/>
        </w:rPr>
        <w:t xml:space="preserve">  the benefits of such benchmarking would be </w:t>
      </w:r>
      <w:r w:rsidR="00DD08AE">
        <w:rPr>
          <w:rFonts w:ascii="Arial" w:hAnsi="Arial" w:cs="Arial"/>
          <w:sz w:val="24"/>
          <w:szCs w:val="24"/>
        </w:rPr>
        <w:t>as much on the side of those good landlords and managing agents as their tenants:</w:t>
      </w:r>
    </w:p>
    <w:p w:rsidR="000E02FB" w:rsidRDefault="00606F49" w:rsidP="00DA4A7B">
      <w:pPr>
        <w:spacing w:after="0" w:line="480" w:lineRule="auto"/>
        <w:rPr>
          <w:rFonts w:ascii="Arial" w:hAnsi="Arial" w:cs="Arial"/>
          <w:sz w:val="24"/>
          <w:szCs w:val="24"/>
        </w:rPr>
      </w:pPr>
      <w:r>
        <w:rPr>
          <w:rFonts w:ascii="Arial" w:hAnsi="Arial" w:cs="Arial"/>
          <w:sz w:val="24"/>
          <w:szCs w:val="24"/>
        </w:rPr>
        <w:t>“</w:t>
      </w:r>
      <w:r w:rsidR="00DD08AE">
        <w:rPr>
          <w:rFonts w:ascii="Arial" w:hAnsi="Arial" w:cs="Arial"/>
          <w:sz w:val="24"/>
          <w:szCs w:val="24"/>
        </w:rPr>
        <w:t xml:space="preserve">- </w:t>
      </w:r>
      <w:r w:rsidR="000E02FB">
        <w:rPr>
          <w:rFonts w:ascii="Arial" w:hAnsi="Arial" w:cs="Arial"/>
          <w:sz w:val="24"/>
          <w:szCs w:val="24"/>
        </w:rPr>
        <w:t>Landlords:</w:t>
      </w:r>
      <w:r w:rsidR="000E02FB">
        <w:rPr>
          <w:rFonts w:ascii="Arial" w:hAnsi="Arial" w:cs="Arial"/>
          <w:sz w:val="24"/>
          <w:szCs w:val="24"/>
        </w:rPr>
        <w:tab/>
      </w:r>
      <w:r w:rsidR="00DD08AE">
        <w:rPr>
          <w:rFonts w:ascii="Arial" w:hAnsi="Arial" w:cs="Arial"/>
          <w:sz w:val="24"/>
          <w:szCs w:val="24"/>
        </w:rPr>
        <w:t>compar</w:t>
      </w:r>
      <w:r w:rsidR="00F25CB4">
        <w:rPr>
          <w:rFonts w:ascii="Arial" w:hAnsi="Arial" w:cs="Arial"/>
          <w:sz w:val="24"/>
          <w:szCs w:val="24"/>
        </w:rPr>
        <w:t>ison</w:t>
      </w:r>
      <w:r w:rsidR="000E02FB">
        <w:rPr>
          <w:rFonts w:ascii="Arial" w:hAnsi="Arial" w:cs="Arial"/>
          <w:sz w:val="24"/>
          <w:szCs w:val="24"/>
        </w:rPr>
        <w:t xml:space="preserve"> with competition / demonstrate best practice credentials / establish value for money / monitor performance of managing agents / competitive edge / basis of communication with tenants.</w:t>
      </w:r>
    </w:p>
    <w:p w:rsidR="00DD08AE" w:rsidRDefault="00DD08AE" w:rsidP="00DA4A7B">
      <w:pPr>
        <w:spacing w:after="0" w:line="480" w:lineRule="auto"/>
        <w:rPr>
          <w:rFonts w:ascii="Arial" w:hAnsi="Arial" w:cs="Arial"/>
          <w:sz w:val="24"/>
          <w:szCs w:val="24"/>
        </w:rPr>
      </w:pPr>
      <w:r>
        <w:rPr>
          <w:rFonts w:ascii="Arial" w:hAnsi="Arial" w:cs="Arial"/>
          <w:sz w:val="24"/>
          <w:szCs w:val="24"/>
        </w:rPr>
        <w:t xml:space="preserve">- </w:t>
      </w:r>
      <w:r w:rsidR="000E02FB">
        <w:rPr>
          <w:rFonts w:ascii="Arial" w:hAnsi="Arial" w:cs="Arial"/>
          <w:sz w:val="24"/>
          <w:szCs w:val="24"/>
        </w:rPr>
        <w:t>Occupiers:</w:t>
      </w:r>
      <w:r w:rsidR="000E02FB">
        <w:rPr>
          <w:rFonts w:ascii="Arial" w:hAnsi="Arial" w:cs="Arial"/>
          <w:sz w:val="24"/>
          <w:szCs w:val="24"/>
        </w:rPr>
        <w:tab/>
        <w:t>like-for-like comparison of service charges / greater insight into costs / comparison of service levels / basis of communication with landlords / probable result: lower service charges</w:t>
      </w:r>
      <w:r>
        <w:rPr>
          <w:rFonts w:ascii="Arial" w:hAnsi="Arial" w:cs="Arial"/>
          <w:sz w:val="24"/>
          <w:szCs w:val="24"/>
        </w:rPr>
        <w:t>.”</w:t>
      </w:r>
    </w:p>
    <w:p w:rsidR="00202A78" w:rsidRDefault="00F25CB4" w:rsidP="0008047C">
      <w:pPr>
        <w:spacing w:line="480" w:lineRule="auto"/>
        <w:rPr>
          <w:rFonts w:asciiTheme="majorHAnsi" w:hAnsiTheme="majorHAnsi" w:cstheme="majorHAnsi"/>
          <w:sz w:val="24"/>
          <w:szCs w:val="24"/>
        </w:rPr>
      </w:pPr>
      <w:r>
        <w:rPr>
          <w:rFonts w:ascii="Arial" w:hAnsi="Arial" w:cs="Arial"/>
          <w:sz w:val="24"/>
          <w:szCs w:val="24"/>
        </w:rPr>
        <w:t>According to Davison (2013), the</w:t>
      </w:r>
      <w:r w:rsidR="00DD08AE">
        <w:rPr>
          <w:rFonts w:ascii="Arial" w:hAnsi="Arial" w:cs="Arial"/>
          <w:sz w:val="24"/>
          <w:szCs w:val="24"/>
        </w:rPr>
        <w:t xml:space="preserve"> specific areas in which the benchmarking service could be instrumental in mitigating the negative repercussion</w:t>
      </w:r>
      <w:r w:rsidR="008B5F15">
        <w:rPr>
          <w:rFonts w:ascii="Arial" w:hAnsi="Arial" w:cs="Arial"/>
          <w:sz w:val="24"/>
          <w:szCs w:val="24"/>
        </w:rPr>
        <w:t>s</w:t>
      </w:r>
      <w:r w:rsidR="00DD08AE">
        <w:rPr>
          <w:rFonts w:ascii="Arial" w:hAnsi="Arial" w:cs="Arial"/>
          <w:sz w:val="24"/>
          <w:szCs w:val="24"/>
        </w:rPr>
        <w:t xml:space="preserve"> of</w:t>
      </w:r>
      <w:r w:rsidR="008B5F15">
        <w:rPr>
          <w:rFonts w:ascii="Arial" w:hAnsi="Arial" w:cs="Arial"/>
          <w:sz w:val="24"/>
          <w:szCs w:val="24"/>
        </w:rPr>
        <w:t xml:space="preserve"> service charge ambiguity are</w:t>
      </w:r>
      <w:r w:rsidR="00DD08AE">
        <w:rPr>
          <w:rFonts w:ascii="Arial" w:hAnsi="Arial" w:cs="Arial"/>
          <w:sz w:val="24"/>
          <w:szCs w:val="24"/>
        </w:rPr>
        <w:t>: “</w:t>
      </w:r>
      <w:r w:rsidR="00DD08AE">
        <w:rPr>
          <w:rFonts w:asciiTheme="majorHAnsi" w:hAnsiTheme="majorHAnsi" w:cstheme="majorHAnsi"/>
          <w:sz w:val="24"/>
          <w:szCs w:val="24"/>
        </w:rPr>
        <w:t>accounting standards, provision for future expenditure, utility costs, environmental sustainabi</w:t>
      </w:r>
      <w:r w:rsidR="008B5F15">
        <w:rPr>
          <w:rFonts w:asciiTheme="majorHAnsi" w:hAnsiTheme="majorHAnsi" w:cstheme="majorHAnsi"/>
          <w:sz w:val="24"/>
          <w:szCs w:val="24"/>
        </w:rPr>
        <w:t>lity and marketing &amp; promotions</w:t>
      </w:r>
      <w:r w:rsidR="00DD08AE">
        <w:rPr>
          <w:rFonts w:asciiTheme="majorHAnsi" w:hAnsiTheme="majorHAnsi" w:cstheme="majorHAnsi"/>
          <w:sz w:val="24"/>
          <w:szCs w:val="24"/>
        </w:rPr>
        <w:t>.</w:t>
      </w:r>
      <w:r w:rsidR="008B5F15">
        <w:rPr>
          <w:rFonts w:asciiTheme="majorHAnsi" w:hAnsiTheme="majorHAnsi" w:cstheme="majorHAnsi"/>
          <w:sz w:val="24"/>
          <w:szCs w:val="24"/>
        </w:rPr>
        <w:t>”</w:t>
      </w:r>
      <w:r w:rsidR="00DD08AE">
        <w:rPr>
          <w:rFonts w:asciiTheme="majorHAnsi" w:hAnsiTheme="majorHAnsi" w:cstheme="majorHAnsi"/>
          <w:sz w:val="24"/>
          <w:szCs w:val="24"/>
        </w:rPr>
        <w:t xml:space="preserve"> This benchmarking would be a certification in the sense discussed in the previous section and Property Solutions </w:t>
      </w:r>
      <w:r w:rsidR="008B5F15">
        <w:rPr>
          <w:rFonts w:asciiTheme="majorHAnsi" w:hAnsiTheme="majorHAnsi" w:cstheme="majorHAnsi"/>
          <w:sz w:val="24"/>
          <w:szCs w:val="24"/>
        </w:rPr>
        <w:t>(</w:t>
      </w:r>
      <w:r w:rsidR="00DD08AE">
        <w:rPr>
          <w:rFonts w:asciiTheme="majorHAnsi" w:hAnsiTheme="majorHAnsi" w:cstheme="majorHAnsi"/>
          <w:sz w:val="24"/>
          <w:szCs w:val="24"/>
        </w:rPr>
        <w:t xml:space="preserve">UK) Ltd. </w:t>
      </w:r>
      <w:r w:rsidR="008B5F15">
        <w:rPr>
          <w:rFonts w:asciiTheme="majorHAnsi" w:hAnsiTheme="majorHAnsi" w:cstheme="majorHAnsi"/>
          <w:sz w:val="24"/>
          <w:szCs w:val="24"/>
        </w:rPr>
        <w:t>is</w:t>
      </w:r>
      <w:r w:rsidR="00DD08AE">
        <w:rPr>
          <w:rFonts w:asciiTheme="majorHAnsi" w:hAnsiTheme="majorHAnsi" w:cstheme="majorHAnsi"/>
          <w:sz w:val="24"/>
          <w:szCs w:val="24"/>
        </w:rPr>
        <w:t xml:space="preserve"> looking into such a scheme. It is termed a “forensic audit service” and has been </w:t>
      </w:r>
      <w:r w:rsidR="00DD08AE">
        <w:rPr>
          <w:rFonts w:asciiTheme="majorHAnsi" w:hAnsiTheme="majorHAnsi" w:cstheme="majorHAnsi"/>
          <w:sz w:val="24"/>
          <w:szCs w:val="24"/>
        </w:rPr>
        <w:lastRenderedPageBreak/>
        <w:t>developed to “</w:t>
      </w:r>
      <w:r w:rsidR="000E02FB">
        <w:rPr>
          <w:rFonts w:ascii="Arial" w:hAnsi="Arial" w:cs="Arial"/>
          <w:sz w:val="24"/>
          <w:szCs w:val="24"/>
        </w:rPr>
        <w:t xml:space="preserve">meet a growing need to understand the detail </w:t>
      </w:r>
      <w:r w:rsidR="000E02FB" w:rsidRPr="0008047C">
        <w:rPr>
          <w:rFonts w:asciiTheme="majorHAnsi" w:hAnsiTheme="majorHAnsi" w:cstheme="majorHAnsi"/>
          <w:sz w:val="24"/>
          <w:szCs w:val="24"/>
        </w:rPr>
        <w:t>contained wi</w:t>
      </w:r>
      <w:r w:rsidR="00DD08AE">
        <w:rPr>
          <w:rFonts w:asciiTheme="majorHAnsi" w:hAnsiTheme="majorHAnsi" w:cstheme="majorHAnsi"/>
          <w:sz w:val="24"/>
          <w:szCs w:val="24"/>
        </w:rPr>
        <w:t>thin a service charge provision</w:t>
      </w:r>
      <w:r w:rsidR="000E02FB" w:rsidRPr="0008047C">
        <w:rPr>
          <w:rFonts w:asciiTheme="majorHAnsi" w:hAnsiTheme="majorHAnsi" w:cstheme="majorHAnsi"/>
          <w:sz w:val="24"/>
          <w:szCs w:val="24"/>
        </w:rPr>
        <w:t>”</w:t>
      </w:r>
      <w:r w:rsidR="00DD08AE">
        <w:rPr>
          <w:rFonts w:asciiTheme="majorHAnsi" w:hAnsiTheme="majorHAnsi" w:cstheme="majorHAnsi"/>
          <w:sz w:val="24"/>
          <w:szCs w:val="24"/>
        </w:rPr>
        <w:fldChar w:fldCharType="begin"/>
      </w:r>
      <w:r w:rsidR="00DD08AE">
        <w:rPr>
          <w:rFonts w:asciiTheme="majorHAnsi" w:hAnsiTheme="majorHAnsi" w:cstheme="majorHAnsi"/>
          <w:sz w:val="24"/>
          <w:szCs w:val="24"/>
        </w:rPr>
        <w:instrText xml:space="preserve"> ADDIN EN.CITE &lt;EndNote&gt;&lt;Cite&gt;&lt;Author&gt;Barrass&lt;/Author&gt;&lt;Year&gt;2013&lt;/Year&gt;&lt;IDText&gt;Improving Value for Money&lt;/IDText&gt;&lt;DisplayText&gt; (Barrass 2013)&lt;/DisplayText&gt;&lt;record&gt;&lt;titles&gt;&lt;title&gt;Improving Value for Money&lt;/title&gt;&lt;secondary-title&gt;Facilities Management&lt;/secondary-title&gt;&lt;/titles&gt;&lt;pages&gt;18-19&lt;/pages&gt;&lt;contributors&gt;&lt;authors&gt;&lt;author&gt;Barrass, David&lt;/author&gt;&lt;/authors&gt;&lt;/contributors&gt;&lt;added-date format="utc"&gt;1375692362&lt;/added-date&gt;&lt;ref-type name="Magazine Article"&gt;19&lt;/ref-type&gt;&lt;dates&gt;&lt;year&gt;2013&lt;/year&gt;&lt;/dates&gt;&lt;rec-number&gt;203&lt;/rec-number&gt;&lt;last-updated-date format="utc"&gt;1375693213&lt;/last-updated-date&gt;&lt;volume&gt;June 2013&lt;/volume&gt;&lt;/record&gt;&lt;/Cite&gt;&lt;/EndNote&gt;</w:instrText>
      </w:r>
      <w:r w:rsidR="00DD08AE">
        <w:rPr>
          <w:rFonts w:asciiTheme="majorHAnsi" w:hAnsiTheme="majorHAnsi" w:cstheme="majorHAnsi"/>
          <w:sz w:val="24"/>
          <w:szCs w:val="24"/>
        </w:rPr>
        <w:fldChar w:fldCharType="separate"/>
      </w:r>
      <w:r w:rsidR="00DD08AE">
        <w:rPr>
          <w:rFonts w:asciiTheme="majorHAnsi" w:hAnsiTheme="majorHAnsi" w:cstheme="majorHAnsi"/>
          <w:noProof/>
          <w:sz w:val="24"/>
          <w:szCs w:val="24"/>
        </w:rPr>
        <w:t xml:space="preserve"> (Barrass 2013)</w:t>
      </w:r>
      <w:r w:rsidR="00DD08AE">
        <w:rPr>
          <w:rFonts w:asciiTheme="majorHAnsi" w:hAnsiTheme="majorHAnsi" w:cstheme="majorHAnsi"/>
          <w:sz w:val="24"/>
          <w:szCs w:val="24"/>
        </w:rPr>
        <w:fldChar w:fldCharType="end"/>
      </w:r>
      <w:r w:rsidR="008125C4">
        <w:rPr>
          <w:rFonts w:asciiTheme="majorHAnsi" w:hAnsiTheme="majorHAnsi" w:cstheme="majorHAnsi"/>
          <w:sz w:val="24"/>
          <w:szCs w:val="24"/>
        </w:rPr>
        <w:t xml:space="preserve">. </w:t>
      </w:r>
      <w:r w:rsidR="00B11234">
        <w:rPr>
          <w:rFonts w:asciiTheme="majorHAnsi" w:hAnsiTheme="majorHAnsi" w:cstheme="majorHAnsi"/>
          <w:sz w:val="24"/>
          <w:szCs w:val="24"/>
        </w:rPr>
        <w:t xml:space="preserve">It is this certification and a landlord’s attempt to </w:t>
      </w:r>
      <w:r w:rsidR="008B5F15">
        <w:rPr>
          <w:rFonts w:asciiTheme="majorHAnsi" w:hAnsiTheme="majorHAnsi" w:cstheme="majorHAnsi"/>
          <w:sz w:val="24"/>
          <w:szCs w:val="24"/>
        </w:rPr>
        <w:t>obtain</w:t>
      </w:r>
      <w:r w:rsidR="00B11234">
        <w:rPr>
          <w:rFonts w:asciiTheme="majorHAnsi" w:hAnsiTheme="majorHAnsi" w:cstheme="majorHAnsi"/>
          <w:sz w:val="24"/>
          <w:szCs w:val="24"/>
        </w:rPr>
        <w:t xml:space="preserve"> it that will be considered in this research and will serve to help as we develop the hypotheses concerning such a </w:t>
      </w:r>
      <w:r w:rsidR="00597473">
        <w:rPr>
          <w:rFonts w:asciiTheme="majorHAnsi" w:hAnsiTheme="majorHAnsi" w:cstheme="majorHAnsi"/>
          <w:sz w:val="24"/>
          <w:szCs w:val="24"/>
        </w:rPr>
        <w:t>badge</w:t>
      </w:r>
      <w:r w:rsidR="00B11234">
        <w:rPr>
          <w:rFonts w:asciiTheme="majorHAnsi" w:hAnsiTheme="majorHAnsi" w:cstheme="majorHAnsi"/>
          <w:sz w:val="24"/>
          <w:szCs w:val="24"/>
        </w:rPr>
        <w:t xml:space="preserve"> and its effect on corporate reputation and therefore customer intentions.</w:t>
      </w:r>
    </w:p>
    <w:p w:rsidR="000E02FB" w:rsidRPr="00437DE8" w:rsidRDefault="00E01387" w:rsidP="003B0D38">
      <w:pPr>
        <w:pStyle w:val="Heading2"/>
        <w:spacing w:line="480" w:lineRule="auto"/>
        <w:rPr>
          <w:color w:val="0070C0"/>
        </w:rPr>
      </w:pPr>
      <w:bookmarkStart w:id="31" w:name="_Toc366147031"/>
      <w:r w:rsidRPr="00437DE8">
        <w:rPr>
          <w:color w:val="0070C0"/>
        </w:rPr>
        <w:t>3.2 Hypothesi</w:t>
      </w:r>
      <w:r w:rsidR="004C2C1A" w:rsidRPr="00437DE8">
        <w:rPr>
          <w:color w:val="0070C0"/>
        </w:rPr>
        <w:t xml:space="preserve">s </w:t>
      </w:r>
      <w:r w:rsidRPr="00437DE8">
        <w:rPr>
          <w:color w:val="0070C0"/>
        </w:rPr>
        <w:t>d</w:t>
      </w:r>
      <w:r w:rsidR="004C2C1A" w:rsidRPr="00437DE8">
        <w:rPr>
          <w:color w:val="0070C0"/>
        </w:rPr>
        <w:t>evelopment</w:t>
      </w:r>
      <w:r w:rsidR="003B0D38" w:rsidRPr="00437DE8">
        <w:rPr>
          <w:color w:val="0070C0"/>
        </w:rPr>
        <w:t>.</w:t>
      </w:r>
      <w:bookmarkEnd w:id="31"/>
    </w:p>
    <w:p w:rsidR="00DC0969" w:rsidRDefault="007D489A" w:rsidP="003B0D38">
      <w:pPr>
        <w:spacing w:after="120" w:line="480" w:lineRule="auto"/>
        <w:rPr>
          <w:rFonts w:ascii="Arial" w:hAnsi="Arial" w:cs="Arial"/>
          <w:sz w:val="24"/>
          <w:szCs w:val="24"/>
        </w:rPr>
      </w:pPr>
      <w:r>
        <w:rPr>
          <w:rFonts w:ascii="Arial" w:hAnsi="Arial" w:cs="Arial"/>
          <w:sz w:val="24"/>
          <w:szCs w:val="24"/>
        </w:rPr>
        <w:t>Saunders (</w:t>
      </w:r>
      <w:r>
        <w:rPr>
          <w:rFonts w:ascii="Arial" w:hAnsi="Arial" w:cs="Arial"/>
          <w:sz w:val="24"/>
          <w:szCs w:val="24"/>
        </w:rPr>
        <w:fldChar w:fldCharType="begin"/>
      </w:r>
      <w:r>
        <w:rPr>
          <w:rFonts w:ascii="Arial" w:hAnsi="Arial" w:cs="Arial"/>
          <w:sz w:val="24"/>
          <w:szCs w:val="24"/>
        </w:rPr>
        <w:instrText xml:space="preserve"> ADDIN EN.CITE &lt;EndNote&gt;&lt;Cite ExcludeAuth="1"&gt;&lt;Author&gt;Saunders&lt;/Author&gt;&lt;Year&gt;2012&lt;/Year&gt;&lt;IDText&gt;Research methods for business students&lt;/IDText&gt;&lt;DisplayText&gt; 2012)&lt;/DisplayText&gt;&lt;record&gt;&lt;keywords&gt;&lt;/keywords&gt;&lt;titles&gt;&lt;title&gt;Research methods for business students&lt;/title&gt;&lt;/titles&gt;&lt;contributors&gt;&lt;authors&gt;&lt;author&gt;Saunders, Mark&lt;/author&gt;&lt;/authors&gt;&lt;/contributors&gt;&lt;added-date format="utc"&gt;1375699764&lt;/added-date&gt;&lt;pub-location&gt;Harlow&lt;/pub-location&gt;&lt;ref-type name="Book"&gt;6&lt;/ref-type&gt;&lt;dates&gt;&lt;year&gt;2012&lt;/year&gt;&lt;/dates&gt;&lt;rec-number&gt;205&lt;/rec-number&gt;&lt;publisher&gt;Harlow : Pearson&lt;/publisher&gt;&lt;last-updated-date format="utc"&gt;1375700418&lt;/last-updated-date&gt;&lt;contributors&gt;&lt;secondary-authors&gt;&lt;author&gt;Lewis, Philip&lt;/author&gt;&lt;author&gt;Thornhill, Adrian&lt;/author&gt;&lt;/secondary-authors&gt;&lt;/contributors&gt;&lt;/record&gt;&lt;/Cite&gt;&lt;/EndNote&gt;</w:instrText>
      </w:r>
      <w:r>
        <w:rPr>
          <w:rFonts w:ascii="Arial" w:hAnsi="Arial" w:cs="Arial"/>
          <w:sz w:val="24"/>
          <w:szCs w:val="24"/>
        </w:rPr>
        <w:fldChar w:fldCharType="separate"/>
      </w:r>
      <w:r>
        <w:rPr>
          <w:rFonts w:ascii="Arial" w:hAnsi="Arial" w:cs="Arial"/>
          <w:noProof/>
          <w:sz w:val="24"/>
          <w:szCs w:val="24"/>
        </w:rPr>
        <w:t xml:space="preserve"> 2012)</w:t>
      </w:r>
      <w:r>
        <w:rPr>
          <w:rFonts w:ascii="Arial" w:hAnsi="Arial" w:cs="Arial"/>
          <w:sz w:val="24"/>
          <w:szCs w:val="24"/>
        </w:rPr>
        <w:fldChar w:fldCharType="end"/>
      </w:r>
      <w:r>
        <w:rPr>
          <w:rFonts w:ascii="Arial" w:hAnsi="Arial" w:cs="Arial"/>
          <w:sz w:val="24"/>
          <w:szCs w:val="24"/>
        </w:rPr>
        <w:t xml:space="preserve"> defines a hypothesis as a “</w:t>
      </w:r>
      <w:r w:rsidR="002C4A75" w:rsidRPr="002C4A75">
        <w:rPr>
          <w:rFonts w:ascii="Arial" w:hAnsi="Arial" w:cs="Arial"/>
          <w:sz w:val="24"/>
          <w:szCs w:val="24"/>
        </w:rPr>
        <w:t>proposition stating that there</w:t>
      </w:r>
      <w:r w:rsidR="0057245C">
        <w:rPr>
          <w:rFonts w:ascii="Arial" w:hAnsi="Arial" w:cs="Arial"/>
          <w:sz w:val="24"/>
          <w:szCs w:val="24"/>
        </w:rPr>
        <w:t xml:space="preserve"> is a significant difference or relationship between two or more variables</w:t>
      </w:r>
      <w:r w:rsidR="00606F49">
        <w:rPr>
          <w:rFonts w:ascii="Arial" w:hAnsi="Arial" w:cs="Arial"/>
          <w:sz w:val="24"/>
          <w:szCs w:val="24"/>
        </w:rPr>
        <w:t>”</w:t>
      </w:r>
      <w:r w:rsidR="0057245C">
        <w:rPr>
          <w:rFonts w:ascii="Arial" w:hAnsi="Arial" w:cs="Arial"/>
          <w:sz w:val="24"/>
          <w:szCs w:val="24"/>
        </w:rPr>
        <w:t>.</w:t>
      </w:r>
      <w:r w:rsidR="002C4A75" w:rsidRPr="002C4A75">
        <w:rPr>
          <w:rFonts w:ascii="Arial" w:hAnsi="Arial" w:cs="Arial"/>
          <w:sz w:val="24"/>
          <w:szCs w:val="24"/>
        </w:rPr>
        <w:t xml:space="preserve"> </w:t>
      </w:r>
      <w:r>
        <w:rPr>
          <w:rFonts w:ascii="Arial" w:hAnsi="Arial" w:cs="Arial"/>
          <w:sz w:val="24"/>
          <w:szCs w:val="24"/>
        </w:rPr>
        <w:t xml:space="preserve">Kumar </w:t>
      </w:r>
      <w:r w:rsidR="00C40B30">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ADDIN EN.CITE &lt;EndNote&gt;&lt;Cite ExcludeAuth="1"&gt;&lt;Author&gt;Kumar&lt;/Author&gt;&lt;Year&gt;2011&lt;/Year&gt;&lt;IDText&gt;Research methodology : a step-by-step guide for beginners&lt;/IDText&gt;&lt;DisplayText&gt; 2011)&lt;/DisplayText&gt;&lt;record&gt;&lt;keywords&gt;&lt;/keywords&gt;&lt;titles&gt;&lt;title&gt;Research methodology : a step-by-step guide for beginners&lt;/title&gt;&lt;/titles&gt;&lt;contributors&gt;&lt;authors&gt;&lt;author&gt;Kumar, Ranjit&lt;/author&gt;&lt;/authors&gt;&lt;/contributors&gt;&lt;added-date format="utc"&gt;1372082716&lt;/added-date&gt;&lt;pub-location&gt;London&lt;/pub-location&gt;&lt;ref-type name="Book"&gt;6&lt;/ref-type&gt;&lt;dates&gt;&lt;year&gt;2011&lt;/year&gt;&lt;/dates&gt;&lt;rec-number&gt;169&lt;/rec-number&gt;&lt;publisher&gt;London : SAGE&lt;/publisher&gt;&lt;last-updated-date format="utc"&gt;1372083683&lt;/last-updated-date&gt;&lt;/record&gt;&lt;/Cite&gt;&lt;/EndNote&gt;</w:instrText>
      </w:r>
      <w:r>
        <w:rPr>
          <w:rFonts w:ascii="Arial" w:hAnsi="Arial" w:cs="Arial"/>
          <w:sz w:val="24"/>
          <w:szCs w:val="24"/>
        </w:rPr>
        <w:fldChar w:fldCharType="separate"/>
      </w:r>
      <w:r>
        <w:rPr>
          <w:rFonts w:ascii="Arial" w:hAnsi="Arial" w:cs="Arial"/>
          <w:noProof/>
          <w:sz w:val="24"/>
          <w:szCs w:val="24"/>
        </w:rPr>
        <w:t xml:space="preserve"> 2011)</w:t>
      </w:r>
      <w:r>
        <w:rPr>
          <w:rFonts w:ascii="Arial" w:hAnsi="Arial" w:cs="Arial"/>
          <w:sz w:val="24"/>
          <w:szCs w:val="24"/>
        </w:rPr>
        <w:fldChar w:fldCharType="end"/>
      </w:r>
      <w:r w:rsidR="003136F4">
        <w:rPr>
          <w:rFonts w:ascii="Arial" w:hAnsi="Arial" w:cs="Arial"/>
          <w:sz w:val="24"/>
          <w:szCs w:val="24"/>
        </w:rPr>
        <w:t xml:space="preserve"> suggests it is a “</w:t>
      </w:r>
      <w:r w:rsidR="00416D09">
        <w:rPr>
          <w:rFonts w:ascii="Arial" w:hAnsi="Arial" w:cs="Arial"/>
          <w:sz w:val="24"/>
          <w:szCs w:val="24"/>
        </w:rPr>
        <w:t>speculative statement that is subjected to verification through a research study.</w:t>
      </w:r>
      <w:r w:rsidR="003136F4">
        <w:rPr>
          <w:rFonts w:ascii="Arial" w:hAnsi="Arial" w:cs="Arial"/>
          <w:sz w:val="24"/>
          <w:szCs w:val="24"/>
        </w:rPr>
        <w:t>” Before</w:t>
      </w:r>
      <w:r w:rsidR="00FC2C72">
        <w:rPr>
          <w:rFonts w:ascii="Arial" w:hAnsi="Arial" w:cs="Arial"/>
          <w:sz w:val="24"/>
          <w:szCs w:val="24"/>
        </w:rPr>
        <w:t xml:space="preserve"> concluding with such a formal definition Kumar (2011) </w:t>
      </w:r>
      <w:r w:rsidR="002244D5">
        <w:rPr>
          <w:rFonts w:ascii="Arial" w:hAnsi="Arial" w:cs="Arial"/>
          <w:sz w:val="24"/>
          <w:szCs w:val="24"/>
        </w:rPr>
        <w:t>defines</w:t>
      </w:r>
      <w:r w:rsidR="00FC2C72">
        <w:rPr>
          <w:rFonts w:ascii="Arial" w:hAnsi="Arial" w:cs="Arial"/>
          <w:sz w:val="24"/>
          <w:szCs w:val="24"/>
        </w:rPr>
        <w:t xml:space="preserve"> about hypotheses as “hunches” about a given subject. A researcher may not know if something is linked or true and yet having completed some reading </w:t>
      </w:r>
      <w:r w:rsidR="00416D09">
        <w:rPr>
          <w:rFonts w:ascii="Arial" w:hAnsi="Arial" w:cs="Arial"/>
          <w:sz w:val="24"/>
          <w:szCs w:val="24"/>
        </w:rPr>
        <w:t xml:space="preserve"> </w:t>
      </w:r>
      <w:r w:rsidR="00FC2C72">
        <w:rPr>
          <w:rFonts w:ascii="Arial" w:hAnsi="Arial" w:cs="Arial"/>
          <w:sz w:val="24"/>
          <w:szCs w:val="24"/>
        </w:rPr>
        <w:t>of salient literature they may have an idea of what processes are going on.</w:t>
      </w:r>
      <w:r w:rsidR="00136D61">
        <w:rPr>
          <w:rFonts w:ascii="Arial" w:hAnsi="Arial" w:cs="Arial"/>
          <w:sz w:val="24"/>
          <w:szCs w:val="24"/>
        </w:rPr>
        <w:t xml:space="preserve"> The figure below gives an idea of the process of formulating a hypothesis and the following two phases involved. </w:t>
      </w:r>
    </w:p>
    <w:p w:rsidR="00DC0969" w:rsidRDefault="00BC62A7" w:rsidP="00DC0969">
      <w:pPr>
        <w:spacing w:after="120" w:line="480" w:lineRule="auto"/>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simplePos x="0" y="0"/>
                <wp:positionH relativeFrom="column">
                  <wp:posOffset>2283460</wp:posOffset>
                </wp:positionH>
                <wp:positionV relativeFrom="paragraph">
                  <wp:posOffset>182880</wp:posOffset>
                </wp:positionV>
                <wp:extent cx="810895" cy="226695"/>
                <wp:effectExtent l="6985" t="11430" r="10795" b="9525"/>
                <wp:wrapNone/>
                <wp:docPr id="4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6695"/>
                        </a:xfrm>
                        <a:prstGeom prst="rect">
                          <a:avLst/>
                        </a:prstGeom>
                        <a:solidFill>
                          <a:srgbClr val="FFFFFF"/>
                        </a:solidFill>
                        <a:ln w="0">
                          <a:solidFill>
                            <a:schemeClr val="bg1">
                              <a:lumMod val="100000"/>
                              <a:lumOff val="0"/>
                            </a:schemeClr>
                          </a:solidFill>
                          <a:miter lim="800000"/>
                          <a:headEnd/>
                          <a:tailEnd/>
                        </a:ln>
                      </wps:spPr>
                      <wps:txbx>
                        <w:txbxContent>
                          <w:p w:rsidR="008B7EF3" w:rsidRPr="003B503A" w:rsidRDefault="008B7EF3" w:rsidP="00DC0969">
                            <w:pPr>
                              <w:rPr>
                                <w:rFonts w:asciiTheme="majorHAnsi" w:hAnsiTheme="majorHAnsi" w:cstheme="majorHAnsi"/>
                              </w:rPr>
                            </w:pPr>
                            <w:r w:rsidRPr="003B503A">
                              <w:rPr>
                                <w:rFonts w:asciiTheme="majorHAnsi" w:hAnsiTheme="majorHAnsi" w:cstheme="majorHAnsi"/>
                              </w:rPr>
                              <w:t>Phase I</w:t>
                            </w:r>
                            <w:r>
                              <w:rPr>
                                <w:rFonts w:asciiTheme="majorHAnsi" w:hAnsiTheme="majorHAnsi" w:cstheme="majorHAnsi"/>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9" type="#_x0000_t202" style="position:absolute;margin-left:179.8pt;margin-top:14.4pt;width:63.85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" strokecolor="white [3212]" strokeweight="0">
                <v:textbox>
                  <w:txbxContent>
                    <w:p w:rsidR="008B7EF3" w:rsidRPr="003B503A" w:rsidRDefault="008B7EF3" w:rsidP="00DC0969">
                      <w:pPr>
                        <w:rPr>
                          <w:rFonts w:asciiTheme="majorHAnsi" w:hAnsiTheme="majorHAnsi" w:cstheme="majorHAnsi"/>
                        </w:rPr>
                      </w:pPr>
                      <w:r w:rsidRPr="003B503A">
                        <w:rPr>
                          <w:rFonts w:asciiTheme="majorHAnsi" w:hAnsiTheme="majorHAnsi" w:cstheme="majorHAnsi"/>
                        </w:rPr>
                        <w:t>Phase I</w:t>
                      </w:r>
                      <w:r>
                        <w:rPr>
                          <w:rFonts w:asciiTheme="majorHAnsi" w:hAnsiTheme="majorHAnsi" w:cstheme="majorHAnsi"/>
                        </w:rPr>
                        <w:t>I</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4378325</wp:posOffset>
                </wp:positionH>
                <wp:positionV relativeFrom="paragraph">
                  <wp:posOffset>182880</wp:posOffset>
                </wp:positionV>
                <wp:extent cx="785495" cy="226695"/>
                <wp:effectExtent l="6350" t="11430" r="8255" b="9525"/>
                <wp:wrapNone/>
                <wp:docPr id="4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26695"/>
                        </a:xfrm>
                        <a:prstGeom prst="rect">
                          <a:avLst/>
                        </a:prstGeom>
                        <a:solidFill>
                          <a:srgbClr val="FFFFFF"/>
                        </a:solidFill>
                        <a:ln w="0">
                          <a:solidFill>
                            <a:schemeClr val="bg1">
                              <a:lumMod val="100000"/>
                              <a:lumOff val="0"/>
                            </a:schemeClr>
                          </a:solidFill>
                          <a:miter lim="800000"/>
                          <a:headEnd/>
                          <a:tailEnd/>
                        </a:ln>
                      </wps:spPr>
                      <wps:txbx>
                        <w:txbxContent>
                          <w:p w:rsidR="008B7EF3" w:rsidRPr="003B503A" w:rsidRDefault="008B7EF3" w:rsidP="00DC0969">
                            <w:pPr>
                              <w:spacing w:after="100" w:afterAutospacing="1"/>
                              <w:rPr>
                                <w:rFonts w:asciiTheme="majorHAnsi" w:hAnsiTheme="majorHAnsi" w:cstheme="majorHAnsi"/>
                              </w:rPr>
                            </w:pPr>
                            <w:r w:rsidRPr="003B503A">
                              <w:rPr>
                                <w:rFonts w:asciiTheme="majorHAnsi" w:hAnsiTheme="majorHAnsi" w:cstheme="majorHAnsi"/>
                              </w:rPr>
                              <w:t>Phase I</w:t>
                            </w:r>
                            <w:r>
                              <w:rPr>
                                <w:rFonts w:asciiTheme="majorHAnsi" w:hAnsiTheme="majorHAnsi" w:cstheme="majorHAnsi"/>
                              </w:rP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344.75pt;margin-top:14.4pt;width:61.85pt;height:1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" strokecolor="white [3212]" strokeweight="0">
                <v:textbox>
                  <w:txbxContent>
                    <w:p w:rsidR="008B7EF3" w:rsidRPr="003B503A" w:rsidRDefault="008B7EF3" w:rsidP="00DC0969">
                      <w:pPr>
                        <w:spacing w:after="100" w:afterAutospacing="1"/>
                        <w:rPr>
                          <w:rFonts w:asciiTheme="majorHAnsi" w:hAnsiTheme="majorHAnsi" w:cstheme="majorHAnsi"/>
                        </w:rPr>
                      </w:pPr>
                      <w:r w:rsidRPr="003B503A">
                        <w:rPr>
                          <w:rFonts w:asciiTheme="majorHAnsi" w:hAnsiTheme="majorHAnsi" w:cstheme="majorHAnsi"/>
                        </w:rPr>
                        <w:t>Phase I</w:t>
                      </w:r>
                      <w:r>
                        <w:rPr>
                          <w:rFonts w:asciiTheme="majorHAnsi" w:hAnsiTheme="majorHAnsi" w:cstheme="majorHAnsi"/>
                        </w:rPr>
                        <w:t>II</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-101600</wp:posOffset>
                </wp:positionH>
                <wp:positionV relativeFrom="paragraph">
                  <wp:posOffset>10160</wp:posOffset>
                </wp:positionV>
                <wp:extent cx="5687695" cy="1574800"/>
                <wp:effectExtent l="12700" t="10160" r="14605" b="15240"/>
                <wp:wrapNone/>
                <wp:docPr id="4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57480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59D12" id="Rectangle 48" o:spid="_x0000_s1026" style="position:absolute;margin-left:-8pt;margin-top:.8pt;width:447.85pt;height:1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" strokeweight="1pt">
                <v:fill opacity="0"/>
              </v:rect>
            </w:pict>
          </mc:Fallback>
        </mc:AlternateContent>
      </w: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3961130</wp:posOffset>
                </wp:positionH>
                <wp:positionV relativeFrom="paragraph">
                  <wp:posOffset>157480</wp:posOffset>
                </wp:positionV>
                <wp:extent cx="1549400" cy="1257300"/>
                <wp:effectExtent l="8255" t="5080" r="13970" b="13970"/>
                <wp:wrapNone/>
                <wp:docPr id="47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257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CC44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2" o:spid="_x0000_s1026" type="#_x0000_t16" style="position:absolute;margin-left:311.9pt;margin-top:12.4pt;width:122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"/>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simplePos x="0" y="0"/>
                <wp:positionH relativeFrom="column">
                  <wp:posOffset>1983740</wp:posOffset>
                </wp:positionH>
                <wp:positionV relativeFrom="paragraph">
                  <wp:posOffset>157480</wp:posOffset>
                </wp:positionV>
                <wp:extent cx="1397000" cy="1257300"/>
                <wp:effectExtent l="12065" t="5080" r="10160" b="13970"/>
                <wp:wrapNone/>
                <wp:docPr id="46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257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4EA6" id="AutoShape 51" o:spid="_x0000_s1026" type="#_x0000_t16" style="position:absolute;margin-left:156.2pt;margin-top:12.4pt;width:110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319405</wp:posOffset>
                </wp:positionH>
                <wp:positionV relativeFrom="paragraph">
                  <wp:posOffset>182880</wp:posOffset>
                </wp:positionV>
                <wp:extent cx="810895" cy="226695"/>
                <wp:effectExtent l="5080" t="11430" r="12700" b="9525"/>
                <wp:wrapNone/>
                <wp:docPr id="4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6695"/>
                        </a:xfrm>
                        <a:prstGeom prst="rect">
                          <a:avLst/>
                        </a:prstGeom>
                        <a:solidFill>
                          <a:srgbClr val="FFFFFF"/>
                        </a:solidFill>
                        <a:ln w="0">
                          <a:solidFill>
                            <a:schemeClr val="bg1">
                              <a:lumMod val="100000"/>
                              <a:lumOff val="0"/>
                            </a:schemeClr>
                          </a:solidFill>
                          <a:miter lim="800000"/>
                          <a:headEnd/>
                          <a:tailEnd/>
                        </a:ln>
                      </wps:spPr>
                      <wps:txbx>
                        <w:txbxContent>
                          <w:p w:rsidR="008B7EF3" w:rsidRPr="003B503A" w:rsidRDefault="008B7EF3" w:rsidP="00DC0969">
                            <w:pPr>
                              <w:rPr>
                                <w:rFonts w:asciiTheme="majorHAnsi" w:hAnsiTheme="majorHAnsi" w:cstheme="majorHAnsi"/>
                              </w:rPr>
                            </w:pPr>
                            <w:r w:rsidRPr="003B503A">
                              <w:rPr>
                                <w:rFonts w:asciiTheme="majorHAnsi" w:hAnsiTheme="majorHAnsi" w:cstheme="majorHAnsi"/>
                              </w:rPr>
                              <w:t>Phase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1" type="#_x0000_t202" style="position:absolute;margin-left:25.15pt;margin-top:14.4pt;width:63.8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" strokecolor="white [3212]" strokeweight="0">
                <v:textbox>
                  <w:txbxContent>
                    <w:p w:rsidR="008B7EF3" w:rsidRPr="003B503A" w:rsidRDefault="008B7EF3" w:rsidP="00DC0969">
                      <w:pPr>
                        <w:rPr>
                          <w:rFonts w:asciiTheme="majorHAnsi" w:hAnsiTheme="majorHAnsi" w:cstheme="majorHAnsi"/>
                        </w:rPr>
                      </w:pPr>
                      <w:r w:rsidRPr="003B503A">
                        <w:rPr>
                          <w:rFonts w:asciiTheme="majorHAnsi" w:hAnsiTheme="majorHAnsi" w:cstheme="majorHAnsi"/>
                        </w:rPr>
                        <w:t>Phase I</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25400</wp:posOffset>
                </wp:positionH>
                <wp:positionV relativeFrom="paragraph">
                  <wp:posOffset>157480</wp:posOffset>
                </wp:positionV>
                <wp:extent cx="1371600" cy="1257300"/>
                <wp:effectExtent l="6350" t="5080" r="12700" b="13970"/>
                <wp:wrapNone/>
                <wp:docPr id="46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4B43C" id="AutoShape 50" o:spid="_x0000_s1026" type="#_x0000_t16" style="position:absolute;margin-left:2pt;margin-top:12.4pt;width:108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"/>
            </w:pict>
          </mc:Fallback>
        </mc:AlternateContent>
      </w:r>
    </w:p>
    <w:p w:rsidR="00DC0969" w:rsidRDefault="00BC62A7" w:rsidP="00DC0969">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2051685</wp:posOffset>
                </wp:positionH>
                <wp:positionV relativeFrom="paragraph">
                  <wp:posOffset>135255</wp:posOffset>
                </wp:positionV>
                <wp:extent cx="914400" cy="789305"/>
                <wp:effectExtent l="13335" t="11430" r="5715" b="8890"/>
                <wp:wrapNone/>
                <wp:docPr id="4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89305"/>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DC0969">
                            <w:pPr>
                              <w:jc w:val="center"/>
                              <w:rPr>
                                <w:rFonts w:asciiTheme="majorHAnsi" w:hAnsiTheme="majorHAnsi" w:cstheme="majorHAnsi"/>
                                <w:sz w:val="20"/>
                                <w:szCs w:val="20"/>
                              </w:rPr>
                            </w:pPr>
                            <w:r>
                              <w:rPr>
                                <w:rFonts w:asciiTheme="majorHAnsi" w:hAnsiTheme="majorHAnsi" w:cstheme="majorHAnsi"/>
                                <w:sz w:val="20"/>
                                <w:szCs w:val="20"/>
                              </w:rPr>
                              <w:t>Collect the required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2" type="#_x0000_t202" style="position:absolute;margin-left:161.55pt;margin-top:10.65pt;width:1in;height:6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" strokecolor="white [3212]" strokeweight="0">
                <v:textbox>
                  <w:txbxContent>
                    <w:p w:rsidR="008B7EF3" w:rsidRPr="005B7169" w:rsidRDefault="008B7EF3" w:rsidP="00DC0969">
                      <w:pPr>
                        <w:jc w:val="center"/>
                        <w:rPr>
                          <w:rFonts w:asciiTheme="majorHAnsi" w:hAnsiTheme="majorHAnsi" w:cstheme="majorHAnsi"/>
                          <w:sz w:val="20"/>
                          <w:szCs w:val="20"/>
                        </w:rPr>
                      </w:pPr>
                      <w:r>
                        <w:rPr>
                          <w:rFonts w:asciiTheme="majorHAnsi" w:hAnsiTheme="majorHAnsi" w:cstheme="majorHAnsi"/>
                          <w:sz w:val="20"/>
                          <w:szCs w:val="20"/>
                        </w:rPr>
                        <w:t>Collect the required data</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4011930</wp:posOffset>
                </wp:positionH>
                <wp:positionV relativeFrom="paragraph">
                  <wp:posOffset>135255</wp:posOffset>
                </wp:positionV>
                <wp:extent cx="1129030" cy="789305"/>
                <wp:effectExtent l="11430" t="11430" r="12065" b="8890"/>
                <wp:wrapNone/>
                <wp:docPr id="4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789305"/>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DC0969">
                            <w:pPr>
                              <w:jc w:val="center"/>
                              <w:rPr>
                                <w:rFonts w:asciiTheme="majorHAnsi" w:hAnsiTheme="majorHAnsi" w:cstheme="majorHAnsi"/>
                                <w:sz w:val="20"/>
                                <w:szCs w:val="20"/>
                              </w:rPr>
                            </w:pPr>
                            <w:r>
                              <w:rPr>
                                <w:rFonts w:asciiTheme="majorHAnsi" w:hAnsiTheme="majorHAnsi" w:cstheme="majorHAnsi"/>
                                <w:sz w:val="20"/>
                                <w:szCs w:val="20"/>
                              </w:rPr>
                              <w:t>Analyse data to draw conclusions about the hunch – true or false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53" type="#_x0000_t202" style="position:absolute;margin-left:315.9pt;margin-top:10.65pt;width:88.9pt;height:6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" strokecolor="white [3212]" strokeweight="0">
                <v:textbox inset="0,,0">
                  <w:txbxContent>
                    <w:p w:rsidR="008B7EF3" w:rsidRPr="005B7169" w:rsidRDefault="008B7EF3" w:rsidP="00DC0969">
                      <w:pPr>
                        <w:jc w:val="center"/>
                        <w:rPr>
                          <w:rFonts w:asciiTheme="majorHAnsi" w:hAnsiTheme="majorHAnsi" w:cstheme="majorHAnsi"/>
                          <w:sz w:val="20"/>
                          <w:szCs w:val="20"/>
                        </w:rPr>
                      </w:pPr>
                      <w:r>
                        <w:rPr>
                          <w:rFonts w:asciiTheme="majorHAnsi" w:hAnsiTheme="majorHAnsi" w:cstheme="majorHAnsi"/>
                          <w:sz w:val="20"/>
                          <w:szCs w:val="20"/>
                        </w:rPr>
                        <w:t>Analyse data to draw conclusions about the hunch – true or false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3409950</wp:posOffset>
                </wp:positionH>
                <wp:positionV relativeFrom="paragraph">
                  <wp:posOffset>200660</wp:posOffset>
                </wp:positionV>
                <wp:extent cx="520700" cy="203200"/>
                <wp:effectExtent l="9525" t="19685" r="12700" b="5715"/>
                <wp:wrapNone/>
                <wp:docPr id="46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3200"/>
                        </a:xfrm>
                        <a:prstGeom prst="rightArrow">
                          <a:avLst>
                            <a:gd name="adj1" fmla="val 50000"/>
                            <a:gd name="adj2" fmla="val 640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F2E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26" type="#_x0000_t13" style="position:absolute;margin-left:268.5pt;margin-top:15.8pt;width:41pt;height: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"/>
            </w:pict>
          </mc:Fallback>
        </mc:AlternateContent>
      </w:r>
      <w:r>
        <w:rPr>
          <w:rFonts w:ascii="Arial"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1426210</wp:posOffset>
                </wp:positionH>
                <wp:positionV relativeFrom="paragraph">
                  <wp:posOffset>200660</wp:posOffset>
                </wp:positionV>
                <wp:extent cx="520700" cy="203200"/>
                <wp:effectExtent l="6985" t="19685" r="15240" b="5715"/>
                <wp:wrapNone/>
                <wp:docPr id="46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3200"/>
                        </a:xfrm>
                        <a:prstGeom prst="rightArrow">
                          <a:avLst>
                            <a:gd name="adj1" fmla="val 50000"/>
                            <a:gd name="adj2" fmla="val 640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CB4C" id="AutoShape 59" o:spid="_x0000_s1026" type="#_x0000_t13" style="position:absolute;margin-left:112.3pt;margin-top:15.8pt;width:41pt;height: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"/>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135255</wp:posOffset>
                </wp:positionV>
                <wp:extent cx="914400" cy="789305"/>
                <wp:effectExtent l="9525" t="11430" r="9525" b="8890"/>
                <wp:wrapNone/>
                <wp:docPr id="4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89305"/>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DC0969">
                            <w:pPr>
                              <w:jc w:val="center"/>
                              <w:rPr>
                                <w:rFonts w:asciiTheme="majorHAnsi" w:hAnsiTheme="majorHAnsi" w:cstheme="majorHAnsi"/>
                                <w:sz w:val="20"/>
                                <w:szCs w:val="20"/>
                              </w:rPr>
                            </w:pPr>
                            <w:r w:rsidRPr="005B7169">
                              <w:rPr>
                                <w:rFonts w:asciiTheme="majorHAnsi" w:hAnsiTheme="majorHAnsi" w:cstheme="majorHAnsi"/>
                                <w:sz w:val="20"/>
                                <w:szCs w:val="20"/>
                              </w:rPr>
                              <w:t>Formulate your hunch or assumption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style="position:absolute;margin-left:9pt;margin-top:10.65pt;width:1in;height:6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" strokecolor="white [3212]" strokeweight="0">
                <v:textbox>
                  <w:txbxContent>
                    <w:p w:rsidR="008B7EF3" w:rsidRPr="005B7169" w:rsidRDefault="008B7EF3" w:rsidP="00DC0969">
                      <w:pPr>
                        <w:jc w:val="center"/>
                        <w:rPr>
                          <w:rFonts w:asciiTheme="majorHAnsi" w:hAnsiTheme="majorHAnsi" w:cstheme="majorHAnsi"/>
                          <w:sz w:val="20"/>
                          <w:szCs w:val="20"/>
                        </w:rPr>
                      </w:pPr>
                      <w:r w:rsidRPr="005B7169">
                        <w:rPr>
                          <w:rFonts w:asciiTheme="majorHAnsi" w:hAnsiTheme="majorHAnsi" w:cstheme="majorHAnsi"/>
                          <w:sz w:val="20"/>
                          <w:szCs w:val="20"/>
                        </w:rPr>
                        <w:t>Formulate your hunch or assumption</w:t>
                      </w:r>
                    </w:p>
                  </w:txbxContent>
                </v:textbox>
              </v:shape>
            </w:pict>
          </mc:Fallback>
        </mc:AlternateContent>
      </w:r>
    </w:p>
    <w:p w:rsidR="00DC0969" w:rsidRDefault="00DC0969" w:rsidP="00DC0969">
      <w:pPr>
        <w:spacing w:after="120" w:line="480" w:lineRule="auto"/>
        <w:rPr>
          <w:rFonts w:ascii="Arial" w:hAnsi="Arial" w:cs="Arial"/>
          <w:sz w:val="24"/>
          <w:szCs w:val="24"/>
        </w:rPr>
      </w:pPr>
    </w:p>
    <w:p w:rsidR="00DC0969" w:rsidRDefault="00DC0969" w:rsidP="00DC0969">
      <w:pPr>
        <w:spacing w:after="120" w:line="480" w:lineRule="auto"/>
        <w:rPr>
          <w:rFonts w:ascii="Arial" w:hAnsi="Arial" w:cs="Arial"/>
          <w:sz w:val="24"/>
          <w:szCs w:val="24"/>
        </w:rPr>
      </w:pPr>
    </w:p>
    <w:p w:rsidR="00DC0969" w:rsidRPr="006B7AE2" w:rsidRDefault="009131EF" w:rsidP="009131EF">
      <w:pPr>
        <w:pStyle w:val="Caption"/>
        <w:rPr>
          <w:rFonts w:asciiTheme="majorHAnsi" w:hAnsiTheme="majorHAnsi" w:cstheme="majorHAnsi"/>
          <w:color w:val="0070C0"/>
          <w:sz w:val="16"/>
          <w:szCs w:val="16"/>
        </w:rPr>
      </w:pPr>
      <w:bookmarkStart w:id="32" w:name="_Toc366145149"/>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3</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 The Process of Testing a Hypothesis. </w:t>
      </w:r>
      <w:r w:rsidR="00DC0969" w:rsidRPr="006B7AE2">
        <w:rPr>
          <w:rFonts w:asciiTheme="majorHAnsi" w:hAnsiTheme="majorHAnsi" w:cstheme="majorHAnsi"/>
          <w:color w:val="0070C0"/>
          <w:sz w:val="16"/>
          <w:szCs w:val="16"/>
        </w:rPr>
        <w:t>Kumar (2011)</w:t>
      </w:r>
      <w:bookmarkEnd w:id="32"/>
    </w:p>
    <w:p w:rsidR="00575DF6" w:rsidRDefault="00DC0969" w:rsidP="0057245C">
      <w:pPr>
        <w:spacing w:after="120" w:line="480" w:lineRule="auto"/>
        <w:rPr>
          <w:rFonts w:ascii="Arial" w:hAnsi="Arial" w:cs="Arial"/>
          <w:sz w:val="24"/>
          <w:szCs w:val="24"/>
        </w:rPr>
      </w:pPr>
      <w:r>
        <w:rPr>
          <w:rFonts w:ascii="Arial" w:hAnsi="Arial" w:cs="Arial"/>
          <w:sz w:val="24"/>
          <w:szCs w:val="24"/>
        </w:rPr>
        <w:t xml:space="preserve">The link between all three phases, indeed the foundation for the process is the step of formulating that “hunch” correctly. In developing a hypothesis there are </w:t>
      </w:r>
      <w:r w:rsidR="00575DF6">
        <w:rPr>
          <w:rFonts w:ascii="Arial" w:hAnsi="Arial" w:cs="Arial"/>
          <w:sz w:val="24"/>
          <w:szCs w:val="24"/>
        </w:rPr>
        <w:t xml:space="preserve">4 pre-requisites according to Kumar (2011); the hypothesis must be: </w:t>
      </w:r>
    </w:p>
    <w:p w:rsidR="00575DF6" w:rsidRDefault="00606F49" w:rsidP="0057245C">
      <w:pPr>
        <w:spacing w:after="120" w:line="480" w:lineRule="auto"/>
        <w:rPr>
          <w:rFonts w:ascii="Arial" w:hAnsi="Arial" w:cs="Arial"/>
          <w:sz w:val="24"/>
          <w:szCs w:val="24"/>
        </w:rPr>
      </w:pPr>
      <w:r>
        <w:rPr>
          <w:rFonts w:ascii="Arial" w:hAnsi="Arial" w:cs="Arial"/>
          <w:sz w:val="24"/>
          <w:szCs w:val="24"/>
        </w:rPr>
        <w:lastRenderedPageBreak/>
        <w:t>“</w:t>
      </w:r>
      <w:r w:rsidR="00575DF6">
        <w:rPr>
          <w:rFonts w:ascii="Arial" w:hAnsi="Arial" w:cs="Arial"/>
          <w:sz w:val="24"/>
          <w:szCs w:val="24"/>
        </w:rPr>
        <w:t xml:space="preserve">- </w:t>
      </w:r>
      <w:r w:rsidR="00416D09">
        <w:rPr>
          <w:rFonts w:ascii="Arial" w:hAnsi="Arial" w:cs="Arial"/>
          <w:sz w:val="24"/>
          <w:szCs w:val="24"/>
        </w:rPr>
        <w:t>simple, specific and conceptually clear</w:t>
      </w:r>
      <w:r w:rsidR="00AD26D3">
        <w:rPr>
          <w:rFonts w:ascii="Arial" w:hAnsi="Arial" w:cs="Arial"/>
          <w:sz w:val="24"/>
          <w:szCs w:val="24"/>
        </w:rPr>
        <w:t>,</w:t>
      </w:r>
    </w:p>
    <w:p w:rsidR="00575DF6" w:rsidRDefault="00575DF6" w:rsidP="0057245C">
      <w:pPr>
        <w:spacing w:after="120" w:line="480" w:lineRule="auto"/>
        <w:rPr>
          <w:rFonts w:ascii="Arial" w:hAnsi="Arial" w:cs="Arial"/>
          <w:sz w:val="24"/>
          <w:szCs w:val="24"/>
        </w:rPr>
      </w:pPr>
      <w:r>
        <w:rPr>
          <w:rFonts w:ascii="Arial" w:hAnsi="Arial" w:cs="Arial"/>
          <w:sz w:val="24"/>
          <w:szCs w:val="24"/>
        </w:rPr>
        <w:t>-</w:t>
      </w:r>
      <w:r w:rsidR="00416D09">
        <w:rPr>
          <w:rFonts w:ascii="Arial" w:hAnsi="Arial" w:cs="Arial"/>
          <w:sz w:val="24"/>
          <w:szCs w:val="24"/>
        </w:rPr>
        <w:t xml:space="preserve"> able to be verified</w:t>
      </w:r>
      <w:r w:rsidR="00AD26D3">
        <w:rPr>
          <w:rFonts w:ascii="Arial" w:hAnsi="Arial" w:cs="Arial"/>
          <w:sz w:val="24"/>
          <w:szCs w:val="24"/>
        </w:rPr>
        <w:t>,</w:t>
      </w:r>
    </w:p>
    <w:p w:rsidR="00575DF6" w:rsidRDefault="00575DF6" w:rsidP="007A16B8">
      <w:pPr>
        <w:spacing w:after="120" w:line="480" w:lineRule="auto"/>
        <w:rPr>
          <w:rFonts w:ascii="Arial" w:hAnsi="Arial" w:cs="Arial"/>
          <w:sz w:val="24"/>
          <w:szCs w:val="24"/>
        </w:rPr>
      </w:pPr>
      <w:r>
        <w:rPr>
          <w:rFonts w:ascii="Arial" w:hAnsi="Arial" w:cs="Arial"/>
          <w:sz w:val="24"/>
          <w:szCs w:val="24"/>
        </w:rPr>
        <w:t>-</w:t>
      </w:r>
      <w:r w:rsidR="00416D09">
        <w:rPr>
          <w:rFonts w:ascii="Arial" w:hAnsi="Arial" w:cs="Arial"/>
          <w:sz w:val="24"/>
          <w:szCs w:val="24"/>
        </w:rPr>
        <w:t xml:space="preserve"> rooted in an existing body of knowledge</w:t>
      </w:r>
      <w:r w:rsidR="00AD26D3">
        <w:rPr>
          <w:rFonts w:ascii="Arial" w:hAnsi="Arial" w:cs="Arial"/>
          <w:sz w:val="24"/>
          <w:szCs w:val="24"/>
        </w:rPr>
        <w:t>,</w:t>
      </w:r>
    </w:p>
    <w:p w:rsidR="00416D09" w:rsidRDefault="00575DF6" w:rsidP="007A16B8">
      <w:pPr>
        <w:spacing w:after="120" w:line="480" w:lineRule="auto"/>
        <w:rPr>
          <w:rFonts w:ascii="Arial" w:hAnsi="Arial" w:cs="Arial"/>
          <w:sz w:val="24"/>
          <w:szCs w:val="24"/>
        </w:rPr>
      </w:pPr>
      <w:r>
        <w:rPr>
          <w:rFonts w:ascii="Arial" w:hAnsi="Arial" w:cs="Arial"/>
          <w:sz w:val="24"/>
          <w:szCs w:val="24"/>
        </w:rPr>
        <w:t xml:space="preserve">- </w:t>
      </w:r>
      <w:r w:rsidR="00606F49">
        <w:rPr>
          <w:rFonts w:ascii="Arial" w:hAnsi="Arial" w:cs="Arial"/>
          <w:sz w:val="24"/>
          <w:szCs w:val="24"/>
        </w:rPr>
        <w:t>able to be operationalized.“</w:t>
      </w:r>
    </w:p>
    <w:p w:rsidR="007F4D69" w:rsidRDefault="00575DF6" w:rsidP="007A16B8">
      <w:pPr>
        <w:spacing w:after="120" w:line="480" w:lineRule="auto"/>
        <w:rPr>
          <w:rFonts w:ascii="Arial" w:hAnsi="Arial" w:cs="Arial"/>
          <w:sz w:val="24"/>
          <w:szCs w:val="24"/>
        </w:rPr>
      </w:pPr>
      <w:r>
        <w:rPr>
          <w:rFonts w:ascii="Arial" w:hAnsi="Arial" w:cs="Arial"/>
          <w:sz w:val="24"/>
          <w:szCs w:val="24"/>
        </w:rPr>
        <w:t xml:space="preserve">Therefore these four characteristics will form the recipe for the formulation of the hypotheses in this section. </w:t>
      </w:r>
    </w:p>
    <w:p w:rsidR="009430E9" w:rsidRDefault="00713D3E" w:rsidP="007A16B8">
      <w:pPr>
        <w:spacing w:after="120" w:line="480" w:lineRule="auto"/>
        <w:rPr>
          <w:rFonts w:ascii="Arial" w:hAnsi="Arial" w:cs="Arial"/>
          <w:sz w:val="24"/>
          <w:szCs w:val="24"/>
        </w:rPr>
      </w:pPr>
      <w:r>
        <w:rPr>
          <w:rFonts w:ascii="Arial" w:hAnsi="Arial" w:cs="Arial"/>
          <w:sz w:val="24"/>
          <w:szCs w:val="24"/>
        </w:rPr>
        <w:t xml:space="preserve">In the Literature Review it was concluded that reputation can best be split into two parts; capability and character (Mishina </w:t>
      </w:r>
      <w:r w:rsidR="00725B67">
        <w:rPr>
          <w:rFonts w:ascii="Arial" w:hAnsi="Arial" w:cs="Arial"/>
          <w:i/>
          <w:sz w:val="24"/>
          <w:szCs w:val="24"/>
        </w:rPr>
        <w:t xml:space="preserve">et al. </w:t>
      </w:r>
      <w:r>
        <w:rPr>
          <w:rFonts w:ascii="Arial" w:hAnsi="Arial" w:cs="Arial"/>
          <w:sz w:val="24"/>
          <w:szCs w:val="24"/>
        </w:rPr>
        <w:t>2012). The capability reputa</w:t>
      </w:r>
      <w:r w:rsidR="00565ED2">
        <w:rPr>
          <w:rFonts w:ascii="Arial" w:hAnsi="Arial" w:cs="Arial"/>
          <w:sz w:val="24"/>
          <w:szCs w:val="24"/>
        </w:rPr>
        <w:t>tion of a company alludes to its</w:t>
      </w:r>
      <w:r>
        <w:rPr>
          <w:rFonts w:ascii="Arial" w:hAnsi="Arial" w:cs="Arial"/>
          <w:sz w:val="24"/>
          <w:szCs w:val="24"/>
        </w:rPr>
        <w:t xml:space="preserve"> ability to fulfil the needs of a customer and the character reputation its values that will constrain it to put into pra</w:t>
      </w:r>
      <w:r w:rsidR="008A43D1">
        <w:rPr>
          <w:rFonts w:ascii="Arial" w:hAnsi="Arial" w:cs="Arial"/>
          <w:sz w:val="24"/>
          <w:szCs w:val="24"/>
        </w:rPr>
        <w:t>c</w:t>
      </w:r>
      <w:r>
        <w:rPr>
          <w:rFonts w:ascii="Arial" w:hAnsi="Arial" w:cs="Arial"/>
          <w:sz w:val="24"/>
          <w:szCs w:val="24"/>
        </w:rPr>
        <w:t>tice those capabilities. The two other issues that arose from discussing the theory underpinning this subject is the fac</w:t>
      </w:r>
      <w:r w:rsidR="008A43D1">
        <w:rPr>
          <w:rFonts w:ascii="Arial" w:hAnsi="Arial" w:cs="Arial"/>
          <w:sz w:val="24"/>
          <w:szCs w:val="24"/>
        </w:rPr>
        <w:t>t that the reputat</w:t>
      </w:r>
      <w:r>
        <w:rPr>
          <w:rFonts w:ascii="Arial" w:hAnsi="Arial" w:cs="Arial"/>
          <w:sz w:val="24"/>
          <w:szCs w:val="24"/>
        </w:rPr>
        <w:t xml:space="preserve">ion </w:t>
      </w:r>
      <w:r w:rsidR="008A43D1">
        <w:rPr>
          <w:rFonts w:ascii="Arial" w:hAnsi="Arial" w:cs="Arial"/>
          <w:sz w:val="24"/>
          <w:szCs w:val="24"/>
        </w:rPr>
        <w:t xml:space="preserve">of a firm </w:t>
      </w:r>
      <w:r>
        <w:rPr>
          <w:rFonts w:ascii="Arial" w:hAnsi="Arial" w:cs="Arial"/>
          <w:sz w:val="24"/>
          <w:szCs w:val="24"/>
        </w:rPr>
        <w:t>is stakeholder</w:t>
      </w:r>
      <w:r w:rsidR="008A43D1">
        <w:rPr>
          <w:rFonts w:ascii="Arial" w:hAnsi="Arial" w:cs="Arial"/>
          <w:sz w:val="24"/>
          <w:szCs w:val="24"/>
        </w:rPr>
        <w:t xml:space="preserve"> </w:t>
      </w:r>
      <w:r>
        <w:rPr>
          <w:rFonts w:ascii="Arial" w:hAnsi="Arial" w:cs="Arial"/>
          <w:sz w:val="24"/>
          <w:szCs w:val="24"/>
        </w:rPr>
        <w:t>group</w:t>
      </w:r>
      <w:r w:rsidR="008A43D1">
        <w:rPr>
          <w:rFonts w:ascii="Arial" w:hAnsi="Arial" w:cs="Arial"/>
          <w:sz w:val="24"/>
          <w:szCs w:val="24"/>
        </w:rPr>
        <w:t>-</w:t>
      </w:r>
      <w:r>
        <w:rPr>
          <w:rFonts w:ascii="Arial" w:hAnsi="Arial" w:cs="Arial"/>
          <w:sz w:val="24"/>
          <w:szCs w:val="24"/>
        </w:rPr>
        <w:t>specific</w:t>
      </w:r>
      <w:r w:rsidR="008A43D1">
        <w:rPr>
          <w:rFonts w:ascii="Arial" w:hAnsi="Arial" w:cs="Arial"/>
          <w:sz w:val="24"/>
          <w:szCs w:val="24"/>
        </w:rPr>
        <w:t xml:space="preserve"> (Mishina </w:t>
      </w:r>
      <w:r w:rsidR="00725B67">
        <w:rPr>
          <w:rFonts w:ascii="Arial" w:hAnsi="Arial" w:cs="Arial"/>
          <w:i/>
          <w:sz w:val="24"/>
          <w:szCs w:val="24"/>
        </w:rPr>
        <w:t xml:space="preserve">et al. </w:t>
      </w:r>
      <w:r w:rsidR="008A43D1">
        <w:rPr>
          <w:rFonts w:ascii="Arial" w:hAnsi="Arial" w:cs="Arial"/>
          <w:sz w:val="24"/>
          <w:szCs w:val="24"/>
        </w:rPr>
        <w:t xml:space="preserve">2012) and each group may well have a different view of the company and its activities depending on their own interests. In this study the group we are aiming our research towards is the tenants of commercial office-space, preferably in multi-let premises. The focus was therefore buyers, consumers, customers, basically the stakeholder group that is the recipient of the products and/or services offered by an organisation. The second issue to become clear from the </w:t>
      </w:r>
      <w:r w:rsidR="00D25BEB">
        <w:rPr>
          <w:rFonts w:ascii="Arial" w:hAnsi="Arial" w:cs="Arial"/>
          <w:sz w:val="24"/>
          <w:szCs w:val="24"/>
        </w:rPr>
        <w:t xml:space="preserve">study of the literature that reputation was a perception held, it was not something that could be pinned down and summarised in a few words. It was a feeling towards a firm and yet, although only a feeling, it served to fill gaps in a customer’s knowledge of the company and in this lay its power. </w:t>
      </w:r>
      <w:r w:rsidR="009430E9">
        <w:rPr>
          <w:rFonts w:ascii="Arial" w:hAnsi="Arial" w:cs="Arial"/>
          <w:sz w:val="24"/>
          <w:szCs w:val="24"/>
        </w:rPr>
        <w:t xml:space="preserve">Reputation is used as a cognitive shortcut when the customer is unable or unwilling to search for more specific information as to </w:t>
      </w:r>
      <w:r w:rsidR="009430E9">
        <w:rPr>
          <w:rFonts w:ascii="Arial" w:hAnsi="Arial" w:cs="Arial"/>
          <w:sz w:val="24"/>
          <w:szCs w:val="24"/>
        </w:rPr>
        <w:lastRenderedPageBreak/>
        <w:t xml:space="preserve">the ultimate value of a transaction to them (Mishina </w:t>
      </w:r>
      <w:r w:rsidR="00725B67">
        <w:rPr>
          <w:rFonts w:ascii="Arial" w:hAnsi="Arial" w:cs="Arial"/>
          <w:i/>
          <w:sz w:val="24"/>
          <w:szCs w:val="24"/>
        </w:rPr>
        <w:t xml:space="preserve">et al. </w:t>
      </w:r>
      <w:r w:rsidR="009430E9">
        <w:rPr>
          <w:rFonts w:ascii="Arial" w:hAnsi="Arial" w:cs="Arial"/>
          <w:sz w:val="24"/>
          <w:szCs w:val="24"/>
        </w:rPr>
        <w:t xml:space="preserve">2012; Rindova </w:t>
      </w:r>
      <w:r w:rsidR="009430E9">
        <w:rPr>
          <w:rFonts w:ascii="Arial" w:hAnsi="Arial" w:cs="Arial"/>
          <w:i/>
          <w:sz w:val="24"/>
          <w:szCs w:val="24"/>
        </w:rPr>
        <w:t xml:space="preserve">et al. </w:t>
      </w:r>
      <w:r w:rsidR="009430E9">
        <w:rPr>
          <w:rFonts w:ascii="Arial" w:hAnsi="Arial" w:cs="Arial"/>
          <w:sz w:val="24"/>
          <w:szCs w:val="24"/>
        </w:rPr>
        <w:t>2005; Brunk 2010).</w:t>
      </w:r>
    </w:p>
    <w:p w:rsidR="0065136F" w:rsidRPr="00DA4A7B" w:rsidRDefault="009430E9" w:rsidP="007A16B8">
      <w:pPr>
        <w:spacing w:after="120" w:line="480" w:lineRule="auto"/>
        <w:rPr>
          <w:rFonts w:ascii="Arial" w:hAnsi="Arial" w:cs="Arial"/>
          <w:sz w:val="24"/>
          <w:szCs w:val="24"/>
        </w:rPr>
      </w:pPr>
      <w:r>
        <w:rPr>
          <w:rFonts w:ascii="Arial" w:hAnsi="Arial" w:cs="Arial"/>
          <w:sz w:val="24"/>
          <w:szCs w:val="24"/>
        </w:rPr>
        <w:t>In th</w:t>
      </w:r>
      <w:r w:rsidR="00D25BEB">
        <w:rPr>
          <w:rFonts w:ascii="Arial" w:hAnsi="Arial" w:cs="Arial"/>
          <w:sz w:val="24"/>
          <w:szCs w:val="24"/>
        </w:rPr>
        <w:t xml:space="preserve">e case of the commercial office sector, buildings are tangible products, as are desks, chairs, parking spaces and lifts. However, on researching the industry it was discovered that, especially where service charge provision was concerned, the industry resembled a service more than a product. </w:t>
      </w:r>
      <w:r w:rsidR="00D50B57">
        <w:rPr>
          <w:rFonts w:ascii="Arial" w:hAnsi="Arial" w:cs="Arial"/>
          <w:sz w:val="24"/>
          <w:szCs w:val="24"/>
        </w:rPr>
        <w:t xml:space="preserve">The agreement to pay service charges depending on the “professional scrupulousness” of the people administering the charge, in most cases a managing agent (RICS 2011). In its Occupier Satisfaction Survey 2012, RICS showed that the </w:t>
      </w:r>
      <w:r w:rsidR="004B40EB">
        <w:rPr>
          <w:rFonts w:ascii="Arial" w:hAnsi="Arial" w:cs="Arial"/>
          <w:sz w:val="24"/>
          <w:szCs w:val="24"/>
        </w:rPr>
        <w:t xml:space="preserve">overall </w:t>
      </w:r>
      <w:r w:rsidR="00D50B57">
        <w:rPr>
          <w:rFonts w:ascii="Arial" w:hAnsi="Arial" w:cs="Arial"/>
          <w:sz w:val="24"/>
          <w:szCs w:val="24"/>
        </w:rPr>
        <w:t xml:space="preserve">average score on a scale of 1 to 10 (1 being extremely dissatisfied and 10 being extremely satisfied) </w:t>
      </w:r>
      <w:r w:rsidR="004B40EB">
        <w:rPr>
          <w:rFonts w:ascii="Arial" w:hAnsi="Arial" w:cs="Arial"/>
          <w:sz w:val="24"/>
          <w:szCs w:val="24"/>
        </w:rPr>
        <w:t xml:space="preserve">for commercial occupiers in the UK was 5.1. Nearly </w:t>
      </w:r>
      <w:r w:rsidR="00D50B57">
        <w:rPr>
          <w:rFonts w:ascii="Arial" w:hAnsi="Arial" w:cs="Arial"/>
          <w:sz w:val="24"/>
          <w:szCs w:val="24"/>
        </w:rPr>
        <w:t xml:space="preserve">half of all occupiers </w:t>
      </w:r>
      <w:r w:rsidR="004B40EB">
        <w:rPr>
          <w:rFonts w:ascii="Arial" w:hAnsi="Arial" w:cs="Arial"/>
          <w:sz w:val="24"/>
          <w:szCs w:val="24"/>
        </w:rPr>
        <w:t xml:space="preserve">(47%) </w:t>
      </w:r>
      <w:r w:rsidR="00D50B57">
        <w:rPr>
          <w:rFonts w:ascii="Arial" w:hAnsi="Arial" w:cs="Arial"/>
          <w:sz w:val="24"/>
          <w:szCs w:val="24"/>
        </w:rPr>
        <w:t>reported a score between 1 and 4 when asked about the value for money they receive for their service charges</w:t>
      </w:r>
      <w:r w:rsidR="00D50B57">
        <w:rPr>
          <w:rFonts w:ascii="Arial" w:hAnsi="Arial" w:cs="Arial"/>
          <w:sz w:val="24"/>
          <w:szCs w:val="24"/>
        </w:rPr>
        <w:fldChar w:fldCharType="begin"/>
      </w:r>
      <w:r w:rsidR="00D50B57">
        <w:rPr>
          <w:rFonts w:ascii="Arial" w:hAnsi="Arial" w:cs="Arial"/>
          <w:sz w:val="24"/>
          <w:szCs w:val="24"/>
        </w:rPr>
        <w:instrText xml:space="preserve"> ADDIN EN.CITE &lt;EndNote&gt;&lt;Cite&gt;&lt;Author&gt;RICS&lt;/Author&gt;&lt;Year&gt;2012&lt;/Year&gt;&lt;IDText&gt;Occupier Satisfaction Survey - 2012&lt;/IDText&gt;&lt;DisplayText&gt; (RICS 2012)&lt;/DisplayText&gt;&lt;record&gt;&lt;urls&gt;&lt;related-urls&gt;&lt;url&gt;http://www.rics.org/Global/Research%20Occupier%20Satisfaction%20Bulletin%202012-cmallett.11.2012.pdf&lt;/url&gt;&lt;/related-urls&gt;&lt;/urls&gt;&lt;titles&gt;&lt;title&gt;Occupier Satisfaction Survey - 2012&lt;/title&gt;&lt;/titles&gt;&lt;number&gt;21-08-2013&lt;/number&gt;&lt;contributors&gt;&lt;authors&gt;&lt;author&gt;RICS&lt;/author&gt;&lt;/authors&gt;&lt;/contributors&gt;&lt;added-date format="utc"&gt;1377079688&lt;/added-date&gt;&lt;ref-type name="Web Page"&gt;12&lt;/ref-type&gt;&lt;dates&gt;&lt;year&gt;2012&lt;/year&gt;&lt;/dates&gt;&lt;rec-number&gt;213&lt;/rec-number&gt;&lt;last-updated-date format="utc"&gt;1377079742&lt;/last-updated-date&gt;&lt;contributors&gt;&lt;secondary-authors&gt;&lt;author&gt;Royal Institute of Chartered Surveyors&lt;/author&gt;&lt;/secondary-authors&gt;&lt;/contributors&gt;&lt;/record&gt;&lt;/Cite&gt;&lt;/EndNote&gt;</w:instrText>
      </w:r>
      <w:r w:rsidR="00D50B57">
        <w:rPr>
          <w:rFonts w:ascii="Arial" w:hAnsi="Arial" w:cs="Arial"/>
          <w:sz w:val="24"/>
          <w:szCs w:val="24"/>
        </w:rPr>
        <w:fldChar w:fldCharType="separate"/>
      </w:r>
      <w:r w:rsidR="00D50B57">
        <w:rPr>
          <w:rFonts w:ascii="Arial" w:hAnsi="Arial" w:cs="Arial"/>
          <w:noProof/>
          <w:sz w:val="24"/>
          <w:szCs w:val="24"/>
        </w:rPr>
        <w:t xml:space="preserve"> (RICS 2012)</w:t>
      </w:r>
      <w:r w:rsidR="00D50B57">
        <w:rPr>
          <w:rFonts w:ascii="Arial" w:hAnsi="Arial" w:cs="Arial"/>
          <w:sz w:val="24"/>
          <w:szCs w:val="24"/>
        </w:rPr>
        <w:fldChar w:fldCharType="end"/>
      </w:r>
      <w:r w:rsidR="00D50B57">
        <w:rPr>
          <w:rFonts w:ascii="Arial" w:hAnsi="Arial" w:cs="Arial"/>
          <w:sz w:val="24"/>
          <w:szCs w:val="24"/>
        </w:rPr>
        <w:t xml:space="preserve">. </w:t>
      </w:r>
      <w:r w:rsidR="004B40EB">
        <w:rPr>
          <w:rFonts w:ascii="Arial" w:hAnsi="Arial" w:cs="Arial"/>
          <w:sz w:val="24"/>
          <w:szCs w:val="24"/>
        </w:rPr>
        <w:t xml:space="preserve">The fact that there is “no material legislation” (Silman 2006) in the commercial lettings industry as compared to the residential lettings equivalent has meant that service charges have been called “bones of contention” (Edwards 2010) and “sources of dispute” (Heppelthwaite 2007). This would point towards the transaction entered into between tenants and landlords involves a good deal of informational asymmetry. The imbalance in the information held by the two parties leads to </w:t>
      </w:r>
      <w:r w:rsidR="00D6474C">
        <w:rPr>
          <w:rFonts w:ascii="Arial" w:hAnsi="Arial" w:cs="Arial"/>
          <w:sz w:val="24"/>
          <w:szCs w:val="24"/>
        </w:rPr>
        <w:t xml:space="preserve">two forms of hazard (Nayyar 1990); moral hazard and adverse selection hazard. The first arises as the customer cannot see the seller’s actions while the second revolves around the buyer’s inability to see the characteristics or values of the seller. In one sense, in the industry chosen, the tenant can see the actions of the landlord by way of the service they receive whilst occupying </w:t>
      </w:r>
      <w:r w:rsidR="00D6474C">
        <w:rPr>
          <w:rFonts w:ascii="Arial" w:hAnsi="Arial" w:cs="Arial"/>
          <w:sz w:val="24"/>
          <w:szCs w:val="24"/>
        </w:rPr>
        <w:lastRenderedPageBreak/>
        <w:t xml:space="preserve">the building. However, when we look at Graffin and Ward’s (2010) work on the results of a buyer experiencing uncertainty due to the informational asymmetry in a transaction it helps towards formulating our hypotheses for this particular study. They stipulate that the situation produces two types of uncertainty in the buyer’s mind; technical ad performance standard. Technical uncertainty </w:t>
      </w:r>
      <w:r w:rsidR="006363F2">
        <w:rPr>
          <w:rFonts w:ascii="Arial" w:hAnsi="Arial" w:cs="Arial"/>
          <w:sz w:val="24"/>
          <w:szCs w:val="24"/>
        </w:rPr>
        <w:t xml:space="preserve">means that because the buyer cannot see the actions of a seller, their capabilities cannot be measured. Performance standard uncertainty alludes to the fact that even if there is little technical uncertainty a buyer may be unsure as to whether or not a particular action, although seen or felt, was actually necessary. In other words, because the transaction is one in which the seller holds more knowledge then on what basis do does the buyer even start measuring the actions. What “performance standard” should be used. Both ideas – hazards and uncertainties – can be combined to conclude that when a buyer is unsure as to the level of information they are in </w:t>
      </w:r>
      <w:r w:rsidR="00272ADC">
        <w:rPr>
          <w:rFonts w:ascii="Arial" w:hAnsi="Arial" w:cs="Arial"/>
          <w:sz w:val="24"/>
          <w:szCs w:val="24"/>
        </w:rPr>
        <w:t>possession of they have need of something that will tell them two things; a performance standard for actions and a summary of the seller’s values. The study of signals and how they are used helped in seeing that they are actions taken by a company that are designed to ultimately positively affect the way in which stakeholders perceive the firm a</w:t>
      </w:r>
      <w:r w:rsidR="00272ADC" w:rsidRPr="00DA4A7B">
        <w:rPr>
          <w:rFonts w:ascii="Arial" w:hAnsi="Arial" w:cs="Arial"/>
          <w:sz w:val="24"/>
          <w:szCs w:val="24"/>
        </w:rPr>
        <w:t xml:space="preserve">nd therefore create worth for the company (Fombrun and Shanley 1990; Prabhu and Stewart 200;, Dowling 1988). </w:t>
      </w:r>
      <w:r w:rsidR="004B0CA3" w:rsidRPr="00DA4A7B">
        <w:rPr>
          <w:rFonts w:ascii="Arial" w:hAnsi="Arial" w:cs="Arial"/>
          <w:sz w:val="24"/>
          <w:szCs w:val="24"/>
        </w:rPr>
        <w:t>Signals not only help</w:t>
      </w:r>
      <w:r w:rsidR="0065136F" w:rsidRPr="00DA4A7B">
        <w:rPr>
          <w:rFonts w:ascii="Arial" w:hAnsi="Arial" w:cs="Arial"/>
          <w:sz w:val="24"/>
          <w:szCs w:val="24"/>
        </w:rPr>
        <w:t xml:space="preserve"> to</w:t>
      </w:r>
      <w:r w:rsidR="004B0CA3" w:rsidRPr="00DA4A7B">
        <w:rPr>
          <w:rFonts w:ascii="Arial" w:hAnsi="Arial" w:cs="Arial"/>
          <w:sz w:val="24"/>
          <w:szCs w:val="24"/>
        </w:rPr>
        <w:t xml:space="preserve"> form reputation but reputation itself </w:t>
      </w:r>
      <w:r w:rsidR="0065136F" w:rsidRPr="00DA4A7B">
        <w:rPr>
          <w:rFonts w:ascii="Arial" w:hAnsi="Arial" w:cs="Arial"/>
          <w:sz w:val="24"/>
          <w:szCs w:val="24"/>
        </w:rPr>
        <w:t>can form a signal to customers. Not only, therefore, was reputation powerful in guiding customers’ decisions but it could p</w:t>
      </w:r>
      <w:r w:rsidRPr="00DA4A7B">
        <w:rPr>
          <w:rFonts w:ascii="Arial" w:hAnsi="Arial" w:cs="Arial"/>
          <w:sz w:val="24"/>
          <w:szCs w:val="24"/>
        </w:rPr>
        <w:t>ropagate itself if used wisely.</w:t>
      </w:r>
    </w:p>
    <w:p w:rsidR="009430E9" w:rsidRPr="00DA4A7B" w:rsidRDefault="009430E9" w:rsidP="007A16B8">
      <w:pPr>
        <w:spacing w:after="120" w:line="480" w:lineRule="auto"/>
        <w:rPr>
          <w:rFonts w:ascii="Arial" w:hAnsi="Arial" w:cs="Arial"/>
          <w:sz w:val="24"/>
          <w:szCs w:val="24"/>
        </w:rPr>
      </w:pPr>
      <w:r w:rsidRPr="00DA4A7B">
        <w:rPr>
          <w:rFonts w:ascii="Arial" w:hAnsi="Arial" w:cs="Arial"/>
          <w:sz w:val="24"/>
          <w:szCs w:val="24"/>
        </w:rPr>
        <w:t xml:space="preserve">It was thought that in the case of making a decision of such importance as to the choosing of premises for a business it would cause the person concerned </w:t>
      </w:r>
      <w:r w:rsidRPr="00DA4A7B">
        <w:rPr>
          <w:rFonts w:ascii="Arial" w:hAnsi="Arial" w:cs="Arial"/>
          <w:sz w:val="24"/>
          <w:szCs w:val="24"/>
        </w:rPr>
        <w:lastRenderedPageBreak/>
        <w:t xml:space="preserve">to exhibit high “consumer involvement” (Laurent and Kapferer 1985). According to this </w:t>
      </w:r>
      <w:r w:rsidR="00FF0AD1" w:rsidRPr="00DA4A7B">
        <w:rPr>
          <w:rFonts w:ascii="Arial" w:hAnsi="Arial" w:cs="Arial"/>
          <w:sz w:val="24"/>
          <w:szCs w:val="24"/>
        </w:rPr>
        <w:t>theory the dependence on reputation</w:t>
      </w:r>
      <w:r w:rsidRPr="00DA4A7B">
        <w:rPr>
          <w:rFonts w:ascii="Arial" w:hAnsi="Arial" w:cs="Arial"/>
          <w:sz w:val="24"/>
          <w:szCs w:val="24"/>
        </w:rPr>
        <w:t xml:space="preserve"> to fill the gaps in this </w:t>
      </w:r>
      <w:r w:rsidR="00FF0AD1" w:rsidRPr="00DA4A7B">
        <w:rPr>
          <w:rFonts w:ascii="Arial" w:hAnsi="Arial" w:cs="Arial"/>
          <w:sz w:val="24"/>
          <w:szCs w:val="24"/>
        </w:rPr>
        <w:t xml:space="preserve">asymmetric transaction would be mitigated by the customer seeking out information, even though it may be costly as the result of the process was of such value to them. The investigation as to which process would hold sway was the purpose of the hypotheses development. Would a signal enhance the seller’s reputation and would that enhanced reputation cause the buyer to ascribe hitherto unknown attributes to the seller? Or would the importance of the transaction mean the tenant would disregard such signals and rather seek to delve deeper in their quest for information that would help towards </w:t>
      </w:r>
      <w:r w:rsidR="00847396" w:rsidRPr="00DA4A7B">
        <w:rPr>
          <w:rFonts w:ascii="Arial" w:hAnsi="Arial" w:cs="Arial"/>
          <w:sz w:val="24"/>
          <w:szCs w:val="24"/>
        </w:rPr>
        <w:t>securing a more informationa</w:t>
      </w:r>
      <w:r w:rsidR="00FF0AD1" w:rsidRPr="00DA4A7B">
        <w:rPr>
          <w:rFonts w:ascii="Arial" w:hAnsi="Arial" w:cs="Arial"/>
          <w:sz w:val="24"/>
          <w:szCs w:val="24"/>
        </w:rPr>
        <w:t>l</w:t>
      </w:r>
      <w:r w:rsidR="00847396" w:rsidRPr="00DA4A7B">
        <w:rPr>
          <w:rFonts w:ascii="Arial" w:hAnsi="Arial" w:cs="Arial"/>
          <w:sz w:val="24"/>
          <w:szCs w:val="24"/>
        </w:rPr>
        <w:t>l</w:t>
      </w:r>
      <w:r w:rsidR="00FF0AD1" w:rsidRPr="00DA4A7B">
        <w:rPr>
          <w:rFonts w:ascii="Arial" w:hAnsi="Arial" w:cs="Arial"/>
          <w:sz w:val="24"/>
          <w:szCs w:val="24"/>
        </w:rPr>
        <w:t xml:space="preserve">y balanced transaction? </w:t>
      </w:r>
    </w:p>
    <w:p w:rsidR="00CC4CFC" w:rsidRPr="00DA4A7B" w:rsidRDefault="00847396" w:rsidP="007A16B8">
      <w:pPr>
        <w:spacing w:after="120" w:line="480" w:lineRule="auto"/>
        <w:rPr>
          <w:rFonts w:ascii="Arial" w:hAnsi="Arial" w:cs="Arial"/>
          <w:sz w:val="24"/>
          <w:szCs w:val="24"/>
        </w:rPr>
      </w:pPr>
      <w:r w:rsidRPr="00DA4A7B">
        <w:rPr>
          <w:rFonts w:ascii="Arial" w:hAnsi="Arial" w:cs="Arial"/>
          <w:sz w:val="24"/>
          <w:szCs w:val="24"/>
        </w:rPr>
        <w:t xml:space="preserve">The presence of a hypothetical certification where in reality </w:t>
      </w:r>
      <w:r w:rsidR="00A94E3D">
        <w:rPr>
          <w:rFonts w:ascii="Arial" w:hAnsi="Arial" w:cs="Arial"/>
          <w:sz w:val="24"/>
          <w:szCs w:val="24"/>
        </w:rPr>
        <w:t>there is none, called the “</w:t>
      </w:r>
      <w:r w:rsidRPr="00DA4A7B">
        <w:rPr>
          <w:rFonts w:ascii="Arial" w:hAnsi="Arial" w:cs="Arial"/>
          <w:sz w:val="24"/>
          <w:szCs w:val="24"/>
        </w:rPr>
        <w:t>Landlord</w:t>
      </w:r>
      <w:r w:rsidR="00A94E3D">
        <w:rPr>
          <w:rFonts w:ascii="Arial" w:hAnsi="Arial" w:cs="Arial"/>
          <w:sz w:val="24"/>
          <w:szCs w:val="24"/>
        </w:rPr>
        <w:t xml:space="preserve"> Performance</w:t>
      </w:r>
      <w:r w:rsidRPr="00DA4A7B">
        <w:rPr>
          <w:rFonts w:ascii="Arial" w:hAnsi="Arial" w:cs="Arial"/>
          <w:sz w:val="24"/>
          <w:szCs w:val="24"/>
        </w:rPr>
        <w:t xml:space="preserve">” scheme, was devised to test the questions posed above. Graffin and Ward (2010) claim that the more uncertainty present, especially when it comes to a buyer being able to assess the seller’s actions and values then the “more likely that seller’s reputation will be influenced by third-party quality signals such as certifications …” </w:t>
      </w:r>
      <w:r w:rsidR="00CC4CFC" w:rsidRPr="00DA4A7B">
        <w:rPr>
          <w:rFonts w:ascii="Arial" w:hAnsi="Arial" w:cs="Arial"/>
          <w:sz w:val="24"/>
          <w:szCs w:val="24"/>
        </w:rPr>
        <w:t xml:space="preserve">Would the adoption of such a certification by a landlord cause the tenant to be more willing to “put their fate in the seller’s hands” (Wittreich 1996) because the scheme caused the tenant to infer that the landlord had positive character attributes or indeed lessened the presence of negative ones. </w:t>
      </w:r>
    </w:p>
    <w:p w:rsidR="007A16B8" w:rsidRPr="00DA4A7B" w:rsidRDefault="007A16B8" w:rsidP="007A16B8">
      <w:pPr>
        <w:spacing w:after="120" w:line="480" w:lineRule="auto"/>
        <w:rPr>
          <w:rFonts w:ascii="Arial" w:hAnsi="Arial" w:cs="Arial"/>
          <w:sz w:val="24"/>
          <w:szCs w:val="24"/>
        </w:rPr>
      </w:pPr>
      <w:r w:rsidRPr="00DA4A7B">
        <w:rPr>
          <w:rFonts w:ascii="Arial" w:hAnsi="Arial" w:cs="Arial"/>
          <w:sz w:val="24"/>
          <w:szCs w:val="24"/>
        </w:rPr>
        <w:t xml:space="preserve">The hypothesis </w:t>
      </w:r>
      <w:r w:rsidR="00CC4CFC" w:rsidRPr="00DA4A7B">
        <w:rPr>
          <w:rFonts w:ascii="Arial" w:hAnsi="Arial" w:cs="Arial"/>
          <w:sz w:val="24"/>
          <w:szCs w:val="24"/>
        </w:rPr>
        <w:t xml:space="preserve">to test the above </w:t>
      </w:r>
      <w:r w:rsidRPr="00DA4A7B">
        <w:rPr>
          <w:rFonts w:ascii="Arial" w:hAnsi="Arial" w:cs="Arial"/>
          <w:sz w:val="24"/>
          <w:szCs w:val="24"/>
        </w:rPr>
        <w:t>must then be in the form of a simple, clear sta</w:t>
      </w:r>
      <w:r w:rsidR="008D7457">
        <w:rPr>
          <w:rFonts w:ascii="Arial" w:hAnsi="Arial" w:cs="Arial"/>
          <w:sz w:val="24"/>
          <w:szCs w:val="24"/>
        </w:rPr>
        <w:t>tement that opens itself to be supported or not t</w:t>
      </w:r>
      <w:r w:rsidRPr="00DA4A7B">
        <w:rPr>
          <w:rFonts w:ascii="Arial" w:hAnsi="Arial" w:cs="Arial"/>
          <w:sz w:val="24"/>
          <w:szCs w:val="24"/>
        </w:rPr>
        <w:t>hrough a means of collecting the correct data and analysing that data.</w:t>
      </w:r>
      <w:r w:rsidR="00CC4CFC" w:rsidRPr="00DA4A7B">
        <w:rPr>
          <w:rFonts w:ascii="Arial" w:hAnsi="Arial" w:cs="Arial"/>
          <w:sz w:val="24"/>
          <w:szCs w:val="24"/>
        </w:rPr>
        <w:t xml:space="preserve"> </w:t>
      </w:r>
      <w:r w:rsidRPr="00DA4A7B">
        <w:rPr>
          <w:rFonts w:ascii="Arial" w:hAnsi="Arial" w:cs="Arial"/>
          <w:sz w:val="24"/>
          <w:szCs w:val="24"/>
        </w:rPr>
        <w:t>T</w:t>
      </w:r>
      <w:r w:rsidR="00CC4CFC" w:rsidRPr="00DA4A7B">
        <w:rPr>
          <w:rFonts w:ascii="Arial" w:hAnsi="Arial" w:cs="Arial"/>
          <w:sz w:val="24"/>
          <w:szCs w:val="24"/>
        </w:rPr>
        <w:t>o clarify, t</w:t>
      </w:r>
      <w:r w:rsidRPr="00DA4A7B">
        <w:rPr>
          <w:rFonts w:ascii="Arial" w:hAnsi="Arial" w:cs="Arial"/>
          <w:sz w:val="24"/>
          <w:szCs w:val="24"/>
        </w:rPr>
        <w:t xml:space="preserve">he </w:t>
      </w:r>
      <w:r w:rsidR="00F01EB3" w:rsidRPr="00DA4A7B">
        <w:rPr>
          <w:rFonts w:ascii="Arial" w:hAnsi="Arial" w:cs="Arial"/>
          <w:sz w:val="24"/>
          <w:szCs w:val="24"/>
        </w:rPr>
        <w:t>“L</w:t>
      </w:r>
      <w:r w:rsidR="00C139A0" w:rsidRPr="00DA4A7B">
        <w:rPr>
          <w:rFonts w:ascii="Arial" w:hAnsi="Arial" w:cs="Arial"/>
          <w:sz w:val="24"/>
          <w:szCs w:val="24"/>
        </w:rPr>
        <w:t>andlord</w:t>
      </w:r>
      <w:r w:rsidR="00A94E3D">
        <w:rPr>
          <w:rFonts w:ascii="Arial" w:hAnsi="Arial" w:cs="Arial"/>
          <w:sz w:val="24"/>
          <w:szCs w:val="24"/>
        </w:rPr>
        <w:t xml:space="preserve"> </w:t>
      </w:r>
      <w:r w:rsidR="00A94E3D">
        <w:rPr>
          <w:rFonts w:ascii="Arial" w:hAnsi="Arial" w:cs="Arial"/>
          <w:sz w:val="24"/>
          <w:szCs w:val="24"/>
        </w:rPr>
        <w:lastRenderedPageBreak/>
        <w:t>Performance</w:t>
      </w:r>
      <w:r w:rsidR="00C139A0" w:rsidRPr="00DA4A7B">
        <w:rPr>
          <w:rFonts w:ascii="Arial" w:hAnsi="Arial" w:cs="Arial"/>
          <w:sz w:val="24"/>
          <w:szCs w:val="24"/>
        </w:rPr>
        <w:t xml:space="preserve">” badge is defined as a certification, awarded by a third party private company, for the correct administration of service charge provision in the commercial office sector. </w:t>
      </w:r>
      <w:r w:rsidR="00CC4CFC" w:rsidRPr="00DA4A7B">
        <w:rPr>
          <w:rFonts w:ascii="Arial" w:hAnsi="Arial" w:cs="Arial"/>
          <w:sz w:val="24"/>
          <w:szCs w:val="24"/>
        </w:rPr>
        <w:t xml:space="preserve">Therefore the overarching hypothesis will be: </w:t>
      </w:r>
    </w:p>
    <w:p w:rsidR="00AF3C8A" w:rsidRPr="00DA4A7B" w:rsidRDefault="007A16B8" w:rsidP="00AF3C8A">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1</w:t>
      </w:r>
      <w:r w:rsidRPr="00DA4A7B">
        <w:rPr>
          <w:rFonts w:ascii="Arial" w:hAnsi="Arial" w:cs="Arial"/>
          <w:b/>
          <w:sz w:val="24"/>
          <w:szCs w:val="24"/>
        </w:rPr>
        <w:t xml:space="preserve">: </w:t>
      </w:r>
      <w:r w:rsidR="00A94E3D">
        <w:rPr>
          <w:rFonts w:ascii="Arial" w:hAnsi="Arial" w:cs="Arial"/>
          <w:i/>
          <w:sz w:val="24"/>
          <w:szCs w:val="24"/>
        </w:rPr>
        <w:t>A “</w:t>
      </w:r>
      <w:r w:rsidR="008C1DF3" w:rsidRPr="00DA4A7B">
        <w:rPr>
          <w:rFonts w:ascii="Arial" w:hAnsi="Arial" w:cs="Arial"/>
          <w:i/>
          <w:sz w:val="24"/>
          <w:szCs w:val="24"/>
        </w:rPr>
        <w:t>Landlord</w:t>
      </w:r>
      <w:r w:rsidR="00A94E3D">
        <w:rPr>
          <w:rFonts w:ascii="Arial" w:hAnsi="Arial" w:cs="Arial"/>
          <w:i/>
          <w:sz w:val="24"/>
          <w:szCs w:val="24"/>
        </w:rPr>
        <w:t xml:space="preserve"> Performance</w:t>
      </w:r>
      <w:r w:rsidR="008C1DF3" w:rsidRPr="00DA4A7B">
        <w:rPr>
          <w:rFonts w:ascii="Arial" w:hAnsi="Arial" w:cs="Arial"/>
          <w:i/>
          <w:sz w:val="24"/>
          <w:szCs w:val="24"/>
        </w:rPr>
        <w:t xml:space="preserve">” </w:t>
      </w:r>
      <w:r w:rsidR="002244D5" w:rsidRPr="00DA4A7B">
        <w:rPr>
          <w:rFonts w:ascii="Arial" w:hAnsi="Arial" w:cs="Arial"/>
          <w:i/>
          <w:sz w:val="24"/>
          <w:szCs w:val="24"/>
        </w:rPr>
        <w:t>certification</w:t>
      </w:r>
      <w:r w:rsidR="00F01EB3" w:rsidRPr="00DA4A7B">
        <w:rPr>
          <w:rFonts w:ascii="Arial" w:hAnsi="Arial" w:cs="Arial"/>
          <w:i/>
          <w:sz w:val="24"/>
          <w:szCs w:val="24"/>
        </w:rPr>
        <w:t xml:space="preserve"> </w:t>
      </w:r>
      <w:r w:rsidR="008C1DF3" w:rsidRPr="00DA4A7B">
        <w:rPr>
          <w:rFonts w:ascii="Arial" w:hAnsi="Arial" w:cs="Arial"/>
          <w:i/>
          <w:sz w:val="24"/>
          <w:szCs w:val="24"/>
        </w:rPr>
        <w:t xml:space="preserve">will </w:t>
      </w:r>
      <w:r w:rsidR="00AF3C8A" w:rsidRPr="00DA4A7B">
        <w:rPr>
          <w:rFonts w:ascii="Arial" w:hAnsi="Arial" w:cs="Arial"/>
          <w:i/>
          <w:sz w:val="24"/>
          <w:szCs w:val="24"/>
        </w:rPr>
        <w:t xml:space="preserve">enhance </w:t>
      </w:r>
      <w:r w:rsidR="00F01EB3" w:rsidRPr="00DA4A7B">
        <w:rPr>
          <w:rFonts w:ascii="Arial" w:hAnsi="Arial" w:cs="Arial"/>
          <w:i/>
          <w:sz w:val="24"/>
          <w:szCs w:val="24"/>
        </w:rPr>
        <w:t>the</w:t>
      </w:r>
      <w:r w:rsidR="00AF3C8A" w:rsidRPr="00DA4A7B">
        <w:rPr>
          <w:rFonts w:ascii="Arial" w:hAnsi="Arial" w:cs="Arial"/>
          <w:i/>
          <w:sz w:val="24"/>
          <w:szCs w:val="24"/>
        </w:rPr>
        <w:t xml:space="preserve"> reputation of the landlord in </w:t>
      </w:r>
      <w:r w:rsidR="002244D5" w:rsidRPr="00DA4A7B">
        <w:rPr>
          <w:rFonts w:ascii="Arial" w:hAnsi="Arial" w:cs="Arial"/>
          <w:i/>
          <w:sz w:val="24"/>
          <w:szCs w:val="24"/>
        </w:rPr>
        <w:t>tenants’ eyes.</w:t>
      </w:r>
    </w:p>
    <w:p w:rsidR="00C139A0" w:rsidRPr="00DA4A7B" w:rsidRDefault="00CC4CFC" w:rsidP="007A16B8">
      <w:pPr>
        <w:spacing w:after="120" w:line="480" w:lineRule="auto"/>
        <w:rPr>
          <w:rFonts w:ascii="Arial" w:hAnsi="Arial" w:cs="Arial"/>
          <w:sz w:val="24"/>
          <w:szCs w:val="24"/>
        </w:rPr>
      </w:pPr>
      <w:r w:rsidRPr="00DA4A7B">
        <w:rPr>
          <w:rFonts w:ascii="Arial" w:hAnsi="Arial" w:cs="Arial"/>
          <w:sz w:val="24"/>
          <w:szCs w:val="24"/>
        </w:rPr>
        <w:t xml:space="preserve">This </w:t>
      </w:r>
      <w:r w:rsidR="00C139A0" w:rsidRPr="00DA4A7B">
        <w:rPr>
          <w:rFonts w:ascii="Arial" w:hAnsi="Arial" w:cs="Arial"/>
          <w:sz w:val="24"/>
          <w:szCs w:val="24"/>
        </w:rPr>
        <w:t>can then be se</w:t>
      </w:r>
      <w:r w:rsidR="002244D5" w:rsidRPr="00DA4A7B">
        <w:rPr>
          <w:rFonts w:ascii="Arial" w:hAnsi="Arial" w:cs="Arial"/>
          <w:sz w:val="24"/>
          <w:szCs w:val="24"/>
        </w:rPr>
        <w:t>parated into two sub-hypotheses</w:t>
      </w:r>
      <w:r w:rsidRPr="00DA4A7B">
        <w:rPr>
          <w:rFonts w:ascii="Arial" w:hAnsi="Arial" w:cs="Arial"/>
          <w:sz w:val="24"/>
          <w:szCs w:val="24"/>
        </w:rPr>
        <w:t>, the first involving the attribution of enhanced character reputation to the landlord</w:t>
      </w:r>
      <w:r w:rsidR="00795EA8" w:rsidRPr="00DA4A7B">
        <w:rPr>
          <w:rFonts w:ascii="Arial" w:hAnsi="Arial" w:cs="Arial"/>
          <w:sz w:val="24"/>
          <w:szCs w:val="24"/>
        </w:rPr>
        <w:t xml:space="preserve"> because of their possession of the certification</w:t>
      </w:r>
      <w:r w:rsidR="002244D5" w:rsidRPr="00DA4A7B">
        <w:rPr>
          <w:rFonts w:ascii="Arial" w:hAnsi="Arial" w:cs="Arial"/>
          <w:sz w:val="24"/>
          <w:szCs w:val="24"/>
        </w:rPr>
        <w:t>:</w:t>
      </w:r>
    </w:p>
    <w:p w:rsidR="007A16B8" w:rsidRPr="00DA4A7B" w:rsidRDefault="00C139A0" w:rsidP="00F01EB3">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2</w:t>
      </w:r>
      <w:r w:rsidRPr="00DA4A7B">
        <w:rPr>
          <w:rFonts w:ascii="Arial" w:hAnsi="Arial" w:cs="Arial"/>
          <w:b/>
          <w:sz w:val="24"/>
          <w:szCs w:val="24"/>
        </w:rPr>
        <w:t xml:space="preserve">: </w:t>
      </w:r>
      <w:r w:rsidRPr="00DA4A7B">
        <w:rPr>
          <w:rFonts w:ascii="Arial" w:hAnsi="Arial" w:cs="Arial"/>
          <w:i/>
          <w:sz w:val="24"/>
          <w:szCs w:val="24"/>
        </w:rPr>
        <w:t xml:space="preserve">A </w:t>
      </w:r>
      <w:r w:rsidR="00F01EB3" w:rsidRPr="00DA4A7B">
        <w:rPr>
          <w:rFonts w:ascii="Arial" w:hAnsi="Arial" w:cs="Arial"/>
          <w:i/>
          <w:sz w:val="24"/>
          <w:szCs w:val="24"/>
        </w:rPr>
        <w:t>“</w:t>
      </w:r>
      <w:r w:rsidR="00A94E3D" w:rsidRPr="00DA4A7B">
        <w:rPr>
          <w:rFonts w:ascii="Arial" w:hAnsi="Arial" w:cs="Arial"/>
          <w:i/>
          <w:sz w:val="24"/>
          <w:szCs w:val="24"/>
        </w:rPr>
        <w:t>Landlord</w:t>
      </w:r>
      <w:r w:rsidR="00A94E3D">
        <w:rPr>
          <w:rFonts w:ascii="Arial" w:hAnsi="Arial" w:cs="Arial"/>
          <w:i/>
          <w:sz w:val="24"/>
          <w:szCs w:val="24"/>
        </w:rPr>
        <w:t xml:space="preserve"> Performance</w:t>
      </w:r>
      <w:r w:rsidR="00F01EB3" w:rsidRPr="00DA4A7B">
        <w:rPr>
          <w:rFonts w:ascii="Arial" w:hAnsi="Arial" w:cs="Arial"/>
          <w:i/>
          <w:sz w:val="24"/>
          <w:szCs w:val="24"/>
        </w:rPr>
        <w:t>”</w:t>
      </w:r>
      <w:r w:rsidRPr="00DA4A7B">
        <w:rPr>
          <w:rFonts w:ascii="Arial" w:hAnsi="Arial" w:cs="Arial"/>
          <w:i/>
          <w:sz w:val="24"/>
          <w:szCs w:val="24"/>
        </w:rPr>
        <w:t xml:space="preserve"> </w:t>
      </w:r>
      <w:r w:rsidR="002244D5" w:rsidRPr="00DA4A7B">
        <w:rPr>
          <w:rFonts w:ascii="Arial" w:hAnsi="Arial" w:cs="Arial"/>
          <w:i/>
          <w:sz w:val="24"/>
          <w:szCs w:val="24"/>
        </w:rPr>
        <w:t>certification</w:t>
      </w:r>
      <w:r w:rsidRPr="00DA4A7B">
        <w:rPr>
          <w:rFonts w:ascii="Arial" w:hAnsi="Arial" w:cs="Arial"/>
          <w:i/>
          <w:sz w:val="24"/>
          <w:szCs w:val="24"/>
        </w:rPr>
        <w:t xml:space="preserve"> will enhance the c</w:t>
      </w:r>
      <w:r w:rsidR="002244D5" w:rsidRPr="00DA4A7B">
        <w:rPr>
          <w:rFonts w:ascii="Arial" w:hAnsi="Arial" w:cs="Arial"/>
          <w:i/>
          <w:sz w:val="24"/>
          <w:szCs w:val="24"/>
        </w:rPr>
        <w:t>haracter</w:t>
      </w:r>
      <w:r w:rsidRPr="00DA4A7B">
        <w:rPr>
          <w:rFonts w:ascii="Arial" w:hAnsi="Arial" w:cs="Arial"/>
          <w:i/>
          <w:sz w:val="24"/>
          <w:szCs w:val="24"/>
        </w:rPr>
        <w:t xml:space="preserve"> reputation of the landlord in </w:t>
      </w:r>
      <w:r w:rsidR="002244D5" w:rsidRPr="00DA4A7B">
        <w:rPr>
          <w:rFonts w:ascii="Arial" w:hAnsi="Arial" w:cs="Arial"/>
          <w:i/>
          <w:sz w:val="24"/>
          <w:szCs w:val="24"/>
        </w:rPr>
        <w:t>tenants’ eyes.</w:t>
      </w:r>
      <w:r w:rsidRPr="00DA4A7B">
        <w:rPr>
          <w:rFonts w:ascii="Arial" w:hAnsi="Arial" w:cs="Arial"/>
          <w:i/>
          <w:sz w:val="24"/>
          <w:szCs w:val="24"/>
        </w:rPr>
        <w:t xml:space="preserve"> </w:t>
      </w:r>
    </w:p>
    <w:p w:rsidR="00F01EB3" w:rsidRPr="00DA4A7B" w:rsidRDefault="00795EA8" w:rsidP="007A16B8">
      <w:pPr>
        <w:spacing w:after="120" w:line="480" w:lineRule="auto"/>
        <w:rPr>
          <w:rFonts w:ascii="Arial" w:hAnsi="Arial" w:cs="Arial"/>
          <w:sz w:val="24"/>
          <w:szCs w:val="24"/>
        </w:rPr>
      </w:pPr>
      <w:r w:rsidRPr="00DA4A7B">
        <w:rPr>
          <w:rFonts w:ascii="Arial" w:hAnsi="Arial" w:cs="Arial"/>
          <w:sz w:val="24"/>
          <w:szCs w:val="24"/>
        </w:rPr>
        <w:t xml:space="preserve">Due to the ambiguity of the actions commonly associated with landlords and what they are expected to carry out as “their side of the bargain”, the second sub-hypothesis states: </w:t>
      </w:r>
    </w:p>
    <w:p w:rsidR="00F01EB3" w:rsidRPr="00DA4A7B" w:rsidRDefault="00F01EB3" w:rsidP="00F01EB3">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3</w:t>
      </w:r>
      <w:r w:rsidRPr="00DA4A7B">
        <w:rPr>
          <w:rFonts w:ascii="Arial" w:hAnsi="Arial" w:cs="Arial"/>
          <w:b/>
          <w:sz w:val="24"/>
          <w:szCs w:val="24"/>
        </w:rPr>
        <w:t xml:space="preserve">: </w:t>
      </w:r>
      <w:r w:rsidRPr="00DA4A7B">
        <w:rPr>
          <w:rFonts w:ascii="Arial" w:hAnsi="Arial" w:cs="Arial"/>
          <w:i/>
          <w:sz w:val="24"/>
          <w:szCs w:val="24"/>
        </w:rPr>
        <w:t>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w:t>
      </w:r>
      <w:r w:rsidR="002244D5" w:rsidRPr="00DA4A7B">
        <w:rPr>
          <w:rFonts w:ascii="Arial" w:hAnsi="Arial" w:cs="Arial"/>
          <w:i/>
          <w:sz w:val="24"/>
          <w:szCs w:val="24"/>
        </w:rPr>
        <w:t>certification</w:t>
      </w:r>
      <w:r w:rsidRPr="00DA4A7B">
        <w:rPr>
          <w:rFonts w:ascii="Arial" w:hAnsi="Arial" w:cs="Arial"/>
          <w:i/>
          <w:sz w:val="24"/>
          <w:szCs w:val="24"/>
        </w:rPr>
        <w:t xml:space="preserve"> will </w:t>
      </w:r>
      <w:r w:rsidR="002244D5" w:rsidRPr="00DA4A7B">
        <w:rPr>
          <w:rFonts w:ascii="Arial" w:hAnsi="Arial" w:cs="Arial"/>
          <w:i/>
          <w:sz w:val="24"/>
          <w:szCs w:val="24"/>
        </w:rPr>
        <w:t xml:space="preserve">cause tenants to predict </w:t>
      </w:r>
      <w:r w:rsidR="00DA3BDA" w:rsidRPr="00DA4A7B">
        <w:rPr>
          <w:rFonts w:ascii="Arial" w:hAnsi="Arial" w:cs="Arial"/>
          <w:i/>
          <w:sz w:val="24"/>
          <w:szCs w:val="24"/>
        </w:rPr>
        <w:t>future landlord behaviour that is in the interest of the tenant.</w:t>
      </w:r>
    </w:p>
    <w:p w:rsidR="006B7AE2" w:rsidRDefault="008052DA" w:rsidP="007A16B8">
      <w:pPr>
        <w:spacing w:after="120" w:line="480" w:lineRule="auto"/>
        <w:rPr>
          <w:rFonts w:ascii="Arial" w:hAnsi="Arial" w:cs="Arial"/>
          <w:sz w:val="24"/>
          <w:szCs w:val="24"/>
        </w:rPr>
      </w:pPr>
      <w:r w:rsidRPr="00DA4A7B">
        <w:rPr>
          <w:rFonts w:ascii="Arial" w:hAnsi="Arial" w:cs="Arial"/>
          <w:sz w:val="24"/>
          <w:szCs w:val="24"/>
        </w:rPr>
        <w:t>The</w:t>
      </w:r>
      <w:r w:rsidR="00795EA8" w:rsidRPr="00DA4A7B">
        <w:rPr>
          <w:rFonts w:ascii="Arial" w:hAnsi="Arial" w:cs="Arial"/>
          <w:sz w:val="24"/>
          <w:szCs w:val="24"/>
        </w:rPr>
        <w:t>se sub-</w:t>
      </w:r>
      <w:r w:rsidRPr="00DA4A7B">
        <w:rPr>
          <w:rFonts w:ascii="Arial" w:hAnsi="Arial" w:cs="Arial"/>
          <w:sz w:val="24"/>
          <w:szCs w:val="24"/>
        </w:rPr>
        <w:t xml:space="preserve">hypotheses </w:t>
      </w:r>
      <w:r w:rsidR="00795EA8" w:rsidRPr="00DA4A7B">
        <w:rPr>
          <w:rFonts w:ascii="Arial" w:hAnsi="Arial" w:cs="Arial"/>
          <w:sz w:val="24"/>
          <w:szCs w:val="24"/>
        </w:rPr>
        <w:t xml:space="preserve">need </w:t>
      </w:r>
      <w:r w:rsidR="00F44E7C" w:rsidRPr="00DA4A7B">
        <w:rPr>
          <w:rFonts w:ascii="Arial" w:hAnsi="Arial" w:cs="Arial"/>
          <w:sz w:val="24"/>
          <w:szCs w:val="24"/>
        </w:rPr>
        <w:t>to</w:t>
      </w:r>
      <w:r w:rsidR="00795EA8" w:rsidRPr="00DA4A7B">
        <w:rPr>
          <w:rFonts w:ascii="Arial" w:hAnsi="Arial" w:cs="Arial"/>
          <w:sz w:val="24"/>
          <w:szCs w:val="24"/>
        </w:rPr>
        <w:t xml:space="preserve"> be split up into other hypotheses</w:t>
      </w:r>
      <w:r w:rsidR="00F44E7C" w:rsidRPr="00DA4A7B">
        <w:rPr>
          <w:rFonts w:ascii="Arial" w:hAnsi="Arial" w:cs="Arial"/>
          <w:sz w:val="24"/>
          <w:szCs w:val="24"/>
        </w:rPr>
        <w:t>,</w:t>
      </w:r>
      <w:r w:rsidR="00795EA8" w:rsidRPr="00DA4A7B">
        <w:rPr>
          <w:rFonts w:ascii="Arial" w:hAnsi="Arial" w:cs="Arial"/>
          <w:sz w:val="24"/>
          <w:szCs w:val="24"/>
        </w:rPr>
        <w:t xml:space="preserve"> as </w:t>
      </w:r>
      <w:r w:rsidRPr="00DA4A7B">
        <w:rPr>
          <w:rFonts w:ascii="Arial" w:hAnsi="Arial" w:cs="Arial"/>
          <w:sz w:val="24"/>
          <w:szCs w:val="24"/>
        </w:rPr>
        <w:t xml:space="preserve">shown in the following </w:t>
      </w:r>
      <w:r w:rsidR="00F44E7C" w:rsidRPr="00DA4A7B">
        <w:rPr>
          <w:rFonts w:ascii="Arial" w:hAnsi="Arial" w:cs="Arial"/>
          <w:sz w:val="24"/>
          <w:szCs w:val="24"/>
        </w:rPr>
        <w:t>figure</w:t>
      </w:r>
      <w:r w:rsidRPr="00DA4A7B">
        <w:rPr>
          <w:rFonts w:ascii="Arial" w:hAnsi="Arial" w:cs="Arial"/>
          <w:sz w:val="24"/>
          <w:szCs w:val="24"/>
        </w:rPr>
        <w:t xml:space="preserve">, </w:t>
      </w:r>
      <w:r w:rsidR="00795EA8" w:rsidRPr="00DA4A7B">
        <w:rPr>
          <w:rFonts w:ascii="Arial" w:hAnsi="Arial" w:cs="Arial"/>
          <w:sz w:val="24"/>
          <w:szCs w:val="24"/>
        </w:rPr>
        <w:t>in order to test the</w:t>
      </w:r>
      <w:r w:rsidR="00DA3BDA" w:rsidRPr="00DA4A7B">
        <w:rPr>
          <w:rFonts w:ascii="Arial" w:hAnsi="Arial" w:cs="Arial"/>
          <w:sz w:val="24"/>
          <w:szCs w:val="24"/>
        </w:rPr>
        <w:t>m</w:t>
      </w:r>
      <w:r w:rsidR="00795EA8" w:rsidRPr="00DA4A7B">
        <w:rPr>
          <w:rFonts w:ascii="Arial" w:hAnsi="Arial" w:cs="Arial"/>
          <w:sz w:val="24"/>
          <w:szCs w:val="24"/>
        </w:rPr>
        <w:t xml:space="preserve"> across a different range of factors within each one. </w:t>
      </w:r>
    </w:p>
    <w:p w:rsidR="006B7AE2" w:rsidRDefault="006B7AE2" w:rsidP="007A16B8">
      <w:pPr>
        <w:spacing w:after="120" w:line="480" w:lineRule="auto"/>
        <w:rPr>
          <w:rFonts w:ascii="Arial" w:hAnsi="Arial" w:cs="Arial"/>
          <w:sz w:val="24"/>
          <w:szCs w:val="24"/>
        </w:rPr>
      </w:pPr>
    </w:p>
    <w:p w:rsidR="006B7AE2" w:rsidRDefault="006B7AE2" w:rsidP="007A16B8">
      <w:pPr>
        <w:spacing w:after="120" w:line="480" w:lineRule="auto"/>
        <w:rPr>
          <w:rFonts w:ascii="Arial" w:hAnsi="Arial" w:cs="Arial"/>
          <w:sz w:val="24"/>
          <w:szCs w:val="24"/>
        </w:rPr>
      </w:pPr>
    </w:p>
    <w:p w:rsidR="006B7AE2" w:rsidRDefault="006B7AE2" w:rsidP="007A16B8">
      <w:pPr>
        <w:spacing w:after="120" w:line="480" w:lineRule="auto"/>
        <w:rPr>
          <w:rFonts w:ascii="Arial" w:hAnsi="Arial" w:cs="Arial"/>
          <w:sz w:val="24"/>
          <w:szCs w:val="24"/>
        </w:rPr>
      </w:pPr>
    </w:p>
    <w:p w:rsidR="006B7AE2" w:rsidRPr="00DA4A7B" w:rsidRDefault="006B7AE2" w:rsidP="007A16B8">
      <w:pPr>
        <w:spacing w:after="120" w:line="480" w:lineRule="auto"/>
        <w:rPr>
          <w:rFonts w:ascii="Arial" w:hAnsi="Arial" w:cs="Arial"/>
          <w:sz w:val="24"/>
          <w:szCs w:val="24"/>
        </w:rPr>
      </w:pPr>
    </w:p>
    <w:p w:rsidR="006A3933" w:rsidRPr="00DA4A7B" w:rsidRDefault="00BC62A7" w:rsidP="008052DA">
      <w:pPr>
        <w:spacing w:line="480" w:lineRule="auto"/>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600886" behindDoc="0" locked="0" layoutInCell="1" allowOverlap="1">
                <wp:simplePos x="0" y="0"/>
                <wp:positionH relativeFrom="column">
                  <wp:posOffset>-123825</wp:posOffset>
                </wp:positionH>
                <wp:positionV relativeFrom="paragraph">
                  <wp:posOffset>-119380</wp:posOffset>
                </wp:positionV>
                <wp:extent cx="5724525" cy="5861685"/>
                <wp:effectExtent l="9525" t="13970" r="9525" b="10795"/>
                <wp:wrapNone/>
                <wp:docPr id="46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586168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A4AA" id="Rectangle 522" o:spid="_x0000_s1026" style="position:absolute;margin-left:-9.75pt;margin-top:-9.4pt;width:450.75pt;height:461.55pt;z-index:251600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KBJAIAAEIEAAAOAAAAZHJzL2Uyb0RvYy54bWysU1Fv0zAQfkfiP1h+p2mipit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" strokeweight="1.25pt"/>
            </w:pict>
          </mc:Fallback>
        </mc:AlternateContent>
      </w:r>
      <w:r>
        <w:rPr>
          <w:rFonts w:ascii="Arial" w:hAnsi="Arial" w:cs="Arial"/>
          <w:noProof/>
          <w:sz w:val="24"/>
          <w:szCs w:val="24"/>
        </w:rPr>
        <mc:AlternateContent>
          <mc:Choice Requires="wps">
            <w:drawing>
              <wp:anchor distT="0" distB="0" distL="114300" distR="114300" simplePos="0" relativeHeight="251869184" behindDoc="0" locked="0" layoutInCell="1" allowOverlap="1">
                <wp:simplePos x="0" y="0"/>
                <wp:positionH relativeFrom="column">
                  <wp:posOffset>2048510</wp:posOffset>
                </wp:positionH>
                <wp:positionV relativeFrom="paragraph">
                  <wp:posOffset>65405</wp:posOffset>
                </wp:positionV>
                <wp:extent cx="370840" cy="309245"/>
                <wp:effectExtent l="10160" t="8255" r="9525" b="6350"/>
                <wp:wrapNone/>
                <wp:docPr id="4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9245"/>
                        </a:xfrm>
                        <a:prstGeom prst="rect">
                          <a:avLst/>
                        </a:prstGeom>
                        <a:solidFill>
                          <a:srgbClr val="FFFFFF"/>
                        </a:solidFill>
                        <a:ln w="6350">
                          <a:solidFill>
                            <a:schemeClr val="tx1">
                              <a:lumMod val="100000"/>
                              <a:lumOff val="0"/>
                            </a:schemeClr>
                          </a:solidFill>
                          <a:miter lim="800000"/>
                          <a:headEnd/>
                          <a:tailEnd/>
                        </a:ln>
                      </wps:spPr>
                      <wps:txbx>
                        <w:txbxContent>
                          <w:p w:rsidR="008B7EF3" w:rsidRPr="006A3933" w:rsidRDefault="008B7EF3" w:rsidP="00245387">
                            <w:pPr>
                              <w:jc w:val="center"/>
                              <w:rPr>
                                <w:sz w:val="24"/>
                                <w:szCs w:val="24"/>
                              </w:rPr>
                            </w:pPr>
                            <w:r w:rsidRPr="006A3933">
                              <w:rPr>
                                <w:sz w:val="24"/>
                                <w:szCs w:val="24"/>
                              </w:rPr>
                              <w:t>H</w:t>
                            </w:r>
                            <w:r w:rsidRPr="006A3933">
                              <w:rPr>
                                <w:sz w:val="24"/>
                                <w:szCs w:val="24"/>
                                <w:vertAlign w:val="subscript"/>
                              </w:rPr>
                              <w:t>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60" o:spid="_x0000_s1055" type="#_x0000_t202" style="position:absolute;margin-left:161.3pt;margin-top:5.15pt;width:29.2pt;height:24.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" strokecolor="#292934 [3213]" strokeweight=".5pt">
                <v:textbox inset="0,2mm,0,0">
                  <w:txbxContent>
                    <w:p w:rsidR="008B7EF3" w:rsidRPr="006A3933" w:rsidRDefault="008B7EF3" w:rsidP="00245387">
                      <w:pPr>
                        <w:jc w:val="center"/>
                        <w:rPr>
                          <w:sz w:val="24"/>
                          <w:szCs w:val="24"/>
                        </w:rPr>
                      </w:pPr>
                      <w:r w:rsidRPr="006A3933">
                        <w:rPr>
                          <w:sz w:val="24"/>
                          <w:szCs w:val="24"/>
                        </w:rPr>
                        <w:t>H</w:t>
                      </w:r>
                      <w:r w:rsidRPr="006A3933">
                        <w:rPr>
                          <w:sz w:val="24"/>
                          <w:szCs w:val="24"/>
                          <w:vertAlign w:val="subscript"/>
                        </w:rPr>
                        <w:t>1</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66112" behindDoc="0" locked="0" layoutInCell="1" allowOverlap="1">
                <wp:simplePos x="0" y="0"/>
                <wp:positionH relativeFrom="column">
                  <wp:posOffset>133350</wp:posOffset>
                </wp:positionH>
                <wp:positionV relativeFrom="paragraph">
                  <wp:posOffset>3175</wp:posOffset>
                </wp:positionV>
                <wp:extent cx="4829175" cy="666750"/>
                <wp:effectExtent l="9525" t="12700" r="0" b="15875"/>
                <wp:wrapNone/>
                <wp:docPr id="459"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66750"/>
                        </a:xfrm>
                        <a:prstGeom prst="curvedDownArrow">
                          <a:avLst>
                            <a:gd name="adj1" fmla="val 35711"/>
                            <a:gd name="adj2" fmla="val 196865"/>
                            <a:gd name="adj3" fmla="val 404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EB1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57" o:spid="_x0000_s1026" type="#_x0000_t105" style="position:absolute;margin-left:10.5pt;margin-top:.25pt;width:380.25pt;height: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" adj="15729,19197,12857"/>
            </w:pict>
          </mc:Fallback>
        </mc:AlternateContent>
      </w:r>
    </w:p>
    <w:p w:rsidR="008052DA" w:rsidRPr="00DA4A7B" w:rsidRDefault="00BC62A7" w:rsidP="008052DA">
      <w:pPr>
        <w:spacing w:line="48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838464" behindDoc="0" locked="0" layoutInCell="1" allowOverlap="1">
                <wp:simplePos x="0" y="0"/>
                <wp:positionH relativeFrom="column">
                  <wp:posOffset>3225800</wp:posOffset>
                </wp:positionH>
                <wp:positionV relativeFrom="paragraph">
                  <wp:posOffset>276225</wp:posOffset>
                </wp:positionV>
                <wp:extent cx="2047240" cy="4798060"/>
                <wp:effectExtent l="6350" t="9525" r="13335" b="12065"/>
                <wp:wrapNone/>
                <wp:docPr id="458"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479806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8A109" id="AutoShape 530" o:spid="_x0000_s1026" style="position:absolute;margin-left:254pt;margin-top:21.75pt;width:161.2pt;height:377.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">
                <v:fill opacity="0"/>
              </v:roundrect>
            </w:pict>
          </mc:Fallback>
        </mc:AlternateContent>
      </w:r>
      <w:r>
        <w:rPr>
          <w:rFonts w:ascii="Arial" w:hAnsi="Arial" w:cs="Arial"/>
          <w:b/>
          <w:noProof/>
          <w:sz w:val="24"/>
          <w:szCs w:val="24"/>
        </w:rPr>
        <mc:AlternateContent>
          <mc:Choice Requires="wps">
            <w:drawing>
              <wp:anchor distT="0" distB="0" distL="114300" distR="114300" simplePos="0" relativeHeight="251836416" behindDoc="0" locked="0" layoutInCell="1" allowOverlap="1">
                <wp:simplePos x="0" y="0"/>
                <wp:positionH relativeFrom="column">
                  <wp:posOffset>57150</wp:posOffset>
                </wp:positionH>
                <wp:positionV relativeFrom="paragraph">
                  <wp:posOffset>276225</wp:posOffset>
                </wp:positionV>
                <wp:extent cx="438150" cy="4798060"/>
                <wp:effectExtent l="9525" t="9525" r="9525" b="12065"/>
                <wp:wrapNone/>
                <wp:docPr id="457"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79806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D07F6" id="AutoShape 528" o:spid="_x0000_s1026" style="position:absolute;margin-left:4.5pt;margin-top:21.75pt;width:34.5pt;height:377.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">
                <v:fill opacity="0"/>
              </v:roundrect>
            </w:pict>
          </mc:Fallback>
        </mc:AlternateContent>
      </w:r>
      <w:r>
        <w:rPr>
          <w:rFonts w:ascii="Arial" w:hAnsi="Arial" w:cs="Arial"/>
          <w:b/>
          <w:noProof/>
          <w:sz w:val="24"/>
          <w:szCs w:val="24"/>
        </w:rPr>
        <mc:AlternateContent>
          <mc:Choice Requires="wps">
            <w:drawing>
              <wp:anchor distT="0" distB="0" distL="114300" distR="114300" simplePos="0" relativeHeight="251848704" behindDoc="0" locked="0" layoutInCell="1" allowOverlap="1">
                <wp:simplePos x="0" y="0"/>
                <wp:positionH relativeFrom="column">
                  <wp:posOffset>3385185</wp:posOffset>
                </wp:positionH>
                <wp:positionV relativeFrom="paragraph">
                  <wp:posOffset>462280</wp:posOffset>
                </wp:positionV>
                <wp:extent cx="1758315" cy="661670"/>
                <wp:effectExtent l="13335" t="5080" r="9525" b="9525"/>
                <wp:wrapNone/>
                <wp:docPr id="45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661670"/>
                        </a:xfrm>
                        <a:prstGeom prst="rect">
                          <a:avLst/>
                        </a:prstGeom>
                        <a:solidFill>
                          <a:srgbClr val="FFFFFF"/>
                        </a:solidFill>
                        <a:ln w="0">
                          <a:solidFill>
                            <a:schemeClr val="bg1">
                              <a:lumMod val="100000"/>
                              <a:lumOff val="0"/>
                            </a:schemeClr>
                          </a:solidFill>
                          <a:miter lim="800000"/>
                          <a:headEnd/>
                          <a:tailEnd/>
                        </a:ln>
                      </wps:spPr>
                      <wps:txbx>
                        <w:txbxContent>
                          <w:p w:rsidR="008B7EF3" w:rsidRPr="00092C59" w:rsidRDefault="008B7EF3" w:rsidP="008052DA">
                            <w:pPr>
                              <w:jc w:val="center"/>
                              <w:rPr>
                                <w:sz w:val="24"/>
                                <w:szCs w:val="24"/>
                              </w:rPr>
                            </w:pPr>
                            <w:r w:rsidRPr="00092C59">
                              <w:rPr>
                                <w:sz w:val="24"/>
                                <w:szCs w:val="24"/>
                              </w:rPr>
                              <w:t>L</w:t>
                            </w:r>
                            <w:r>
                              <w:rPr>
                                <w:sz w:val="24"/>
                                <w:szCs w:val="24"/>
                              </w:rPr>
                              <w:t>ANDLORD REPUTATION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0" o:spid="_x0000_s1056" type="#_x0000_t202" style="position:absolute;margin-left:266.55pt;margin-top:36.4pt;width:138.45pt;height:5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" strokecolor="white [3212]" strokeweight="0">
                <v:textbox>
                  <w:txbxContent>
                    <w:p w:rsidR="008B7EF3" w:rsidRPr="00092C59" w:rsidRDefault="008B7EF3" w:rsidP="008052DA">
                      <w:pPr>
                        <w:jc w:val="center"/>
                        <w:rPr>
                          <w:sz w:val="24"/>
                          <w:szCs w:val="24"/>
                        </w:rPr>
                      </w:pPr>
                      <w:r w:rsidRPr="00092C59">
                        <w:rPr>
                          <w:sz w:val="24"/>
                          <w:szCs w:val="24"/>
                        </w:rPr>
                        <w:t>L</w:t>
                      </w:r>
                      <w:r>
                        <w:rPr>
                          <w:sz w:val="24"/>
                          <w:szCs w:val="24"/>
                        </w:rPr>
                        <w:t>ANDLORD REPUTATION</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43584" behindDoc="0" locked="0" layoutInCell="1" allowOverlap="1">
                <wp:simplePos x="0" y="0"/>
                <wp:positionH relativeFrom="column">
                  <wp:posOffset>94615</wp:posOffset>
                </wp:positionH>
                <wp:positionV relativeFrom="paragraph">
                  <wp:posOffset>342900</wp:posOffset>
                </wp:positionV>
                <wp:extent cx="360045" cy="3990975"/>
                <wp:effectExtent l="8890" t="9525" r="12065" b="9525"/>
                <wp:wrapNone/>
                <wp:docPr id="45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90975"/>
                        </a:xfrm>
                        <a:prstGeom prst="rect">
                          <a:avLst/>
                        </a:prstGeom>
                        <a:solidFill>
                          <a:srgbClr val="FFFFFF"/>
                        </a:solidFill>
                        <a:ln w="0">
                          <a:solidFill>
                            <a:schemeClr val="bg1">
                              <a:lumMod val="100000"/>
                              <a:lumOff val="0"/>
                            </a:schemeClr>
                          </a:solidFill>
                          <a:miter lim="800000"/>
                          <a:headEnd/>
                          <a:tailEnd/>
                        </a:ln>
                      </wps:spPr>
                      <wps:txbx>
                        <w:txbxContent>
                          <w:p w:rsidR="008B7EF3" w:rsidRPr="00092C59" w:rsidRDefault="008B7EF3" w:rsidP="003F1E0E">
                            <w:pPr>
                              <w:spacing w:line="240" w:lineRule="auto"/>
                              <w:jc w:val="center"/>
                              <w:rPr>
                                <w:b/>
                                <w:sz w:val="24"/>
                                <w:szCs w:val="24"/>
                              </w:rPr>
                            </w:pPr>
                            <w:r w:rsidRPr="00092C59">
                              <w:rPr>
                                <w:b/>
                                <w:sz w:val="24"/>
                                <w:szCs w:val="24"/>
                              </w:rPr>
                              <w:t>C</w:t>
                            </w:r>
                          </w:p>
                          <w:p w:rsidR="008B7EF3" w:rsidRPr="00092C59" w:rsidRDefault="008B7EF3" w:rsidP="003F1E0E">
                            <w:pPr>
                              <w:spacing w:line="240" w:lineRule="auto"/>
                              <w:jc w:val="center"/>
                              <w:rPr>
                                <w:b/>
                                <w:sz w:val="24"/>
                                <w:szCs w:val="24"/>
                              </w:rPr>
                            </w:pPr>
                            <w:r w:rsidRPr="00092C59">
                              <w:rPr>
                                <w:b/>
                                <w:sz w:val="24"/>
                                <w:szCs w:val="24"/>
                              </w:rPr>
                              <w:t>E</w:t>
                            </w:r>
                          </w:p>
                          <w:p w:rsidR="008B7EF3" w:rsidRPr="00092C59" w:rsidRDefault="008B7EF3" w:rsidP="003F1E0E">
                            <w:pPr>
                              <w:spacing w:line="240" w:lineRule="auto"/>
                              <w:jc w:val="center"/>
                              <w:rPr>
                                <w:b/>
                                <w:sz w:val="24"/>
                                <w:szCs w:val="24"/>
                              </w:rPr>
                            </w:pPr>
                            <w:r w:rsidRPr="00092C59">
                              <w:rPr>
                                <w:b/>
                                <w:sz w:val="24"/>
                                <w:szCs w:val="24"/>
                              </w:rPr>
                              <w:t>R</w:t>
                            </w:r>
                          </w:p>
                          <w:p w:rsidR="008B7EF3" w:rsidRPr="00092C59" w:rsidRDefault="008B7EF3" w:rsidP="003F1E0E">
                            <w:pPr>
                              <w:spacing w:line="240" w:lineRule="auto"/>
                              <w:jc w:val="center"/>
                              <w:rPr>
                                <w:b/>
                                <w:sz w:val="24"/>
                                <w:szCs w:val="24"/>
                              </w:rPr>
                            </w:pPr>
                            <w:r w:rsidRPr="00092C59">
                              <w:rPr>
                                <w:b/>
                                <w:sz w:val="24"/>
                                <w:szCs w:val="24"/>
                              </w:rPr>
                              <w:t>T</w:t>
                            </w:r>
                          </w:p>
                          <w:p w:rsidR="008B7EF3" w:rsidRPr="00092C59" w:rsidRDefault="008B7EF3" w:rsidP="003F1E0E">
                            <w:pPr>
                              <w:spacing w:line="240" w:lineRule="auto"/>
                              <w:jc w:val="center"/>
                              <w:rPr>
                                <w:b/>
                                <w:sz w:val="24"/>
                                <w:szCs w:val="24"/>
                              </w:rPr>
                            </w:pPr>
                            <w:r w:rsidRPr="00092C59">
                              <w:rPr>
                                <w:b/>
                                <w:sz w:val="24"/>
                                <w:szCs w:val="24"/>
                              </w:rPr>
                              <w:t>I</w:t>
                            </w:r>
                          </w:p>
                          <w:p w:rsidR="008B7EF3" w:rsidRPr="00092C59" w:rsidRDefault="008B7EF3" w:rsidP="003F1E0E">
                            <w:pPr>
                              <w:spacing w:line="240" w:lineRule="auto"/>
                              <w:jc w:val="center"/>
                              <w:rPr>
                                <w:b/>
                                <w:sz w:val="24"/>
                                <w:szCs w:val="24"/>
                              </w:rPr>
                            </w:pPr>
                            <w:r w:rsidRPr="00092C59">
                              <w:rPr>
                                <w:b/>
                                <w:sz w:val="24"/>
                                <w:szCs w:val="24"/>
                              </w:rPr>
                              <w:t>F</w:t>
                            </w:r>
                          </w:p>
                          <w:p w:rsidR="008B7EF3" w:rsidRPr="00092C59" w:rsidRDefault="008B7EF3" w:rsidP="003F1E0E">
                            <w:pPr>
                              <w:spacing w:line="240" w:lineRule="auto"/>
                              <w:jc w:val="center"/>
                              <w:rPr>
                                <w:b/>
                                <w:sz w:val="24"/>
                                <w:szCs w:val="24"/>
                              </w:rPr>
                            </w:pPr>
                            <w:r w:rsidRPr="00092C59">
                              <w:rPr>
                                <w:b/>
                                <w:sz w:val="24"/>
                                <w:szCs w:val="24"/>
                              </w:rPr>
                              <w:t>I</w:t>
                            </w:r>
                          </w:p>
                          <w:p w:rsidR="008B7EF3" w:rsidRPr="00092C59" w:rsidRDefault="008B7EF3" w:rsidP="003F1E0E">
                            <w:pPr>
                              <w:spacing w:line="240" w:lineRule="auto"/>
                              <w:jc w:val="center"/>
                              <w:rPr>
                                <w:b/>
                                <w:sz w:val="24"/>
                                <w:szCs w:val="24"/>
                              </w:rPr>
                            </w:pPr>
                            <w:r w:rsidRPr="00092C59">
                              <w:rPr>
                                <w:b/>
                                <w:sz w:val="24"/>
                                <w:szCs w:val="24"/>
                              </w:rPr>
                              <w:t>C</w:t>
                            </w:r>
                          </w:p>
                          <w:p w:rsidR="008B7EF3" w:rsidRPr="00092C59" w:rsidRDefault="008B7EF3" w:rsidP="003F1E0E">
                            <w:pPr>
                              <w:spacing w:line="240" w:lineRule="auto"/>
                              <w:jc w:val="center"/>
                              <w:rPr>
                                <w:b/>
                                <w:sz w:val="24"/>
                                <w:szCs w:val="24"/>
                              </w:rPr>
                            </w:pPr>
                            <w:r w:rsidRPr="00092C59">
                              <w:rPr>
                                <w:b/>
                                <w:sz w:val="24"/>
                                <w:szCs w:val="24"/>
                              </w:rPr>
                              <w:t>A</w:t>
                            </w:r>
                          </w:p>
                          <w:p w:rsidR="008B7EF3" w:rsidRPr="00092C59" w:rsidRDefault="008B7EF3" w:rsidP="003F1E0E">
                            <w:pPr>
                              <w:spacing w:line="240" w:lineRule="auto"/>
                              <w:jc w:val="center"/>
                              <w:rPr>
                                <w:b/>
                                <w:sz w:val="24"/>
                                <w:szCs w:val="24"/>
                              </w:rPr>
                            </w:pPr>
                            <w:r w:rsidRPr="00092C59">
                              <w:rPr>
                                <w:b/>
                                <w:sz w:val="24"/>
                                <w:szCs w:val="24"/>
                              </w:rPr>
                              <w:t>T</w:t>
                            </w:r>
                          </w:p>
                          <w:p w:rsidR="008B7EF3" w:rsidRPr="00092C59" w:rsidRDefault="008B7EF3" w:rsidP="008052DA">
                            <w:pPr>
                              <w:jc w:val="center"/>
                              <w:rPr>
                                <w:b/>
                                <w:sz w:val="24"/>
                                <w:szCs w:val="24"/>
                              </w:rPr>
                            </w:pPr>
                            <w:r w:rsidRPr="00092C59">
                              <w:rPr>
                                <w:b/>
                                <w:sz w:val="24"/>
                                <w:szCs w:val="24"/>
                              </w:rPr>
                              <w:t>I</w:t>
                            </w:r>
                          </w:p>
                          <w:p w:rsidR="008B7EF3" w:rsidRPr="00092C59" w:rsidRDefault="008B7EF3" w:rsidP="008052DA">
                            <w:pPr>
                              <w:jc w:val="center"/>
                              <w:rPr>
                                <w:b/>
                                <w:sz w:val="24"/>
                                <w:szCs w:val="24"/>
                              </w:rPr>
                            </w:pPr>
                            <w:r w:rsidRPr="00092C59">
                              <w:rPr>
                                <w:b/>
                                <w:sz w:val="24"/>
                                <w:szCs w:val="24"/>
                              </w:rPr>
                              <w:t>O</w:t>
                            </w:r>
                          </w:p>
                          <w:p w:rsidR="008B7EF3" w:rsidRPr="00092C59" w:rsidRDefault="008B7EF3" w:rsidP="008052DA">
                            <w:pPr>
                              <w:jc w:val="center"/>
                              <w:rPr>
                                <w:b/>
                                <w:sz w:val="24"/>
                                <w:szCs w:val="24"/>
                              </w:rPr>
                            </w:pPr>
                            <w:r w:rsidRPr="00092C59">
                              <w:rPr>
                                <w:b/>
                                <w:sz w:val="24"/>
                                <w:szCs w:val="24"/>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5" o:spid="_x0000_s1057" type="#_x0000_t202" style="position:absolute;margin-left:7.45pt;margin-top:27pt;width:28.35pt;height:3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" strokecolor="white [3212]" strokeweight="0">
                <v:textbox>
                  <w:txbxContent>
                    <w:p w:rsidR="008B7EF3" w:rsidRPr="00092C59" w:rsidRDefault="008B7EF3" w:rsidP="003F1E0E">
                      <w:pPr>
                        <w:spacing w:line="240" w:lineRule="auto"/>
                        <w:jc w:val="center"/>
                        <w:rPr>
                          <w:b/>
                          <w:sz w:val="24"/>
                          <w:szCs w:val="24"/>
                        </w:rPr>
                      </w:pPr>
                      <w:r w:rsidRPr="00092C59">
                        <w:rPr>
                          <w:b/>
                          <w:sz w:val="24"/>
                          <w:szCs w:val="24"/>
                        </w:rPr>
                        <w:t>C</w:t>
                      </w:r>
                    </w:p>
                    <w:p w:rsidR="008B7EF3" w:rsidRPr="00092C59" w:rsidRDefault="008B7EF3" w:rsidP="003F1E0E">
                      <w:pPr>
                        <w:spacing w:line="240" w:lineRule="auto"/>
                        <w:jc w:val="center"/>
                        <w:rPr>
                          <w:b/>
                          <w:sz w:val="24"/>
                          <w:szCs w:val="24"/>
                        </w:rPr>
                      </w:pPr>
                      <w:r w:rsidRPr="00092C59">
                        <w:rPr>
                          <w:b/>
                          <w:sz w:val="24"/>
                          <w:szCs w:val="24"/>
                        </w:rPr>
                        <w:t>E</w:t>
                      </w:r>
                    </w:p>
                    <w:p w:rsidR="008B7EF3" w:rsidRPr="00092C59" w:rsidRDefault="008B7EF3" w:rsidP="003F1E0E">
                      <w:pPr>
                        <w:spacing w:line="240" w:lineRule="auto"/>
                        <w:jc w:val="center"/>
                        <w:rPr>
                          <w:b/>
                          <w:sz w:val="24"/>
                          <w:szCs w:val="24"/>
                        </w:rPr>
                      </w:pPr>
                      <w:r w:rsidRPr="00092C59">
                        <w:rPr>
                          <w:b/>
                          <w:sz w:val="24"/>
                          <w:szCs w:val="24"/>
                        </w:rPr>
                        <w:t>R</w:t>
                      </w:r>
                    </w:p>
                    <w:p w:rsidR="008B7EF3" w:rsidRPr="00092C59" w:rsidRDefault="008B7EF3" w:rsidP="003F1E0E">
                      <w:pPr>
                        <w:spacing w:line="240" w:lineRule="auto"/>
                        <w:jc w:val="center"/>
                        <w:rPr>
                          <w:b/>
                          <w:sz w:val="24"/>
                          <w:szCs w:val="24"/>
                        </w:rPr>
                      </w:pPr>
                      <w:r w:rsidRPr="00092C59">
                        <w:rPr>
                          <w:b/>
                          <w:sz w:val="24"/>
                          <w:szCs w:val="24"/>
                        </w:rPr>
                        <w:t>T</w:t>
                      </w:r>
                    </w:p>
                    <w:p w:rsidR="008B7EF3" w:rsidRPr="00092C59" w:rsidRDefault="008B7EF3" w:rsidP="003F1E0E">
                      <w:pPr>
                        <w:spacing w:line="240" w:lineRule="auto"/>
                        <w:jc w:val="center"/>
                        <w:rPr>
                          <w:b/>
                          <w:sz w:val="24"/>
                          <w:szCs w:val="24"/>
                        </w:rPr>
                      </w:pPr>
                      <w:r w:rsidRPr="00092C59">
                        <w:rPr>
                          <w:b/>
                          <w:sz w:val="24"/>
                          <w:szCs w:val="24"/>
                        </w:rPr>
                        <w:t>I</w:t>
                      </w:r>
                    </w:p>
                    <w:p w:rsidR="008B7EF3" w:rsidRPr="00092C59" w:rsidRDefault="008B7EF3" w:rsidP="003F1E0E">
                      <w:pPr>
                        <w:spacing w:line="240" w:lineRule="auto"/>
                        <w:jc w:val="center"/>
                        <w:rPr>
                          <w:b/>
                          <w:sz w:val="24"/>
                          <w:szCs w:val="24"/>
                        </w:rPr>
                      </w:pPr>
                      <w:r w:rsidRPr="00092C59">
                        <w:rPr>
                          <w:b/>
                          <w:sz w:val="24"/>
                          <w:szCs w:val="24"/>
                        </w:rPr>
                        <w:t>F</w:t>
                      </w:r>
                    </w:p>
                    <w:p w:rsidR="008B7EF3" w:rsidRPr="00092C59" w:rsidRDefault="008B7EF3" w:rsidP="003F1E0E">
                      <w:pPr>
                        <w:spacing w:line="240" w:lineRule="auto"/>
                        <w:jc w:val="center"/>
                        <w:rPr>
                          <w:b/>
                          <w:sz w:val="24"/>
                          <w:szCs w:val="24"/>
                        </w:rPr>
                      </w:pPr>
                      <w:r w:rsidRPr="00092C59">
                        <w:rPr>
                          <w:b/>
                          <w:sz w:val="24"/>
                          <w:szCs w:val="24"/>
                        </w:rPr>
                        <w:t>I</w:t>
                      </w:r>
                    </w:p>
                    <w:p w:rsidR="008B7EF3" w:rsidRPr="00092C59" w:rsidRDefault="008B7EF3" w:rsidP="003F1E0E">
                      <w:pPr>
                        <w:spacing w:line="240" w:lineRule="auto"/>
                        <w:jc w:val="center"/>
                        <w:rPr>
                          <w:b/>
                          <w:sz w:val="24"/>
                          <w:szCs w:val="24"/>
                        </w:rPr>
                      </w:pPr>
                      <w:r w:rsidRPr="00092C59">
                        <w:rPr>
                          <w:b/>
                          <w:sz w:val="24"/>
                          <w:szCs w:val="24"/>
                        </w:rPr>
                        <w:t>C</w:t>
                      </w:r>
                    </w:p>
                    <w:p w:rsidR="008B7EF3" w:rsidRPr="00092C59" w:rsidRDefault="008B7EF3" w:rsidP="003F1E0E">
                      <w:pPr>
                        <w:spacing w:line="240" w:lineRule="auto"/>
                        <w:jc w:val="center"/>
                        <w:rPr>
                          <w:b/>
                          <w:sz w:val="24"/>
                          <w:szCs w:val="24"/>
                        </w:rPr>
                      </w:pPr>
                      <w:r w:rsidRPr="00092C59">
                        <w:rPr>
                          <w:b/>
                          <w:sz w:val="24"/>
                          <w:szCs w:val="24"/>
                        </w:rPr>
                        <w:t>A</w:t>
                      </w:r>
                    </w:p>
                    <w:p w:rsidR="008B7EF3" w:rsidRPr="00092C59" w:rsidRDefault="008B7EF3" w:rsidP="003F1E0E">
                      <w:pPr>
                        <w:spacing w:line="240" w:lineRule="auto"/>
                        <w:jc w:val="center"/>
                        <w:rPr>
                          <w:b/>
                          <w:sz w:val="24"/>
                          <w:szCs w:val="24"/>
                        </w:rPr>
                      </w:pPr>
                      <w:r w:rsidRPr="00092C59">
                        <w:rPr>
                          <w:b/>
                          <w:sz w:val="24"/>
                          <w:szCs w:val="24"/>
                        </w:rPr>
                        <w:t>T</w:t>
                      </w:r>
                    </w:p>
                    <w:p w:rsidR="008B7EF3" w:rsidRPr="00092C59" w:rsidRDefault="008B7EF3" w:rsidP="008052DA">
                      <w:pPr>
                        <w:jc w:val="center"/>
                        <w:rPr>
                          <w:b/>
                          <w:sz w:val="24"/>
                          <w:szCs w:val="24"/>
                        </w:rPr>
                      </w:pPr>
                      <w:r w:rsidRPr="00092C59">
                        <w:rPr>
                          <w:b/>
                          <w:sz w:val="24"/>
                          <w:szCs w:val="24"/>
                        </w:rPr>
                        <w:t>I</w:t>
                      </w:r>
                    </w:p>
                    <w:p w:rsidR="008B7EF3" w:rsidRPr="00092C59" w:rsidRDefault="008B7EF3" w:rsidP="008052DA">
                      <w:pPr>
                        <w:jc w:val="center"/>
                        <w:rPr>
                          <w:b/>
                          <w:sz w:val="24"/>
                          <w:szCs w:val="24"/>
                        </w:rPr>
                      </w:pPr>
                      <w:r w:rsidRPr="00092C59">
                        <w:rPr>
                          <w:b/>
                          <w:sz w:val="24"/>
                          <w:szCs w:val="24"/>
                        </w:rPr>
                        <w:t>O</w:t>
                      </w:r>
                    </w:p>
                    <w:p w:rsidR="008B7EF3" w:rsidRPr="00092C59" w:rsidRDefault="008B7EF3" w:rsidP="008052DA">
                      <w:pPr>
                        <w:jc w:val="center"/>
                        <w:rPr>
                          <w:b/>
                          <w:sz w:val="24"/>
                          <w:szCs w:val="24"/>
                        </w:rPr>
                      </w:pPr>
                      <w:r w:rsidRPr="00092C59">
                        <w:rPr>
                          <w:b/>
                          <w:sz w:val="24"/>
                          <w:szCs w:val="24"/>
                        </w:rPr>
                        <w:t>N</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32320" behindDoc="0" locked="0" layoutInCell="1" allowOverlap="1">
                <wp:simplePos x="0" y="0"/>
                <wp:positionH relativeFrom="column">
                  <wp:posOffset>904875</wp:posOffset>
                </wp:positionH>
                <wp:positionV relativeFrom="paragraph">
                  <wp:posOffset>276225</wp:posOffset>
                </wp:positionV>
                <wp:extent cx="1724025" cy="1485900"/>
                <wp:effectExtent l="9525" t="9525" r="9525" b="9525"/>
                <wp:wrapNone/>
                <wp:docPr id="45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8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C25E6" id="AutoShape 524" o:spid="_x0000_s1026" style="position:absolute;margin-left:71.25pt;margin-top:21.75pt;width:135.75pt;height:11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"/>
            </w:pict>
          </mc:Fallback>
        </mc:AlternateContent>
      </w:r>
      <w:r>
        <w:rPr>
          <w:rFonts w:ascii="Arial" w:hAnsi="Arial" w:cs="Arial"/>
          <w:b/>
          <w:noProof/>
          <w:sz w:val="24"/>
          <w:szCs w:val="24"/>
        </w:rPr>
        <mc:AlternateContent>
          <mc:Choice Requires="wps">
            <w:drawing>
              <wp:anchor distT="0" distB="0" distL="114300" distR="114300" simplePos="0" relativeHeight="251842560" behindDoc="0" locked="0" layoutInCell="1" allowOverlap="1">
                <wp:simplePos x="0" y="0"/>
                <wp:positionH relativeFrom="column">
                  <wp:posOffset>1099185</wp:posOffset>
                </wp:positionH>
                <wp:positionV relativeFrom="paragraph">
                  <wp:posOffset>431800</wp:posOffset>
                </wp:positionV>
                <wp:extent cx="1277620" cy="215900"/>
                <wp:effectExtent l="13335" t="12700" r="13970" b="9525"/>
                <wp:wrapNone/>
                <wp:docPr id="453"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15900"/>
                        </a:xfrm>
                        <a:prstGeom prst="rect">
                          <a:avLst/>
                        </a:prstGeom>
                        <a:solidFill>
                          <a:srgbClr val="FFFFFF"/>
                        </a:solidFill>
                        <a:ln w="0">
                          <a:solidFill>
                            <a:schemeClr val="bg1">
                              <a:lumMod val="100000"/>
                              <a:lumOff val="0"/>
                            </a:schemeClr>
                          </a:solidFill>
                          <a:miter lim="800000"/>
                          <a:headEnd/>
                          <a:tailEnd/>
                        </a:ln>
                      </wps:spPr>
                      <wps:txbx>
                        <w:txbxContent>
                          <w:p w:rsidR="008B7EF3" w:rsidRPr="00583E1F" w:rsidRDefault="008B7EF3" w:rsidP="006A3933">
                            <w:pPr>
                              <w:jc w:val="center"/>
                              <w:rPr>
                                <w:sz w:val="20"/>
                                <w:szCs w:val="20"/>
                              </w:rPr>
                            </w:pPr>
                            <w:r>
                              <w:rPr>
                                <w:sz w:val="20"/>
                                <w:szCs w:val="20"/>
                              </w:rPr>
                              <w:t>TRUSTWORTHY</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34" o:spid="_x0000_s1058" type="#_x0000_t202" style="position:absolute;margin-left:86.55pt;margin-top:34pt;width:100.6pt;height:1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" strokecolor="white [3212]" strokeweight="0">
                <v:textbox inset="0,0,0,0">
                  <w:txbxContent>
                    <w:p w:rsidR="008B7EF3" w:rsidRPr="00583E1F" w:rsidRDefault="008B7EF3" w:rsidP="006A3933">
                      <w:pPr>
                        <w:jc w:val="center"/>
                        <w:rPr>
                          <w:sz w:val="20"/>
                          <w:szCs w:val="20"/>
                        </w:rPr>
                      </w:pPr>
                      <w:r>
                        <w:rPr>
                          <w:sz w:val="20"/>
                          <w:szCs w:val="20"/>
                        </w:rPr>
                        <w:t>TRUSTWORTHY</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33344" behindDoc="0" locked="0" layoutInCell="1" allowOverlap="1">
                <wp:simplePos x="0" y="0"/>
                <wp:positionH relativeFrom="column">
                  <wp:posOffset>1080135</wp:posOffset>
                </wp:positionH>
                <wp:positionV relativeFrom="paragraph">
                  <wp:posOffset>393700</wp:posOffset>
                </wp:positionV>
                <wp:extent cx="1341120" cy="263525"/>
                <wp:effectExtent l="13335" t="12700" r="7620" b="9525"/>
                <wp:wrapNone/>
                <wp:docPr id="452"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B3B03" id="AutoShape 525" o:spid="_x0000_s1026" style="position:absolute;margin-left:85.05pt;margin-top:31pt;width:105.6pt;height:2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"/>
            </w:pict>
          </mc:Fallback>
        </mc:AlternateContent>
      </w:r>
    </w:p>
    <w:p w:rsidR="008052DA" w:rsidRPr="00DA4A7B" w:rsidRDefault="00BC62A7" w:rsidP="008052DA">
      <w:pPr>
        <w:spacing w:line="48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858944" behindDoc="0" locked="0" layoutInCell="1" allowOverlap="1">
                <wp:simplePos x="0" y="0"/>
                <wp:positionH relativeFrom="column">
                  <wp:posOffset>2540000</wp:posOffset>
                </wp:positionH>
                <wp:positionV relativeFrom="paragraph">
                  <wp:posOffset>179705</wp:posOffset>
                </wp:positionV>
                <wp:extent cx="285750" cy="185420"/>
                <wp:effectExtent l="6350" t="8255" r="12700" b="6350"/>
                <wp:wrapNone/>
                <wp:docPr id="45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245387">
                            <w:pPr>
                              <w:jc w:val="center"/>
                              <w:rPr>
                                <w:sz w:val="18"/>
                                <w:szCs w:val="18"/>
                              </w:rPr>
                            </w:pPr>
                            <w:r w:rsidRPr="00245387">
                              <w:rPr>
                                <w:sz w:val="18"/>
                                <w:szCs w:val="18"/>
                              </w:rPr>
                              <w:t>H</w:t>
                            </w:r>
                            <w:r>
                              <w:rPr>
                                <w:sz w:val="18"/>
                                <w:szCs w:val="18"/>
                                <w:vertAlign w:val="subscript"/>
                              </w:rPr>
                              <w:t>4</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50" o:spid="_x0000_s1059" type="#_x0000_t202" style="position:absolute;margin-left:200pt;margin-top:14.15pt;width:22.5pt;height:14.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" strokecolor="#292934 [3213]" strokeweight=".5pt">
                <v:textbox inset="0,.3mm,0,0">
                  <w:txbxContent>
                    <w:p w:rsidR="008B7EF3" w:rsidRPr="00245387" w:rsidRDefault="008B7EF3" w:rsidP="00245387">
                      <w:pPr>
                        <w:jc w:val="center"/>
                        <w:rPr>
                          <w:sz w:val="18"/>
                          <w:szCs w:val="18"/>
                        </w:rPr>
                      </w:pPr>
                      <w:r w:rsidRPr="00245387">
                        <w:rPr>
                          <w:sz w:val="18"/>
                          <w:szCs w:val="18"/>
                        </w:rPr>
                        <w:t>H</w:t>
                      </w:r>
                      <w:r>
                        <w:rPr>
                          <w:sz w:val="18"/>
                          <w:szCs w:val="18"/>
                          <w:vertAlign w:val="subscript"/>
                        </w:rPr>
                        <w:t>4</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52800" behindDoc="0" locked="0" layoutInCell="1" allowOverlap="1">
                <wp:simplePos x="0" y="0"/>
                <wp:positionH relativeFrom="column">
                  <wp:posOffset>2419350</wp:posOffset>
                </wp:positionH>
                <wp:positionV relativeFrom="paragraph">
                  <wp:posOffset>49530</wp:posOffset>
                </wp:positionV>
                <wp:extent cx="914400" cy="1054100"/>
                <wp:effectExtent l="9525" t="11430" r="47625" b="48895"/>
                <wp:wrapNone/>
                <wp:docPr id="450"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54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9F8B4" id="AutoShape 544" o:spid="_x0000_s1026" type="#_x0000_t32" style="position:absolute;margin-left:190.5pt;margin-top:3.9pt;width:1in;height:8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865088" behindDoc="0" locked="0" layoutInCell="1" allowOverlap="1">
                <wp:simplePos x="0" y="0"/>
                <wp:positionH relativeFrom="column">
                  <wp:posOffset>1099185</wp:posOffset>
                </wp:positionH>
                <wp:positionV relativeFrom="paragraph">
                  <wp:posOffset>403860</wp:posOffset>
                </wp:positionV>
                <wp:extent cx="1277620" cy="156845"/>
                <wp:effectExtent l="13335" t="13335" r="13970" b="10795"/>
                <wp:wrapNone/>
                <wp:docPr id="44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56845"/>
                        </a:xfrm>
                        <a:prstGeom prst="rect">
                          <a:avLst/>
                        </a:prstGeom>
                        <a:solidFill>
                          <a:srgbClr val="FFFFFF"/>
                        </a:solidFill>
                        <a:ln w="0">
                          <a:solidFill>
                            <a:schemeClr val="bg1">
                              <a:lumMod val="100000"/>
                              <a:lumOff val="0"/>
                            </a:schemeClr>
                          </a:solidFill>
                          <a:miter lim="800000"/>
                          <a:headEnd/>
                          <a:tailEnd/>
                        </a:ln>
                      </wps:spPr>
                      <wps:txbx>
                        <w:txbxContent>
                          <w:p w:rsidR="008B7EF3" w:rsidRPr="00583E1F" w:rsidRDefault="008B7EF3" w:rsidP="006A3933">
                            <w:pPr>
                              <w:jc w:val="center"/>
                              <w:rPr>
                                <w:sz w:val="20"/>
                                <w:szCs w:val="20"/>
                              </w:rPr>
                            </w:pPr>
                            <w:r>
                              <w:rPr>
                                <w:sz w:val="20"/>
                                <w:szCs w:val="20"/>
                              </w:rPr>
                              <w:t>TRANSPARENT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56" o:spid="_x0000_s1060" type="#_x0000_t202" style="position:absolute;margin-left:86.55pt;margin-top:31.8pt;width:100.6pt;height:12.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" strokecolor="white [3212]" strokeweight="0">
                <v:textbox inset="0,0,0,0">
                  <w:txbxContent>
                    <w:p w:rsidR="008B7EF3" w:rsidRPr="00583E1F" w:rsidRDefault="008B7EF3" w:rsidP="006A3933">
                      <w:pPr>
                        <w:jc w:val="center"/>
                        <w:rPr>
                          <w:sz w:val="20"/>
                          <w:szCs w:val="20"/>
                        </w:rPr>
                      </w:pPr>
                      <w:r>
                        <w:rPr>
                          <w:sz w:val="20"/>
                          <w:szCs w:val="20"/>
                        </w:rPr>
                        <w:t>TRANSPARENT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864064" behindDoc="0" locked="0" layoutInCell="1" allowOverlap="1">
                <wp:simplePos x="0" y="0"/>
                <wp:positionH relativeFrom="column">
                  <wp:posOffset>1078230</wp:posOffset>
                </wp:positionH>
                <wp:positionV relativeFrom="paragraph">
                  <wp:posOffset>346710</wp:posOffset>
                </wp:positionV>
                <wp:extent cx="1341120" cy="263525"/>
                <wp:effectExtent l="11430" t="13335" r="9525" b="8890"/>
                <wp:wrapNone/>
                <wp:docPr id="448" name="Auto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0A294" id="AutoShape 555" o:spid="_x0000_s1026" style="position:absolute;margin-left:84.9pt;margin-top:27.3pt;width:105.6pt;height:2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"/>
            </w:pict>
          </mc:Fallback>
        </mc:AlternateContent>
      </w:r>
      <w:r>
        <w:rPr>
          <w:rFonts w:ascii="Arial" w:hAnsi="Arial" w:cs="Arial"/>
          <w:b/>
          <w:noProof/>
          <w:sz w:val="24"/>
          <w:szCs w:val="24"/>
        </w:rPr>
        <mc:AlternateContent>
          <mc:Choice Requires="wps">
            <w:drawing>
              <wp:anchor distT="0" distB="0" distL="114300" distR="114300" simplePos="0" relativeHeight="251851776" behindDoc="0" locked="0" layoutInCell="1" allowOverlap="1">
                <wp:simplePos x="0" y="0"/>
                <wp:positionH relativeFrom="column">
                  <wp:posOffset>495300</wp:posOffset>
                </wp:positionH>
                <wp:positionV relativeFrom="paragraph">
                  <wp:posOffset>49530</wp:posOffset>
                </wp:positionV>
                <wp:extent cx="584835" cy="790575"/>
                <wp:effectExtent l="9525" t="49530" r="53340" b="7620"/>
                <wp:wrapNone/>
                <wp:docPr id="447"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55A75" id="AutoShape 543" o:spid="_x0000_s1026" type="#_x0000_t32" style="position:absolute;margin-left:39pt;margin-top:3.9pt;width:46.05pt;height:62.2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&#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2211705</wp:posOffset>
                </wp:positionH>
                <wp:positionV relativeFrom="paragraph">
                  <wp:posOffset>346710</wp:posOffset>
                </wp:positionV>
                <wp:extent cx="328295" cy="185420"/>
                <wp:effectExtent l="11430" t="13335" r="12700" b="10795"/>
                <wp:wrapNone/>
                <wp:docPr id="44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052DA">
                            <w:pPr>
                              <w:rPr>
                                <w:sz w:val="16"/>
                                <w:szCs w:val="16"/>
                              </w:rPr>
                            </w:pPr>
                            <w:r w:rsidRPr="008917F8">
                              <w:rPr>
                                <w:sz w:val="16"/>
                                <w:szCs w:val="16"/>
                              </w:rPr>
                              <w:t>H1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9" o:spid="_x0000_s1061" type="#_x0000_t202" style="position:absolute;margin-left:174.15pt;margin-top:27.3pt;width:25.85pt;height:14.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" strokecolor="white [3212]" strokeweight="0">
                <v:textbox>
                  <w:txbxContent>
                    <w:p w:rsidR="008B7EF3" w:rsidRPr="008917F8" w:rsidRDefault="008B7EF3" w:rsidP="008052DA">
                      <w:pPr>
                        <w:rPr>
                          <w:sz w:val="16"/>
                          <w:szCs w:val="16"/>
                        </w:rPr>
                      </w:pPr>
                      <w:r w:rsidRPr="008917F8">
                        <w:rPr>
                          <w:sz w:val="16"/>
                          <w:szCs w:val="16"/>
                        </w:rPr>
                        <w:t>H1</w:t>
                      </w:r>
                    </w:p>
                  </w:txbxContent>
                </v:textbox>
              </v:shape>
            </w:pict>
          </mc:Fallback>
        </mc:AlternateContent>
      </w:r>
    </w:p>
    <w:p w:rsidR="008052DA" w:rsidRPr="00DA4A7B" w:rsidRDefault="00BC62A7" w:rsidP="008052DA">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49728" behindDoc="0" locked="0" layoutInCell="1" allowOverlap="1">
                <wp:simplePos x="0" y="0"/>
                <wp:positionH relativeFrom="column">
                  <wp:posOffset>3385185</wp:posOffset>
                </wp:positionH>
                <wp:positionV relativeFrom="paragraph">
                  <wp:posOffset>362585</wp:posOffset>
                </wp:positionV>
                <wp:extent cx="1706880" cy="635000"/>
                <wp:effectExtent l="13335" t="10160" r="13335" b="12065"/>
                <wp:wrapNone/>
                <wp:docPr id="44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35000"/>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141B31">
                            <w:pPr>
                              <w:jc w:val="center"/>
                            </w:pPr>
                            <w:r>
                              <w:t>Character</w:t>
                            </w:r>
                          </w:p>
                          <w:p w:rsidR="008B7EF3" w:rsidRDefault="008B7EF3" w:rsidP="008052DA">
                            <w:pPr>
                              <w:jc w:val="center"/>
                            </w:pPr>
                            <w:r>
                              <w:t>Reputation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1" o:spid="_x0000_s1062" type="#_x0000_t202" style="position:absolute;margin-left:266.55pt;margin-top:28.55pt;width:134.4pt;height:5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" strokecolor="white [3212]" strokeweight="0">
                <v:textbox>
                  <w:txbxContent>
                    <w:p w:rsidR="008B7EF3" w:rsidRDefault="008B7EF3" w:rsidP="00141B31">
                      <w:pPr>
                        <w:jc w:val="center"/>
                      </w:pPr>
                      <w:r>
                        <w:t>Character</w:t>
                      </w:r>
                    </w:p>
                    <w:p w:rsidR="008B7EF3" w:rsidRDefault="008B7EF3" w:rsidP="008052DA">
                      <w:pPr>
                        <w:jc w:val="center"/>
                      </w:pPr>
                      <w:r>
                        <w:t>Reputation</w:t>
                      </w: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495300</wp:posOffset>
                </wp:positionH>
                <wp:positionV relativeFrom="paragraph">
                  <wp:posOffset>29210</wp:posOffset>
                </wp:positionV>
                <wp:extent cx="584835" cy="333375"/>
                <wp:effectExtent l="9525" t="57785" r="43815" b="8890"/>
                <wp:wrapNone/>
                <wp:docPr id="444"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8812" id="AutoShape 567" o:spid="_x0000_s1026" type="#_x0000_t32" style="position:absolute;margin-left:39pt;margin-top:2.3pt;width:46.05pt;height:26.2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495300</wp:posOffset>
                </wp:positionH>
                <wp:positionV relativeFrom="paragraph">
                  <wp:posOffset>362585</wp:posOffset>
                </wp:positionV>
                <wp:extent cx="582930" cy="132080"/>
                <wp:effectExtent l="9525" t="10160" r="26670" b="57785"/>
                <wp:wrapNone/>
                <wp:docPr id="44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23120" id="AutoShape 568" o:spid="_x0000_s1026" type="#_x0000_t32" style="position:absolute;margin-left:39pt;margin-top:28.55pt;width:45.9pt;height:10.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DnPAIAAGU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2419350</wp:posOffset>
                </wp:positionH>
                <wp:positionV relativeFrom="paragraph">
                  <wp:posOffset>27940</wp:posOffset>
                </wp:positionV>
                <wp:extent cx="914400" cy="598170"/>
                <wp:effectExtent l="9525" t="8890" r="47625" b="50165"/>
                <wp:wrapNone/>
                <wp:docPr id="442"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FA13" id="AutoShape 569" o:spid="_x0000_s1026" type="#_x0000_t32" style="position:absolute;margin-left:190.5pt;margin-top:2.2pt;width:1in;height:47.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mfOwIAAGU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1099185</wp:posOffset>
                </wp:positionH>
                <wp:positionV relativeFrom="paragraph">
                  <wp:posOffset>412115</wp:posOffset>
                </wp:positionV>
                <wp:extent cx="1277620" cy="156845"/>
                <wp:effectExtent l="13335" t="12065" r="13970" b="12065"/>
                <wp:wrapNone/>
                <wp:docPr id="441"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56845"/>
                        </a:xfrm>
                        <a:prstGeom prst="rect">
                          <a:avLst/>
                        </a:prstGeom>
                        <a:solidFill>
                          <a:srgbClr val="FFFFFF"/>
                        </a:solidFill>
                        <a:ln w="0">
                          <a:solidFill>
                            <a:schemeClr val="bg1">
                              <a:lumMod val="100000"/>
                              <a:lumOff val="0"/>
                            </a:schemeClr>
                          </a:solidFill>
                          <a:miter lim="800000"/>
                          <a:headEnd/>
                          <a:tailEnd/>
                        </a:ln>
                      </wps:spPr>
                      <wps:txbx>
                        <w:txbxContent>
                          <w:p w:rsidR="008B7EF3" w:rsidRPr="00583E1F" w:rsidRDefault="008B7EF3" w:rsidP="00AA3906">
                            <w:pPr>
                              <w:jc w:val="center"/>
                              <w:rPr>
                                <w:sz w:val="20"/>
                                <w:szCs w:val="20"/>
                              </w:rPr>
                            </w:pPr>
                            <w:r>
                              <w:rPr>
                                <w:sz w:val="20"/>
                                <w:szCs w:val="20"/>
                              </w:rPr>
                              <w:t>UN-OPPORTUNISTIC</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34" o:spid="_x0000_s1063" type="#_x0000_t202" style="position:absolute;margin-left:86.55pt;margin-top:32.45pt;width:100.6pt;height:1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" strokecolor="white [3212]" strokeweight="0">
                <v:textbox inset="0,0,0,0">
                  <w:txbxContent>
                    <w:p w:rsidR="008B7EF3" w:rsidRPr="00583E1F" w:rsidRDefault="008B7EF3" w:rsidP="00AA3906">
                      <w:pPr>
                        <w:jc w:val="center"/>
                        <w:rPr>
                          <w:sz w:val="20"/>
                          <w:szCs w:val="20"/>
                        </w:rPr>
                      </w:pPr>
                      <w:r>
                        <w:rPr>
                          <w:sz w:val="20"/>
                          <w:szCs w:val="20"/>
                        </w:rPr>
                        <w:t>UN-OPPORTUNISTIC</w:t>
                      </w: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2540000</wp:posOffset>
                </wp:positionH>
                <wp:positionV relativeFrom="paragraph">
                  <wp:posOffset>412115</wp:posOffset>
                </wp:positionV>
                <wp:extent cx="285750" cy="185420"/>
                <wp:effectExtent l="6350" t="12065" r="12700" b="12065"/>
                <wp:wrapNone/>
                <wp:docPr id="44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41B31">
                            <w:pPr>
                              <w:jc w:val="center"/>
                              <w:rPr>
                                <w:sz w:val="18"/>
                                <w:szCs w:val="18"/>
                              </w:rPr>
                            </w:pPr>
                            <w:r w:rsidRPr="00245387">
                              <w:rPr>
                                <w:sz w:val="18"/>
                                <w:szCs w:val="18"/>
                              </w:rPr>
                              <w:t>H</w:t>
                            </w:r>
                            <w:r>
                              <w:rPr>
                                <w:sz w:val="18"/>
                                <w:szCs w:val="18"/>
                                <w:vertAlign w:val="subscript"/>
                              </w:rPr>
                              <w:t>6</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3" o:spid="_x0000_s1064" type="#_x0000_t202" style="position:absolute;margin-left:200pt;margin-top:32.45pt;width:22.5pt;height:14.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" strokecolor="#292934 [3213]" strokeweight=".5pt">
                <v:textbox inset="0,.3mm,0,0">
                  <w:txbxContent>
                    <w:p w:rsidR="008B7EF3" w:rsidRPr="00245387" w:rsidRDefault="008B7EF3" w:rsidP="00141B31">
                      <w:pPr>
                        <w:jc w:val="center"/>
                        <w:rPr>
                          <w:sz w:val="18"/>
                          <w:szCs w:val="18"/>
                        </w:rPr>
                      </w:pPr>
                      <w:r w:rsidRPr="00245387">
                        <w:rPr>
                          <w:sz w:val="18"/>
                          <w:szCs w:val="18"/>
                        </w:rPr>
                        <w:t>H</w:t>
                      </w:r>
                      <w:r>
                        <w:rPr>
                          <w:sz w:val="18"/>
                          <w:szCs w:val="18"/>
                          <w:vertAlign w:val="subscript"/>
                        </w:rPr>
                        <w:t>6</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880448" behindDoc="0" locked="0" layoutInCell="1" allowOverlap="1">
                <wp:simplePos x="0" y="0"/>
                <wp:positionH relativeFrom="column">
                  <wp:posOffset>2540000</wp:posOffset>
                </wp:positionH>
                <wp:positionV relativeFrom="paragraph">
                  <wp:posOffset>83185</wp:posOffset>
                </wp:positionV>
                <wp:extent cx="285750" cy="185420"/>
                <wp:effectExtent l="6350" t="6985" r="12700" b="7620"/>
                <wp:wrapNone/>
                <wp:docPr id="43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41B31">
                            <w:pPr>
                              <w:jc w:val="center"/>
                              <w:rPr>
                                <w:sz w:val="18"/>
                                <w:szCs w:val="18"/>
                              </w:rPr>
                            </w:pPr>
                            <w:r w:rsidRPr="00245387">
                              <w:rPr>
                                <w:sz w:val="18"/>
                                <w:szCs w:val="18"/>
                              </w:rPr>
                              <w:t>H</w:t>
                            </w:r>
                            <w:r>
                              <w:rPr>
                                <w:sz w:val="18"/>
                                <w:szCs w:val="18"/>
                                <w:vertAlign w:val="subscript"/>
                              </w:rPr>
                              <w:t>5</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2" o:spid="_x0000_s1065" type="#_x0000_t202" style="position:absolute;margin-left:200pt;margin-top:6.55pt;width:22.5pt;height:14.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" strokecolor="#292934 [3213]" strokeweight=".5pt">
                <v:textbox inset="0,.3mm,0,0">
                  <w:txbxContent>
                    <w:p w:rsidR="008B7EF3" w:rsidRPr="00245387" w:rsidRDefault="008B7EF3" w:rsidP="00141B31">
                      <w:pPr>
                        <w:jc w:val="center"/>
                        <w:rPr>
                          <w:sz w:val="18"/>
                          <w:szCs w:val="18"/>
                        </w:rPr>
                      </w:pPr>
                      <w:r w:rsidRPr="00245387">
                        <w:rPr>
                          <w:sz w:val="18"/>
                          <w:szCs w:val="18"/>
                        </w:rPr>
                        <w:t>H</w:t>
                      </w:r>
                      <w:r>
                        <w:rPr>
                          <w:sz w:val="18"/>
                          <w:szCs w:val="18"/>
                          <w:vertAlign w:val="subscript"/>
                        </w:rPr>
                        <w:t>5</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39488" behindDoc="0" locked="0" layoutInCell="1" allowOverlap="1">
                <wp:simplePos x="0" y="0"/>
                <wp:positionH relativeFrom="column">
                  <wp:posOffset>3333750</wp:posOffset>
                </wp:positionH>
                <wp:positionV relativeFrom="paragraph">
                  <wp:posOffset>294640</wp:posOffset>
                </wp:positionV>
                <wp:extent cx="1809750" cy="798195"/>
                <wp:effectExtent l="9525" t="8890" r="9525" b="12065"/>
                <wp:wrapNone/>
                <wp:docPr id="438"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98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0CEB8" id="AutoShape 531" o:spid="_x0000_s1026" style="position:absolute;margin-left:262.5pt;margin-top:23.2pt;width:142.5pt;height:6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"/>
            </w:pict>
          </mc:Fallback>
        </mc:AlternateContent>
      </w:r>
      <w:r>
        <w:rPr>
          <w:rFonts w:ascii="Arial" w:hAnsi="Arial" w:cs="Arial"/>
          <w:b/>
          <w:noProof/>
          <w:sz w:val="24"/>
          <w:szCs w:val="24"/>
        </w:rPr>
        <mc:AlternateContent>
          <mc:Choice Requires="wps">
            <w:drawing>
              <wp:anchor distT="0" distB="0" distL="114300" distR="114300" simplePos="0" relativeHeight="251867136" behindDoc="0" locked="0" layoutInCell="1" allowOverlap="1">
                <wp:simplePos x="0" y="0"/>
                <wp:positionH relativeFrom="column">
                  <wp:posOffset>1078230</wp:posOffset>
                </wp:positionH>
                <wp:positionV relativeFrom="paragraph">
                  <wp:posOffset>362585</wp:posOffset>
                </wp:positionV>
                <wp:extent cx="1341120" cy="263525"/>
                <wp:effectExtent l="11430" t="10160" r="9525" b="12065"/>
                <wp:wrapNone/>
                <wp:docPr id="43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6A8FB" id="AutoShape 558" o:spid="_x0000_s1026" style="position:absolute;margin-left:84.9pt;margin-top:28.55pt;width:105.6pt;height:20.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"/>
            </w:pict>
          </mc:Fallback>
        </mc:AlternateContent>
      </w:r>
    </w:p>
    <w:p w:rsidR="008052DA" w:rsidRPr="00DA4A7B" w:rsidRDefault="00BC62A7" w:rsidP="008052DA">
      <w:pPr>
        <w:spacing w:line="480" w:lineRule="auto"/>
        <w:rPr>
          <w:rFonts w:ascii="Arial" w:hAnsi="Arial" w:cs="Arial"/>
          <w:b/>
          <w:sz w:val="24"/>
          <w:szCs w:val="24"/>
        </w:rPr>
      </w:pPr>
      <w:r>
        <w:rPr>
          <w:noProof/>
        </w:rPr>
        <mc:AlternateContent>
          <mc:Choice Requires="wps">
            <w:drawing>
              <wp:anchor distT="0" distB="0" distL="114300" distR="114300" simplePos="0" relativeHeight="251878400" behindDoc="0" locked="0" layoutInCell="1" allowOverlap="1">
                <wp:simplePos x="0" y="0"/>
                <wp:positionH relativeFrom="column">
                  <wp:posOffset>2419350</wp:posOffset>
                </wp:positionH>
                <wp:positionV relativeFrom="paragraph">
                  <wp:posOffset>17145</wp:posOffset>
                </wp:positionV>
                <wp:extent cx="914400" cy="131445"/>
                <wp:effectExtent l="9525" t="7620" r="28575" b="60960"/>
                <wp:wrapNone/>
                <wp:docPr id="436" name="Auto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6296C" id="AutoShape 570" o:spid="_x0000_s1026" type="#_x0000_t32" style="position:absolute;margin-left:190.5pt;margin-top:1.35pt;width:1in;height:10.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1581150</wp:posOffset>
                </wp:positionH>
                <wp:positionV relativeFrom="paragraph">
                  <wp:posOffset>344170</wp:posOffset>
                </wp:positionV>
                <wp:extent cx="381000" cy="271145"/>
                <wp:effectExtent l="9525" t="10795" r="9525" b="13335"/>
                <wp:wrapNone/>
                <wp:docPr id="43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1145"/>
                        </a:xfrm>
                        <a:prstGeom prst="rect">
                          <a:avLst/>
                        </a:prstGeom>
                        <a:solidFill>
                          <a:srgbClr val="FFFFFF"/>
                        </a:solidFill>
                        <a:ln w="6350">
                          <a:solidFill>
                            <a:schemeClr val="tx1">
                              <a:lumMod val="100000"/>
                              <a:lumOff val="0"/>
                            </a:schemeClr>
                          </a:solidFill>
                          <a:miter lim="800000"/>
                          <a:headEnd/>
                          <a:tailEnd/>
                        </a:ln>
                      </wps:spPr>
                      <wps:txbx>
                        <w:txbxContent>
                          <w:p w:rsidR="008B7EF3" w:rsidRPr="00141B31" w:rsidRDefault="008B7EF3" w:rsidP="00141B31">
                            <w:pPr>
                              <w:jc w:val="center"/>
                              <w:rPr>
                                <w:sz w:val="24"/>
                                <w:szCs w:val="24"/>
                              </w:rPr>
                            </w:pPr>
                            <w:r w:rsidRPr="00141B31">
                              <w:rPr>
                                <w:sz w:val="24"/>
                                <w:szCs w:val="24"/>
                              </w:rPr>
                              <w:t>H</w:t>
                            </w:r>
                            <w:r w:rsidRPr="00141B31">
                              <w:rPr>
                                <w:sz w:val="24"/>
                                <w:szCs w:val="24"/>
                                <w:vertAlign w:val="subscript"/>
                              </w:rPr>
                              <w:t>2</w:t>
                            </w:r>
                          </w:p>
                        </w:txbxContent>
                      </wps:txbx>
                      <wps:bodyPr rot="0" vert="horz" wrap="square" lIns="0" tIns="46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6" o:spid="_x0000_s1066" type="#_x0000_t202" style="position:absolute;margin-left:124.5pt;margin-top:27.1pt;width:30pt;height:2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" strokecolor="#292934 [3213]" strokeweight=".5pt">
                <v:textbox inset="0,1.3mm,0,0">
                  <w:txbxContent>
                    <w:p w:rsidR="008B7EF3" w:rsidRPr="00141B31" w:rsidRDefault="008B7EF3" w:rsidP="00141B31">
                      <w:pPr>
                        <w:jc w:val="center"/>
                        <w:rPr>
                          <w:sz w:val="24"/>
                          <w:szCs w:val="24"/>
                        </w:rPr>
                      </w:pPr>
                      <w:r w:rsidRPr="00141B31">
                        <w:rPr>
                          <w:sz w:val="24"/>
                          <w:szCs w:val="24"/>
                        </w:rPr>
                        <w:t>H</w:t>
                      </w:r>
                      <w:r w:rsidRPr="00141B31">
                        <w:rPr>
                          <w:sz w:val="24"/>
                          <w:szCs w:val="24"/>
                          <w:vertAlign w:val="subscript"/>
                        </w:rPr>
                        <w:t>2</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73280" behindDoc="0" locked="0" layoutInCell="1" allowOverlap="1">
                <wp:simplePos x="0" y="0"/>
                <wp:positionH relativeFrom="column">
                  <wp:posOffset>495300</wp:posOffset>
                </wp:positionH>
                <wp:positionV relativeFrom="paragraph">
                  <wp:posOffset>329565</wp:posOffset>
                </wp:positionV>
                <wp:extent cx="2838450" cy="0"/>
                <wp:effectExtent l="9525" t="53340" r="19050" b="60960"/>
                <wp:wrapNone/>
                <wp:docPr id="434"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75B92" id="AutoShape 565" o:spid="_x0000_s1026" type="#_x0000_t32" style="position:absolute;margin-left:39pt;margin-top:25.95pt;width:223.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eUNw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">
                <v:stroke endarrow="block"/>
              </v:shape>
            </w:pict>
          </mc:Fallback>
        </mc:AlternateContent>
      </w:r>
    </w:p>
    <w:p w:rsidR="008052DA" w:rsidRPr="00DA4A7B" w:rsidRDefault="00BC62A7" w:rsidP="008052DA">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955200" behindDoc="0" locked="0" layoutInCell="1" allowOverlap="1">
                <wp:simplePos x="0" y="0"/>
                <wp:positionH relativeFrom="column">
                  <wp:posOffset>4160520</wp:posOffset>
                </wp:positionH>
                <wp:positionV relativeFrom="paragraph">
                  <wp:posOffset>137795</wp:posOffset>
                </wp:positionV>
                <wp:extent cx="0" cy="497840"/>
                <wp:effectExtent l="55245" t="23495" r="59055" b="21590"/>
                <wp:wrapNone/>
                <wp:docPr id="433"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16C18" id="AutoShape 1256" o:spid="_x0000_s1026" type="#_x0000_t32" style="position:absolute;margin-left:327.6pt;margin-top:10.85pt;width:0;height:39.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LFOQIAAIM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">
                <v:stroke startarrow="block" endarrow="block"/>
              </v:shape>
            </w:pict>
          </mc:Fallback>
        </mc:AlternateContent>
      </w:r>
      <w:r>
        <w:rPr>
          <w:rFonts w:ascii="Arial" w:hAnsi="Arial" w:cs="Arial"/>
          <w:b/>
          <w:noProof/>
          <w:sz w:val="24"/>
          <w:szCs w:val="24"/>
        </w:rPr>
        <mc:AlternateContent>
          <mc:Choice Requires="wps">
            <w:drawing>
              <wp:anchor distT="0" distB="0" distL="114300" distR="114300" simplePos="0" relativeHeight="251887616" behindDoc="0" locked="0" layoutInCell="1" allowOverlap="1">
                <wp:simplePos x="0" y="0"/>
                <wp:positionH relativeFrom="column">
                  <wp:posOffset>4210050</wp:posOffset>
                </wp:positionH>
                <wp:positionV relativeFrom="paragraph">
                  <wp:posOffset>268605</wp:posOffset>
                </wp:positionV>
                <wp:extent cx="285750" cy="185420"/>
                <wp:effectExtent l="9525" t="11430" r="9525" b="12700"/>
                <wp:wrapNone/>
                <wp:docPr id="43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41B31">
                            <w:pPr>
                              <w:jc w:val="center"/>
                              <w:rPr>
                                <w:sz w:val="18"/>
                                <w:szCs w:val="18"/>
                              </w:rPr>
                            </w:pPr>
                            <w:r w:rsidRPr="00245387">
                              <w:rPr>
                                <w:sz w:val="18"/>
                                <w:szCs w:val="18"/>
                              </w:rPr>
                              <w:t>H</w:t>
                            </w:r>
                            <w:r>
                              <w:rPr>
                                <w:sz w:val="18"/>
                                <w:szCs w:val="18"/>
                                <w:vertAlign w:val="subscript"/>
                              </w:rPr>
                              <w:t>12</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9" o:spid="_x0000_s1067" type="#_x0000_t202" style="position:absolute;margin-left:331.5pt;margin-top:21.15pt;width:22.5pt;height:14.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" strokecolor="#292934 [3213]" strokeweight=".5pt">
                <v:textbox inset="0,.3mm,0,0">
                  <w:txbxContent>
                    <w:p w:rsidR="008B7EF3" w:rsidRPr="00245387" w:rsidRDefault="008B7EF3" w:rsidP="00141B31">
                      <w:pPr>
                        <w:jc w:val="center"/>
                        <w:rPr>
                          <w:sz w:val="18"/>
                          <w:szCs w:val="18"/>
                        </w:rPr>
                      </w:pPr>
                      <w:r w:rsidRPr="00245387">
                        <w:rPr>
                          <w:sz w:val="18"/>
                          <w:szCs w:val="18"/>
                        </w:rPr>
                        <w:t>H</w:t>
                      </w:r>
                      <w:r>
                        <w:rPr>
                          <w:sz w:val="18"/>
                          <w:szCs w:val="18"/>
                          <w:vertAlign w:val="subscript"/>
                        </w:rPr>
                        <w:t>12</w:t>
                      </w:r>
                    </w:p>
                  </w:txbxContent>
                </v:textbox>
              </v:shape>
            </w:pict>
          </mc:Fallback>
        </mc:AlternateContent>
      </w:r>
    </w:p>
    <w:p w:rsidR="008052DA" w:rsidRPr="00DA4A7B" w:rsidRDefault="00BC62A7" w:rsidP="008052DA">
      <w:pPr>
        <w:spacing w:line="48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868160" behindDoc="0" locked="0" layoutInCell="1" allowOverlap="1">
                <wp:simplePos x="0" y="0"/>
                <wp:positionH relativeFrom="column">
                  <wp:posOffset>904875</wp:posOffset>
                </wp:positionH>
                <wp:positionV relativeFrom="paragraph">
                  <wp:posOffset>424180</wp:posOffset>
                </wp:positionV>
                <wp:extent cx="1724025" cy="2263140"/>
                <wp:effectExtent l="9525" t="5080" r="9525" b="8255"/>
                <wp:wrapNone/>
                <wp:docPr id="431"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263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CE7CD" id="AutoShape 559" o:spid="_x0000_s1026" style="position:absolute;margin-left:71.25pt;margin-top:33.4pt;width:135.75pt;height:178.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"/>
            </w:pict>
          </mc:Fallback>
        </mc:AlternateContent>
      </w:r>
      <w:r>
        <w:rPr>
          <w:rFonts w:ascii="Arial" w:hAnsi="Arial" w:cs="Arial"/>
          <w:b/>
          <w:noProof/>
          <w:sz w:val="24"/>
          <w:szCs w:val="24"/>
        </w:rPr>
        <mc:AlternateContent>
          <mc:Choice Requires="wps">
            <w:drawing>
              <wp:anchor distT="0" distB="0" distL="114300" distR="114300" simplePos="0" relativeHeight="251850752" behindDoc="0" locked="0" layoutInCell="1" allowOverlap="1">
                <wp:simplePos x="0" y="0"/>
                <wp:positionH relativeFrom="column">
                  <wp:posOffset>3356610</wp:posOffset>
                </wp:positionH>
                <wp:positionV relativeFrom="paragraph">
                  <wp:posOffset>236855</wp:posOffset>
                </wp:positionV>
                <wp:extent cx="1696720" cy="652145"/>
                <wp:effectExtent l="13335" t="8255" r="13970" b="6350"/>
                <wp:wrapNone/>
                <wp:docPr id="43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14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8052DA">
                            <w:pPr>
                              <w:jc w:val="center"/>
                            </w:pPr>
                            <w:r>
                              <w:t xml:space="preserve">Future </w:t>
                            </w:r>
                          </w:p>
                          <w:p w:rsidR="008B7EF3" w:rsidRDefault="008B7EF3" w:rsidP="008052DA">
                            <w:pPr>
                              <w:jc w:val="center"/>
                            </w:pPr>
                            <w:r>
                              <w:t>Behaviour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2" o:spid="_x0000_s1068" type="#_x0000_t202" style="position:absolute;margin-left:264.3pt;margin-top:18.65pt;width:133.6pt;height:5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" strokecolor="white [3212]" strokeweight="0">
                <v:textbox>
                  <w:txbxContent>
                    <w:p w:rsidR="008B7EF3" w:rsidRDefault="008B7EF3" w:rsidP="008052DA">
                      <w:pPr>
                        <w:jc w:val="center"/>
                      </w:pPr>
                      <w:r>
                        <w:t xml:space="preserve">Future </w:t>
                      </w:r>
                    </w:p>
                    <w:p w:rsidR="008B7EF3" w:rsidRDefault="008B7EF3" w:rsidP="008052DA">
                      <w:pPr>
                        <w:jc w:val="center"/>
                      </w:pPr>
                      <w:r>
                        <w:t>Behaviour</w:t>
                      </w:r>
                    </w:p>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1581150</wp:posOffset>
                </wp:positionH>
                <wp:positionV relativeFrom="paragraph">
                  <wp:posOffset>115570</wp:posOffset>
                </wp:positionV>
                <wp:extent cx="361950" cy="295275"/>
                <wp:effectExtent l="9525" t="10795" r="9525" b="8255"/>
                <wp:wrapNone/>
                <wp:docPr id="42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6350">
                          <a:solidFill>
                            <a:schemeClr val="tx1">
                              <a:lumMod val="100000"/>
                              <a:lumOff val="0"/>
                            </a:schemeClr>
                          </a:solidFill>
                          <a:miter lim="800000"/>
                          <a:headEnd/>
                          <a:tailEnd/>
                        </a:ln>
                      </wps:spPr>
                      <wps:txbx>
                        <w:txbxContent>
                          <w:p w:rsidR="008B7EF3" w:rsidRPr="00141B31" w:rsidRDefault="008B7EF3" w:rsidP="00141B31">
                            <w:pPr>
                              <w:jc w:val="center"/>
                              <w:rPr>
                                <w:sz w:val="24"/>
                                <w:szCs w:val="24"/>
                              </w:rPr>
                            </w:pPr>
                            <w:r w:rsidRPr="00141B31">
                              <w:rPr>
                                <w:sz w:val="24"/>
                                <w:szCs w:val="24"/>
                              </w:rPr>
                              <w:t>H</w:t>
                            </w:r>
                            <w:r>
                              <w:rPr>
                                <w:sz w:val="24"/>
                                <w:szCs w:val="24"/>
                                <w:vertAlign w:val="subscript"/>
                              </w:rPr>
                              <w:t>3</w:t>
                            </w:r>
                          </w:p>
                        </w:txbxContent>
                      </wps:txbx>
                      <wps:bodyPr rot="0" vert="horz" wrap="square" lIns="0" tIns="46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7" o:spid="_x0000_s1069" type="#_x0000_t202" style="position:absolute;margin-left:124.5pt;margin-top:9.1pt;width:28.5pt;height:2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" strokecolor="#292934 [3213]" strokeweight=".5pt">
                <v:textbox inset="0,1.3mm,0,0">
                  <w:txbxContent>
                    <w:p w:rsidR="008B7EF3" w:rsidRPr="00141B31" w:rsidRDefault="008B7EF3" w:rsidP="00141B31">
                      <w:pPr>
                        <w:jc w:val="center"/>
                        <w:rPr>
                          <w:sz w:val="24"/>
                          <w:szCs w:val="24"/>
                        </w:rPr>
                      </w:pPr>
                      <w:r w:rsidRPr="00141B31">
                        <w:rPr>
                          <w:sz w:val="24"/>
                          <w:szCs w:val="24"/>
                        </w:rPr>
                        <w:t>H</w:t>
                      </w:r>
                      <w:r>
                        <w:rPr>
                          <w:sz w:val="24"/>
                          <w:szCs w:val="24"/>
                          <w:vertAlign w:val="subscript"/>
                        </w:rPr>
                        <w:t>3</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874304" behindDoc="0" locked="0" layoutInCell="1" allowOverlap="1">
                <wp:simplePos x="0" y="0"/>
                <wp:positionH relativeFrom="column">
                  <wp:posOffset>495300</wp:posOffset>
                </wp:positionH>
                <wp:positionV relativeFrom="paragraph">
                  <wp:posOffset>424180</wp:posOffset>
                </wp:positionV>
                <wp:extent cx="2838450" cy="0"/>
                <wp:effectExtent l="9525" t="52705" r="19050" b="61595"/>
                <wp:wrapNone/>
                <wp:docPr id="42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88626" id="AutoShape 566" o:spid="_x0000_s1026" type="#_x0000_t32" style="position:absolute;margin-left:39pt;margin-top:33.4pt;width:223.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93Nw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40512" behindDoc="0" locked="0" layoutInCell="1" allowOverlap="1">
                <wp:simplePos x="0" y="0"/>
                <wp:positionH relativeFrom="column">
                  <wp:posOffset>3333750</wp:posOffset>
                </wp:positionH>
                <wp:positionV relativeFrom="paragraph">
                  <wp:posOffset>158750</wp:posOffset>
                </wp:positionV>
                <wp:extent cx="1809750" cy="872490"/>
                <wp:effectExtent l="9525" t="6350" r="9525" b="6985"/>
                <wp:wrapNone/>
                <wp:docPr id="427"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724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AA7BE" id="AutoShape 532" o:spid="_x0000_s1026" style="position:absolute;margin-left:262.5pt;margin-top:12.5pt;width:142.5pt;height:68.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"/>
            </w:pict>
          </mc:Fallback>
        </mc:AlternateContent>
      </w:r>
    </w:p>
    <w:p w:rsidR="008052DA" w:rsidRPr="00DA4A7B" w:rsidRDefault="00BC62A7" w:rsidP="008052DA">
      <w:pPr>
        <w:spacing w:line="480" w:lineRule="auto"/>
        <w:rPr>
          <w:rFonts w:ascii="Arial" w:hAnsi="Arial" w:cs="Arial"/>
          <w:b/>
          <w:sz w:val="24"/>
          <w:szCs w:val="24"/>
        </w:rPr>
      </w:pPr>
      <w:r>
        <w:rPr>
          <w:noProof/>
        </w:rPr>
        <mc:AlternateContent>
          <mc:Choice Requires="wps">
            <w:drawing>
              <wp:anchor distT="0" distB="0" distL="114300" distR="114300" simplePos="0" relativeHeight="251897856" behindDoc="0" locked="0" layoutInCell="1" allowOverlap="1">
                <wp:simplePos x="0" y="0"/>
                <wp:positionH relativeFrom="column">
                  <wp:posOffset>2461260</wp:posOffset>
                </wp:positionH>
                <wp:positionV relativeFrom="paragraph">
                  <wp:posOffset>178435</wp:posOffset>
                </wp:positionV>
                <wp:extent cx="285750" cy="185420"/>
                <wp:effectExtent l="13335" t="6985" r="5715" b="7620"/>
                <wp:wrapNone/>
                <wp:docPr id="426"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41B31">
                            <w:pPr>
                              <w:jc w:val="center"/>
                              <w:rPr>
                                <w:sz w:val="18"/>
                                <w:szCs w:val="18"/>
                              </w:rPr>
                            </w:pPr>
                            <w:r w:rsidRPr="00245387">
                              <w:rPr>
                                <w:sz w:val="18"/>
                                <w:szCs w:val="18"/>
                              </w:rPr>
                              <w:t>H</w:t>
                            </w:r>
                            <w:r>
                              <w:rPr>
                                <w:sz w:val="18"/>
                                <w:szCs w:val="18"/>
                                <w:vertAlign w:val="subscript"/>
                              </w:rPr>
                              <w:t>7</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4" o:spid="_x0000_s1070" type="#_x0000_t202" style="position:absolute;margin-left:193.8pt;margin-top:14.05pt;width:22.5pt;height:14.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" strokecolor="#292934 [3213]" strokeweight=".5pt">
                <v:textbox inset="0,.3mm,0,0">
                  <w:txbxContent>
                    <w:p w:rsidR="008B7EF3" w:rsidRPr="00245387" w:rsidRDefault="008B7EF3" w:rsidP="00141B31">
                      <w:pPr>
                        <w:jc w:val="center"/>
                        <w:rPr>
                          <w:sz w:val="18"/>
                          <w:szCs w:val="18"/>
                        </w:rPr>
                      </w:pPr>
                      <w:r w:rsidRPr="00245387">
                        <w:rPr>
                          <w:sz w:val="18"/>
                          <w:szCs w:val="18"/>
                        </w:rPr>
                        <w:t>H</w:t>
                      </w:r>
                      <w:r>
                        <w:rPr>
                          <w:sz w:val="18"/>
                          <w:szCs w:val="18"/>
                          <w:vertAlign w:val="subscript"/>
                        </w:rPr>
                        <w:t>7</w:t>
                      </w:r>
                    </w:p>
                  </w:txbxContent>
                </v:textbox>
              </v:shape>
            </w:pict>
          </mc:Fallback>
        </mc:AlternateContent>
      </w:r>
      <w:r>
        <w:rPr>
          <w:noProof/>
        </w:rPr>
        <mc:AlternateContent>
          <mc:Choice Requires="wps">
            <w:drawing>
              <wp:anchor distT="0" distB="0" distL="114300" distR="114300" simplePos="0" relativeHeight="251960320" behindDoc="0" locked="0" layoutInCell="1" allowOverlap="1">
                <wp:simplePos x="0" y="0"/>
                <wp:positionH relativeFrom="column">
                  <wp:posOffset>2449830</wp:posOffset>
                </wp:positionH>
                <wp:positionV relativeFrom="paragraph">
                  <wp:posOffset>207010</wp:posOffset>
                </wp:positionV>
                <wp:extent cx="883920" cy="1367155"/>
                <wp:effectExtent l="11430" t="45085" r="57150" b="6985"/>
                <wp:wrapNone/>
                <wp:docPr id="425" name="AutoShape 1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 cy="136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E4C4B" id="AutoShape 1261" o:spid="_x0000_s1026" type="#_x0000_t32" style="position:absolute;margin-left:192.9pt;margin-top:16.3pt;width:69.6pt;height:107.65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vmQQIAAHE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2449830</wp:posOffset>
                </wp:positionH>
                <wp:positionV relativeFrom="paragraph">
                  <wp:posOffset>207010</wp:posOffset>
                </wp:positionV>
                <wp:extent cx="883920" cy="1737995"/>
                <wp:effectExtent l="11430" t="35560" r="57150" b="7620"/>
                <wp:wrapNone/>
                <wp:docPr id="424" name="AutoShape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 cy="173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2A5FC" id="AutoShape 1262" o:spid="_x0000_s1026" type="#_x0000_t32" style="position:absolute;margin-left:192.9pt;margin-top:16.3pt;width:69.6pt;height:136.8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2421255</wp:posOffset>
                </wp:positionH>
                <wp:positionV relativeFrom="paragraph">
                  <wp:posOffset>207010</wp:posOffset>
                </wp:positionV>
                <wp:extent cx="912495" cy="86360"/>
                <wp:effectExtent l="11430" t="54610" r="19050" b="11430"/>
                <wp:wrapNone/>
                <wp:docPr id="423" name="AutoShap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2495"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2F388" id="AutoShape 740" o:spid="_x0000_s1026" type="#_x0000_t32" style="position:absolute;margin-left:190.65pt;margin-top:16.3pt;width:71.85pt;height:6.8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495300</wp:posOffset>
                </wp:positionH>
                <wp:positionV relativeFrom="paragraph">
                  <wp:posOffset>293370</wp:posOffset>
                </wp:positionV>
                <wp:extent cx="582930" cy="288925"/>
                <wp:effectExtent l="9525" t="55245" r="36195" b="8255"/>
                <wp:wrapNone/>
                <wp:docPr id="422"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F638C" id="AutoShape 571" o:spid="_x0000_s1026" type="#_x0000_t32" style="position:absolute;margin-left:39pt;margin-top:23.1pt;width:45.9pt;height:22.7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&#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2440305</wp:posOffset>
                </wp:positionH>
                <wp:positionV relativeFrom="paragraph">
                  <wp:posOffset>207010</wp:posOffset>
                </wp:positionV>
                <wp:extent cx="893445" cy="911860"/>
                <wp:effectExtent l="11430" t="45085" r="47625" b="5080"/>
                <wp:wrapNone/>
                <wp:docPr id="421"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645C9" id="AutoShape 742" o:spid="_x0000_s1026" type="#_x0000_t32" style="position:absolute;margin-left:192.15pt;margin-top:16.3pt;width:70.35pt;height:71.8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mQQgIAAG8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2440305</wp:posOffset>
                </wp:positionH>
                <wp:positionV relativeFrom="paragraph">
                  <wp:posOffset>207010</wp:posOffset>
                </wp:positionV>
                <wp:extent cx="893445" cy="464820"/>
                <wp:effectExtent l="11430" t="54610" r="38100" b="13970"/>
                <wp:wrapNone/>
                <wp:docPr id="420" name="AutoShap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3251F" id="AutoShape 741" o:spid="_x0000_s1026" type="#_x0000_t32" style="position:absolute;margin-left:192.15pt;margin-top:16.3pt;width:70.35pt;height:36.6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yQAIAAG8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889664" behindDoc="0" locked="0" layoutInCell="1" allowOverlap="1">
                <wp:simplePos x="0" y="0"/>
                <wp:positionH relativeFrom="column">
                  <wp:posOffset>1108710</wp:posOffset>
                </wp:positionH>
                <wp:positionV relativeFrom="paragraph">
                  <wp:posOffset>207010</wp:posOffset>
                </wp:positionV>
                <wp:extent cx="1277620" cy="156845"/>
                <wp:effectExtent l="13335" t="6985" r="13970" b="7620"/>
                <wp:wrapNone/>
                <wp:docPr id="419"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56845"/>
                        </a:xfrm>
                        <a:prstGeom prst="rect">
                          <a:avLst/>
                        </a:prstGeom>
                        <a:solidFill>
                          <a:srgbClr val="FFFFFF"/>
                        </a:solidFill>
                        <a:ln w="0">
                          <a:solidFill>
                            <a:schemeClr val="bg1">
                              <a:lumMod val="100000"/>
                              <a:lumOff val="0"/>
                            </a:schemeClr>
                          </a:solidFill>
                          <a:miter lim="800000"/>
                          <a:headEnd/>
                          <a:tailEnd/>
                        </a:ln>
                      </wps:spPr>
                      <wps:txbx>
                        <w:txbxContent>
                          <w:p w:rsidR="008B7EF3" w:rsidRPr="00583E1F" w:rsidRDefault="008B7EF3" w:rsidP="00AA3906">
                            <w:pPr>
                              <w:jc w:val="center"/>
                              <w:rPr>
                                <w:sz w:val="20"/>
                                <w:szCs w:val="20"/>
                              </w:rPr>
                            </w:pPr>
                            <w:r>
                              <w:rPr>
                                <w:sz w:val="20"/>
                                <w:szCs w:val="20"/>
                              </w:rPr>
                              <w:t>QUICK RESPONSE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35" o:spid="_x0000_s1071" type="#_x0000_t202" style="position:absolute;margin-left:87.3pt;margin-top:16.3pt;width:100.6pt;height:12.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" strokecolor="white [3212]" strokeweight="0">
                <v:textbox inset="0,0,0,0">
                  <w:txbxContent>
                    <w:p w:rsidR="008B7EF3" w:rsidRPr="00583E1F" w:rsidRDefault="008B7EF3" w:rsidP="00AA3906">
                      <w:pPr>
                        <w:jc w:val="center"/>
                        <w:rPr>
                          <w:sz w:val="20"/>
                          <w:szCs w:val="20"/>
                        </w:rPr>
                      </w:pPr>
                      <w:r>
                        <w:rPr>
                          <w:sz w:val="20"/>
                          <w:szCs w:val="20"/>
                        </w:rPr>
                        <w:t>QUICK RESPONSE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870208" behindDoc="0" locked="0" layoutInCell="1" allowOverlap="1">
                <wp:simplePos x="0" y="0"/>
                <wp:positionH relativeFrom="column">
                  <wp:posOffset>1080135</wp:posOffset>
                </wp:positionH>
                <wp:positionV relativeFrom="paragraph">
                  <wp:posOffset>147955</wp:posOffset>
                </wp:positionV>
                <wp:extent cx="1341120" cy="263525"/>
                <wp:effectExtent l="13335" t="5080" r="7620" b="7620"/>
                <wp:wrapNone/>
                <wp:docPr id="418"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A353A" id="AutoShape 561" o:spid="_x0000_s1026" style="position:absolute;margin-left:85.05pt;margin-top:11.65pt;width:105.6pt;height:20.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"/>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2300605</wp:posOffset>
                </wp:positionH>
                <wp:positionV relativeFrom="paragraph">
                  <wp:posOffset>431800</wp:posOffset>
                </wp:positionV>
                <wp:extent cx="328295" cy="185420"/>
                <wp:effectExtent l="5080" t="12700" r="9525" b="11430"/>
                <wp:wrapNone/>
                <wp:docPr id="41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5420"/>
                        </a:xfrm>
                        <a:prstGeom prst="rect">
                          <a:avLst/>
                        </a:prstGeom>
                        <a:solidFill>
                          <a:srgbClr val="FFFFFF"/>
                        </a:solidFill>
                        <a:ln w="0">
                          <a:solidFill>
                            <a:schemeClr val="bg1">
                              <a:lumMod val="100000"/>
                              <a:lumOff val="0"/>
                            </a:schemeClr>
                          </a:solidFill>
                          <a:miter lim="800000"/>
                          <a:headEnd/>
                          <a:tailEnd/>
                        </a:ln>
                      </wps:spPr>
                      <wps:txbx>
                        <w:txbxContent>
                          <w:p w:rsidR="008B7EF3" w:rsidRPr="008917F8" w:rsidRDefault="008B7EF3" w:rsidP="008052DA">
                            <w:pPr>
                              <w:rPr>
                                <w:sz w:val="16"/>
                                <w:szCs w:val="16"/>
                              </w:rPr>
                            </w:pPr>
                            <w:r w:rsidRPr="008917F8">
                              <w:rPr>
                                <w:sz w:val="16"/>
                                <w:szCs w:val="16"/>
                              </w:rPr>
                              <w:t>H</w:t>
                            </w:r>
                            <w:r>
                              <w:rPr>
                                <w:sz w:val="16"/>
                                <w:szCs w:val="1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3" o:spid="_x0000_s1072" type="#_x0000_t202" style="position:absolute;margin-left:181.15pt;margin-top:34pt;width:25.85pt;height:14.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" strokecolor="white [3212]" strokeweight="0">
                <v:textbox>
                  <w:txbxContent>
                    <w:p w:rsidR="008B7EF3" w:rsidRPr="008917F8" w:rsidRDefault="008B7EF3" w:rsidP="008052DA">
                      <w:pPr>
                        <w:rPr>
                          <w:sz w:val="16"/>
                          <w:szCs w:val="16"/>
                        </w:rPr>
                      </w:pPr>
                      <w:r w:rsidRPr="008917F8">
                        <w:rPr>
                          <w:sz w:val="16"/>
                          <w:szCs w:val="16"/>
                        </w:rPr>
                        <w:t>H</w:t>
                      </w:r>
                      <w:r>
                        <w:rPr>
                          <w:sz w:val="16"/>
                          <w:szCs w:val="16"/>
                        </w:rPr>
                        <w:t>5</w:t>
                      </w:r>
                    </w:p>
                  </w:txbxContent>
                </v:textbox>
              </v:shape>
            </w:pict>
          </mc:Fallback>
        </mc:AlternateContent>
      </w:r>
    </w:p>
    <w:p w:rsidR="008052DA" w:rsidRPr="00DA4A7B" w:rsidRDefault="00BC62A7" w:rsidP="008052DA">
      <w:pPr>
        <w:spacing w:line="480" w:lineRule="auto"/>
        <w:rPr>
          <w:rFonts w:ascii="Arial" w:hAnsi="Arial" w:cs="Arial"/>
          <w:b/>
          <w:sz w:val="24"/>
          <w:szCs w:val="24"/>
        </w:rPr>
      </w:pPr>
      <w:r>
        <w:rPr>
          <w:noProof/>
        </w:rPr>
        <mc:AlternateContent>
          <mc:Choice Requires="wps">
            <w:drawing>
              <wp:anchor distT="0" distB="0" distL="114300" distR="114300" simplePos="0" relativeHeight="251898880" behindDoc="0" locked="0" layoutInCell="1" allowOverlap="1">
                <wp:simplePos x="0" y="0"/>
                <wp:positionH relativeFrom="column">
                  <wp:posOffset>2468880</wp:posOffset>
                </wp:positionH>
                <wp:positionV relativeFrom="paragraph">
                  <wp:posOffset>8890</wp:posOffset>
                </wp:positionV>
                <wp:extent cx="285750" cy="185420"/>
                <wp:effectExtent l="11430" t="8890" r="7620" b="5715"/>
                <wp:wrapNone/>
                <wp:docPr id="4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41B31">
                            <w:pPr>
                              <w:jc w:val="center"/>
                              <w:rPr>
                                <w:sz w:val="18"/>
                                <w:szCs w:val="18"/>
                              </w:rPr>
                            </w:pPr>
                            <w:r w:rsidRPr="00245387">
                              <w:rPr>
                                <w:sz w:val="18"/>
                                <w:szCs w:val="18"/>
                              </w:rPr>
                              <w:t>H</w:t>
                            </w:r>
                            <w:r>
                              <w:rPr>
                                <w:sz w:val="18"/>
                                <w:szCs w:val="18"/>
                                <w:vertAlign w:val="subscript"/>
                              </w:rPr>
                              <w:t>8</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073" type="#_x0000_t202" style="position:absolute;margin-left:194.4pt;margin-top:.7pt;width:22.5pt;height:1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" strokecolor="#292934 [3213]" strokeweight=".5pt">
                <v:textbox inset="0,.3mm,0,0">
                  <w:txbxContent>
                    <w:p w:rsidR="008B7EF3" w:rsidRPr="00245387" w:rsidRDefault="008B7EF3" w:rsidP="00141B31">
                      <w:pPr>
                        <w:jc w:val="center"/>
                        <w:rPr>
                          <w:sz w:val="18"/>
                          <w:szCs w:val="18"/>
                        </w:rPr>
                      </w:pPr>
                      <w:r w:rsidRPr="00245387">
                        <w:rPr>
                          <w:sz w:val="18"/>
                          <w:szCs w:val="18"/>
                        </w:rPr>
                        <w:t>H</w:t>
                      </w:r>
                      <w:r>
                        <w:rPr>
                          <w:sz w:val="18"/>
                          <w:szCs w:val="18"/>
                          <w:vertAlign w:val="subscript"/>
                        </w:rPr>
                        <w:t>8</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899904" behindDoc="0" locked="0" layoutInCell="1" allowOverlap="1">
                <wp:simplePos x="0" y="0"/>
                <wp:positionH relativeFrom="column">
                  <wp:posOffset>2479040</wp:posOffset>
                </wp:positionH>
                <wp:positionV relativeFrom="paragraph">
                  <wp:posOffset>339725</wp:posOffset>
                </wp:positionV>
                <wp:extent cx="285750" cy="185420"/>
                <wp:effectExtent l="12065" t="6350" r="6985" b="8255"/>
                <wp:wrapNone/>
                <wp:docPr id="41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41B31">
                            <w:pPr>
                              <w:jc w:val="center"/>
                              <w:rPr>
                                <w:sz w:val="18"/>
                                <w:szCs w:val="18"/>
                              </w:rPr>
                            </w:pPr>
                            <w:r w:rsidRPr="00245387">
                              <w:rPr>
                                <w:sz w:val="18"/>
                                <w:szCs w:val="18"/>
                              </w:rPr>
                              <w:t>H</w:t>
                            </w:r>
                            <w:r>
                              <w:rPr>
                                <w:sz w:val="18"/>
                                <w:szCs w:val="18"/>
                                <w:vertAlign w:val="subscript"/>
                              </w:rPr>
                              <w:t>9</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8" o:spid="_x0000_s1074" type="#_x0000_t202" style="position:absolute;margin-left:195.2pt;margin-top:26.75pt;width:22.5pt;height:14.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" strokecolor="#292934 [3213]" strokeweight=".5pt">
                <v:textbox inset="0,.3mm,0,0">
                  <w:txbxContent>
                    <w:p w:rsidR="008B7EF3" w:rsidRPr="00245387" w:rsidRDefault="008B7EF3" w:rsidP="00141B31">
                      <w:pPr>
                        <w:jc w:val="center"/>
                        <w:rPr>
                          <w:sz w:val="18"/>
                          <w:szCs w:val="18"/>
                        </w:rPr>
                      </w:pPr>
                      <w:r w:rsidRPr="00245387">
                        <w:rPr>
                          <w:sz w:val="18"/>
                          <w:szCs w:val="18"/>
                        </w:rPr>
                        <w:t>H</w:t>
                      </w:r>
                      <w:r>
                        <w:rPr>
                          <w:sz w:val="18"/>
                          <w:szCs w:val="18"/>
                          <w:vertAlign w:val="subscript"/>
                        </w:rPr>
                        <w:t>9</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59296" behindDoc="0" locked="0" layoutInCell="1" allowOverlap="1">
                <wp:simplePos x="0" y="0"/>
                <wp:positionH relativeFrom="column">
                  <wp:posOffset>495300</wp:posOffset>
                </wp:positionH>
                <wp:positionV relativeFrom="paragraph">
                  <wp:posOffset>109220</wp:posOffset>
                </wp:positionV>
                <wp:extent cx="588645" cy="1358265"/>
                <wp:effectExtent l="9525" t="13970" r="59055" b="37465"/>
                <wp:wrapNone/>
                <wp:docPr id="414" name="AutoShap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135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0FB86" id="AutoShape 1260" o:spid="_x0000_s1026" type="#_x0000_t32" style="position:absolute;margin-left:39pt;margin-top:8.6pt;width:46.35pt;height:106.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">
                <v:stroke endarrow="block"/>
              </v:shape>
            </w:pict>
          </mc:Fallback>
        </mc:AlternateContent>
      </w:r>
      <w:r>
        <w:rPr>
          <w:rFonts w:asciiTheme="majorHAnsi" w:hAnsiTheme="majorHAnsi" w:cstheme="majorHAnsi"/>
          <w:noProof/>
        </w:rPr>
        <mc:AlternateContent>
          <mc:Choice Requires="wps">
            <w:drawing>
              <wp:anchor distT="0" distB="0" distL="114300" distR="114300" simplePos="0" relativeHeight="251958272" behindDoc="0" locked="0" layoutInCell="1" allowOverlap="1">
                <wp:simplePos x="0" y="0"/>
                <wp:positionH relativeFrom="column">
                  <wp:posOffset>505460</wp:posOffset>
                </wp:positionH>
                <wp:positionV relativeFrom="paragraph">
                  <wp:posOffset>109220</wp:posOffset>
                </wp:positionV>
                <wp:extent cx="582930" cy="968375"/>
                <wp:effectExtent l="10160" t="13970" r="54610" b="46355"/>
                <wp:wrapNone/>
                <wp:docPr id="413" name="AutoShape 1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968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1D1B9" id="AutoShape 1259" o:spid="_x0000_s1026" type="#_x0000_t32" style="position:absolute;margin-left:39.8pt;margin-top:8.6pt;width:45.9pt;height:7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RDOwIAAGY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495300</wp:posOffset>
                </wp:positionH>
                <wp:positionV relativeFrom="paragraph">
                  <wp:posOffset>104775</wp:posOffset>
                </wp:positionV>
                <wp:extent cx="582930" cy="578485"/>
                <wp:effectExtent l="9525" t="9525" r="45720" b="50165"/>
                <wp:wrapNone/>
                <wp:docPr id="412"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36B16" id="AutoShape 739" o:spid="_x0000_s1026" type="#_x0000_t32" style="position:absolute;margin-left:39pt;margin-top:8.25pt;width:45.9pt;height:45.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MuOwIAAGU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495300</wp:posOffset>
                </wp:positionH>
                <wp:positionV relativeFrom="paragraph">
                  <wp:posOffset>104775</wp:posOffset>
                </wp:positionV>
                <wp:extent cx="603885" cy="140970"/>
                <wp:effectExtent l="9525" t="9525" r="34290" b="59055"/>
                <wp:wrapNone/>
                <wp:docPr id="411"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2C041" id="AutoShape 738" o:spid="_x0000_s1026" type="#_x0000_t32" style="position:absolute;margin-left:39pt;margin-top:8.25pt;width:47.55pt;height:11.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9w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872256" behindDoc="0" locked="0" layoutInCell="1" allowOverlap="1">
                <wp:simplePos x="0" y="0"/>
                <wp:positionH relativeFrom="column">
                  <wp:posOffset>1099185</wp:posOffset>
                </wp:positionH>
                <wp:positionV relativeFrom="paragraph">
                  <wp:posOffset>121920</wp:posOffset>
                </wp:positionV>
                <wp:extent cx="1341120" cy="263525"/>
                <wp:effectExtent l="13335" t="7620" r="7620" b="5080"/>
                <wp:wrapNone/>
                <wp:docPr id="410"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29491" id="AutoShape 563" o:spid="_x0000_s1026" style="position:absolute;margin-left:86.55pt;margin-top:9.6pt;width:105.6pt;height:2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"/>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1141730</wp:posOffset>
                </wp:positionH>
                <wp:positionV relativeFrom="paragraph">
                  <wp:posOffset>184785</wp:posOffset>
                </wp:positionV>
                <wp:extent cx="1277620" cy="156845"/>
                <wp:effectExtent l="8255" t="13335" r="9525" b="10795"/>
                <wp:wrapNone/>
                <wp:docPr id="409"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56845"/>
                        </a:xfrm>
                        <a:prstGeom prst="rect">
                          <a:avLst/>
                        </a:prstGeom>
                        <a:solidFill>
                          <a:srgbClr val="FFFFFF"/>
                        </a:solidFill>
                        <a:ln w="0">
                          <a:solidFill>
                            <a:schemeClr val="bg1">
                              <a:lumMod val="100000"/>
                              <a:lumOff val="0"/>
                            </a:schemeClr>
                          </a:solidFill>
                          <a:miter lim="800000"/>
                          <a:headEnd/>
                          <a:tailEnd/>
                        </a:ln>
                      </wps:spPr>
                      <wps:txbx>
                        <w:txbxContent>
                          <w:p w:rsidR="008B7EF3" w:rsidRPr="00AA3906" w:rsidRDefault="008B7EF3" w:rsidP="00AA3906">
                            <w:pPr>
                              <w:jc w:val="center"/>
                              <w:rPr>
                                <w:sz w:val="18"/>
                                <w:szCs w:val="18"/>
                              </w:rPr>
                            </w:pPr>
                            <w:r w:rsidRPr="00AA3906">
                              <w:rPr>
                                <w:sz w:val="18"/>
                                <w:szCs w:val="18"/>
                              </w:rPr>
                              <w:t>PREMISES WELL-KEPT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36" o:spid="_x0000_s1075" type="#_x0000_t202" style="position:absolute;margin-left:89.9pt;margin-top:14.55pt;width:100.6pt;height:1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" strokecolor="white [3212]" strokeweight="0">
                <v:textbox inset="0,0,0,0">
                  <w:txbxContent>
                    <w:p w:rsidR="008B7EF3" w:rsidRPr="00AA3906" w:rsidRDefault="008B7EF3" w:rsidP="00AA3906">
                      <w:pPr>
                        <w:jc w:val="center"/>
                        <w:rPr>
                          <w:sz w:val="18"/>
                          <w:szCs w:val="18"/>
                        </w:rPr>
                      </w:pPr>
                      <w:r w:rsidRPr="00AA3906">
                        <w:rPr>
                          <w:sz w:val="18"/>
                          <w:szCs w:val="18"/>
                        </w:rPr>
                        <w:t>PREMISES WELL-KEPT</w:t>
                      </w:r>
                    </w:p>
                  </w:txbxContent>
                </v:textbox>
              </v:shape>
            </w:pict>
          </mc:Fallback>
        </mc:AlternateContent>
      </w:r>
    </w:p>
    <w:p w:rsidR="008052DA" w:rsidRPr="00DA4A7B" w:rsidRDefault="00BC62A7" w:rsidP="008052DA">
      <w:pPr>
        <w:pStyle w:val="Caption"/>
        <w:spacing w:line="480" w:lineRule="auto"/>
        <w:rPr>
          <w:color w:val="auto"/>
        </w:rPr>
      </w:pPr>
      <w:r>
        <w:rPr>
          <w:noProof/>
          <w:color w:val="auto"/>
        </w:rPr>
        <mc:AlternateContent>
          <mc:Choice Requires="wps">
            <w:drawing>
              <wp:anchor distT="0" distB="0" distL="114300" distR="114300" simplePos="0" relativeHeight="251962368" behindDoc="0" locked="0" layoutInCell="1" allowOverlap="1">
                <wp:simplePos x="0" y="0"/>
                <wp:positionH relativeFrom="column">
                  <wp:posOffset>2477135</wp:posOffset>
                </wp:positionH>
                <wp:positionV relativeFrom="paragraph">
                  <wp:posOffset>217805</wp:posOffset>
                </wp:positionV>
                <wp:extent cx="258445" cy="185420"/>
                <wp:effectExtent l="10160" t="8255" r="7620" b="6350"/>
                <wp:wrapNone/>
                <wp:docPr id="408"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D2C2A">
                            <w:pPr>
                              <w:jc w:val="center"/>
                              <w:rPr>
                                <w:sz w:val="18"/>
                                <w:szCs w:val="18"/>
                              </w:rPr>
                            </w:pPr>
                            <w:r w:rsidRPr="00245387">
                              <w:rPr>
                                <w:sz w:val="18"/>
                                <w:szCs w:val="18"/>
                              </w:rPr>
                              <w:t>H</w:t>
                            </w:r>
                            <w:r>
                              <w:rPr>
                                <w:sz w:val="18"/>
                                <w:szCs w:val="18"/>
                                <w:vertAlign w:val="subscript"/>
                              </w:rPr>
                              <w:t>10</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3" o:spid="_x0000_s1076" type="#_x0000_t202" style="position:absolute;margin-left:195.05pt;margin-top:17.15pt;width:20.35pt;height:14.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" strokecolor="#292934 [3213]" strokeweight=".5pt">
                <v:textbox inset="0,.3mm,0,0">
                  <w:txbxContent>
                    <w:p w:rsidR="008B7EF3" w:rsidRPr="00245387" w:rsidRDefault="008B7EF3" w:rsidP="001D2C2A">
                      <w:pPr>
                        <w:jc w:val="center"/>
                        <w:rPr>
                          <w:sz w:val="18"/>
                          <w:szCs w:val="18"/>
                        </w:rPr>
                      </w:pPr>
                      <w:r w:rsidRPr="00245387">
                        <w:rPr>
                          <w:sz w:val="18"/>
                          <w:szCs w:val="18"/>
                        </w:rPr>
                        <w:t>H</w:t>
                      </w:r>
                      <w:r>
                        <w:rPr>
                          <w:sz w:val="18"/>
                          <w:szCs w:val="18"/>
                          <w:vertAlign w:val="subscript"/>
                        </w:rPr>
                        <w:t>10</w:t>
                      </w:r>
                    </w:p>
                  </w:txbxContent>
                </v:textbox>
              </v:shape>
            </w:pict>
          </mc:Fallback>
        </mc:AlternateContent>
      </w:r>
      <w:r>
        <w:rPr>
          <w:noProof/>
          <w:color w:val="auto"/>
        </w:rPr>
        <mc:AlternateContent>
          <mc:Choice Requires="wps">
            <w:drawing>
              <wp:anchor distT="0" distB="0" distL="114300" distR="114300" simplePos="0" relativeHeight="251891712" behindDoc="0" locked="0" layoutInCell="1" allowOverlap="1">
                <wp:simplePos x="0" y="0"/>
                <wp:positionH relativeFrom="column">
                  <wp:posOffset>1132205</wp:posOffset>
                </wp:positionH>
                <wp:positionV relativeFrom="paragraph">
                  <wp:posOffset>87630</wp:posOffset>
                </wp:positionV>
                <wp:extent cx="1277620" cy="215900"/>
                <wp:effectExtent l="8255" t="11430" r="9525" b="10795"/>
                <wp:wrapNone/>
                <wp:docPr id="40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15900"/>
                        </a:xfrm>
                        <a:prstGeom prst="rect">
                          <a:avLst/>
                        </a:prstGeom>
                        <a:solidFill>
                          <a:srgbClr val="FFFFFF"/>
                        </a:solidFill>
                        <a:ln w="0">
                          <a:solidFill>
                            <a:schemeClr val="bg1">
                              <a:lumMod val="100000"/>
                              <a:lumOff val="0"/>
                            </a:schemeClr>
                          </a:solidFill>
                          <a:miter lim="800000"/>
                          <a:headEnd/>
                          <a:tailEnd/>
                        </a:ln>
                      </wps:spPr>
                      <wps:txbx>
                        <w:txbxContent>
                          <w:p w:rsidR="008B7EF3" w:rsidRPr="00D212E9" w:rsidRDefault="008B7EF3" w:rsidP="00D212E9">
                            <w:pPr>
                              <w:spacing w:after="0"/>
                              <w:jc w:val="center"/>
                              <w:rPr>
                                <w:sz w:val="13"/>
                                <w:szCs w:val="13"/>
                              </w:rPr>
                            </w:pPr>
                            <w:r w:rsidRPr="00D212E9">
                              <w:rPr>
                                <w:sz w:val="13"/>
                                <w:szCs w:val="13"/>
                              </w:rPr>
                              <w:t xml:space="preserve">ENGAGE REPUTABLE </w:t>
                            </w:r>
                          </w:p>
                          <w:p w:rsidR="008B7EF3" w:rsidRPr="00D212E9" w:rsidRDefault="008B7EF3" w:rsidP="00AA3906">
                            <w:pPr>
                              <w:jc w:val="center"/>
                              <w:rPr>
                                <w:sz w:val="13"/>
                                <w:szCs w:val="13"/>
                              </w:rPr>
                            </w:pPr>
                            <w:r w:rsidRPr="00D212E9">
                              <w:rPr>
                                <w:sz w:val="13"/>
                                <w:szCs w:val="13"/>
                              </w:rPr>
                              <w:t>MANAGING AGENTS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37" o:spid="_x0000_s1077" type="#_x0000_t202" style="position:absolute;margin-left:89.15pt;margin-top:6.9pt;width:100.6pt;height:1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" strokecolor="white [3212]" strokeweight="0">
                <v:textbox inset="0,0,0,0">
                  <w:txbxContent>
                    <w:p w:rsidR="008B7EF3" w:rsidRPr="00D212E9" w:rsidRDefault="008B7EF3" w:rsidP="00D212E9">
                      <w:pPr>
                        <w:spacing w:after="0"/>
                        <w:jc w:val="center"/>
                        <w:rPr>
                          <w:sz w:val="13"/>
                          <w:szCs w:val="13"/>
                        </w:rPr>
                      </w:pPr>
                      <w:r w:rsidRPr="00D212E9">
                        <w:rPr>
                          <w:sz w:val="13"/>
                          <w:szCs w:val="13"/>
                        </w:rPr>
                        <w:t xml:space="preserve">ENGAGE REPUTABLE </w:t>
                      </w:r>
                    </w:p>
                    <w:p w:rsidR="008B7EF3" w:rsidRPr="00D212E9" w:rsidRDefault="008B7EF3" w:rsidP="00AA3906">
                      <w:pPr>
                        <w:jc w:val="center"/>
                        <w:rPr>
                          <w:sz w:val="13"/>
                          <w:szCs w:val="13"/>
                        </w:rPr>
                      </w:pPr>
                      <w:r w:rsidRPr="00D212E9">
                        <w:rPr>
                          <w:sz w:val="13"/>
                          <w:szCs w:val="13"/>
                        </w:rPr>
                        <w:t>MANAGING AGENTS</w:t>
                      </w:r>
                    </w:p>
                  </w:txbxContent>
                </v:textbox>
              </v:shape>
            </w:pict>
          </mc:Fallback>
        </mc:AlternateContent>
      </w:r>
      <w:r>
        <w:rPr>
          <w:rFonts w:ascii="Arial" w:hAnsi="Arial" w:cs="Arial"/>
          <w:noProof/>
          <w:color w:val="auto"/>
          <w:sz w:val="24"/>
          <w:szCs w:val="24"/>
        </w:rPr>
        <mc:AlternateContent>
          <mc:Choice Requires="wps">
            <w:drawing>
              <wp:anchor distT="0" distB="0" distL="114300" distR="114300" simplePos="0" relativeHeight="251871232" behindDoc="0" locked="0" layoutInCell="1" allowOverlap="1">
                <wp:simplePos x="0" y="0"/>
                <wp:positionH relativeFrom="column">
                  <wp:posOffset>1099185</wp:posOffset>
                </wp:positionH>
                <wp:positionV relativeFrom="paragraph">
                  <wp:posOffset>59055</wp:posOffset>
                </wp:positionV>
                <wp:extent cx="1341120" cy="263525"/>
                <wp:effectExtent l="13335" t="11430" r="7620" b="10795"/>
                <wp:wrapNone/>
                <wp:docPr id="406"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7AF10" id="AutoShape 562" o:spid="_x0000_s1026" style="position:absolute;margin-left:86.55pt;margin-top:4.65pt;width:105.6pt;height:20.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"/>
            </w:pict>
          </mc:Fallback>
        </mc:AlternateContent>
      </w:r>
    </w:p>
    <w:p w:rsidR="00245387" w:rsidRPr="00DA4A7B" w:rsidRDefault="00BC62A7" w:rsidP="008052DA">
      <w:pPr>
        <w:pStyle w:val="Caption"/>
        <w:rPr>
          <w:rFonts w:asciiTheme="majorHAnsi" w:hAnsiTheme="majorHAnsi" w:cstheme="majorHAnsi"/>
          <w:color w:val="auto"/>
          <w:sz w:val="22"/>
          <w:szCs w:val="22"/>
        </w:rPr>
      </w:pPr>
      <w:r>
        <w:rPr>
          <w:noProof/>
          <w:color w:val="auto"/>
        </w:rPr>
        <mc:AlternateContent>
          <mc:Choice Requires="wps">
            <w:drawing>
              <wp:anchor distT="0" distB="0" distL="114300" distR="114300" simplePos="0" relativeHeight="251963392" behindDoc="0" locked="0" layoutInCell="1" allowOverlap="1">
                <wp:simplePos x="0" y="0"/>
                <wp:positionH relativeFrom="column">
                  <wp:posOffset>2489200</wp:posOffset>
                </wp:positionH>
                <wp:positionV relativeFrom="paragraph">
                  <wp:posOffset>240665</wp:posOffset>
                </wp:positionV>
                <wp:extent cx="256540" cy="185420"/>
                <wp:effectExtent l="12700" t="12065" r="6985" b="12065"/>
                <wp:wrapNone/>
                <wp:docPr id="405" name="Text 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85420"/>
                        </a:xfrm>
                        <a:prstGeom prst="rect">
                          <a:avLst/>
                        </a:prstGeom>
                        <a:solidFill>
                          <a:srgbClr val="FFFFFF"/>
                        </a:solidFill>
                        <a:ln w="6350">
                          <a:solidFill>
                            <a:schemeClr val="tx1">
                              <a:lumMod val="100000"/>
                              <a:lumOff val="0"/>
                            </a:schemeClr>
                          </a:solidFill>
                          <a:miter lim="800000"/>
                          <a:headEnd/>
                          <a:tailEnd/>
                        </a:ln>
                      </wps:spPr>
                      <wps:txbx>
                        <w:txbxContent>
                          <w:p w:rsidR="008B7EF3" w:rsidRPr="00245387" w:rsidRDefault="008B7EF3" w:rsidP="001D2C2A">
                            <w:pPr>
                              <w:jc w:val="center"/>
                              <w:rPr>
                                <w:sz w:val="18"/>
                                <w:szCs w:val="18"/>
                              </w:rPr>
                            </w:pPr>
                            <w:r w:rsidRPr="00245387">
                              <w:rPr>
                                <w:sz w:val="18"/>
                                <w:szCs w:val="18"/>
                              </w:rPr>
                              <w:t>H</w:t>
                            </w:r>
                            <w:r>
                              <w:rPr>
                                <w:sz w:val="18"/>
                                <w:szCs w:val="18"/>
                                <w:vertAlign w:val="subscript"/>
                              </w:rPr>
                              <w:t>11</w:t>
                            </w:r>
                          </w:p>
                        </w:txbxContent>
                      </wps:txbx>
                      <wps:bodyPr rot="0" vert="horz" wrap="square" lIns="0" tIns="108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4" o:spid="_x0000_s1078" type="#_x0000_t202" style="position:absolute;margin-left:196pt;margin-top:18.95pt;width:20.2pt;height:14.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" strokecolor="#292934 [3213]" strokeweight=".5pt">
                <v:textbox inset="0,.3mm,0,0">
                  <w:txbxContent>
                    <w:p w:rsidR="008B7EF3" w:rsidRPr="00245387" w:rsidRDefault="008B7EF3" w:rsidP="001D2C2A">
                      <w:pPr>
                        <w:jc w:val="center"/>
                        <w:rPr>
                          <w:sz w:val="18"/>
                          <w:szCs w:val="18"/>
                        </w:rPr>
                      </w:pPr>
                      <w:r w:rsidRPr="00245387">
                        <w:rPr>
                          <w:sz w:val="18"/>
                          <w:szCs w:val="18"/>
                        </w:rPr>
                        <w:t>H</w:t>
                      </w:r>
                      <w:r>
                        <w:rPr>
                          <w:sz w:val="18"/>
                          <w:szCs w:val="18"/>
                          <w:vertAlign w:val="subscript"/>
                        </w:rPr>
                        <w:t>11</w:t>
                      </w:r>
                    </w:p>
                  </w:txbxContent>
                </v:textbox>
              </v:shape>
            </w:pict>
          </mc:Fallback>
        </mc:AlternateContent>
      </w:r>
      <w:r>
        <w:rPr>
          <w:rFonts w:asciiTheme="majorHAnsi" w:hAnsiTheme="majorHAnsi" w:cstheme="majorHAnsi"/>
          <w:noProof/>
          <w:color w:val="auto"/>
          <w:sz w:val="22"/>
          <w:szCs w:val="22"/>
        </w:rPr>
        <mc:AlternateContent>
          <mc:Choice Requires="wps">
            <w:drawing>
              <wp:anchor distT="0" distB="0" distL="114300" distR="114300" simplePos="0" relativeHeight="251956224" behindDoc="0" locked="0" layoutInCell="1" allowOverlap="1">
                <wp:simplePos x="0" y="0"/>
                <wp:positionH relativeFrom="column">
                  <wp:posOffset>1132205</wp:posOffset>
                </wp:positionH>
                <wp:positionV relativeFrom="paragraph">
                  <wp:posOffset>116840</wp:posOffset>
                </wp:positionV>
                <wp:extent cx="1277620" cy="215900"/>
                <wp:effectExtent l="8255" t="12065" r="9525" b="10160"/>
                <wp:wrapNone/>
                <wp:docPr id="404"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15900"/>
                        </a:xfrm>
                        <a:prstGeom prst="rect">
                          <a:avLst/>
                        </a:prstGeom>
                        <a:solidFill>
                          <a:srgbClr val="FFFFFF"/>
                        </a:solidFill>
                        <a:ln w="0">
                          <a:solidFill>
                            <a:schemeClr val="bg1">
                              <a:lumMod val="100000"/>
                              <a:lumOff val="0"/>
                            </a:schemeClr>
                          </a:solidFill>
                          <a:miter lim="800000"/>
                          <a:headEnd/>
                          <a:tailEnd/>
                        </a:ln>
                      </wps:spPr>
                      <wps:txbx>
                        <w:txbxContent>
                          <w:p w:rsidR="008B7EF3" w:rsidRPr="00D212E9" w:rsidRDefault="008B7EF3" w:rsidP="001D2C2A">
                            <w:pPr>
                              <w:jc w:val="center"/>
                              <w:rPr>
                                <w:sz w:val="13"/>
                                <w:szCs w:val="13"/>
                              </w:rPr>
                            </w:pPr>
                            <w:r w:rsidRPr="00D212E9">
                              <w:rPr>
                                <w:sz w:val="13"/>
                                <w:szCs w:val="13"/>
                              </w:rPr>
                              <w:t>ENGAGE REPUTABLE CONTRACTORS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7" o:spid="_x0000_s1079" type="#_x0000_t202" style="position:absolute;margin-left:89.15pt;margin-top:9.2pt;width:100.6pt;height:1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" strokecolor="white [3212]" strokeweight="0">
                <v:textbox inset="0,0,0,0">
                  <w:txbxContent>
                    <w:p w:rsidR="008B7EF3" w:rsidRPr="00D212E9" w:rsidRDefault="008B7EF3" w:rsidP="001D2C2A">
                      <w:pPr>
                        <w:jc w:val="center"/>
                        <w:rPr>
                          <w:sz w:val="13"/>
                          <w:szCs w:val="13"/>
                        </w:rPr>
                      </w:pPr>
                      <w:r w:rsidRPr="00D212E9">
                        <w:rPr>
                          <w:sz w:val="13"/>
                          <w:szCs w:val="13"/>
                        </w:rPr>
                        <w:t>ENGAGE REPUTABLE CONTRACTORS</w:t>
                      </w:r>
                    </w:p>
                  </w:txbxContent>
                </v:textbox>
              </v:shape>
            </w:pict>
          </mc:Fallback>
        </mc:AlternateContent>
      </w:r>
      <w:r>
        <w:rPr>
          <w:noProof/>
          <w:color w:val="auto"/>
        </w:rPr>
        <mc:AlternateContent>
          <mc:Choice Requires="wps">
            <w:drawing>
              <wp:anchor distT="0" distB="0" distL="114300" distR="114300" simplePos="0" relativeHeight="251954176" behindDoc="0" locked="0" layoutInCell="1" allowOverlap="1">
                <wp:simplePos x="0" y="0"/>
                <wp:positionH relativeFrom="column">
                  <wp:posOffset>1108710</wp:posOffset>
                </wp:positionH>
                <wp:positionV relativeFrom="paragraph">
                  <wp:posOffset>85090</wp:posOffset>
                </wp:positionV>
                <wp:extent cx="1341120" cy="263525"/>
                <wp:effectExtent l="13335" t="8890" r="7620" b="13335"/>
                <wp:wrapNone/>
                <wp:docPr id="403" name="AutoShap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E5A30" id="AutoShape 1255" o:spid="_x0000_s1026" style="position:absolute;margin-left:87.3pt;margin-top:6.7pt;width:105.6pt;height:20.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"/>
            </w:pict>
          </mc:Fallback>
        </mc:AlternateContent>
      </w:r>
    </w:p>
    <w:p w:rsidR="00245387" w:rsidRPr="00DA4A7B" w:rsidRDefault="00BC62A7" w:rsidP="008052DA">
      <w:pPr>
        <w:pStyle w:val="Caption"/>
        <w:rPr>
          <w:rFonts w:asciiTheme="majorHAnsi" w:hAnsiTheme="majorHAnsi" w:cstheme="majorHAnsi"/>
          <w:color w:val="auto"/>
          <w:sz w:val="12"/>
          <w:szCs w:val="12"/>
        </w:rPr>
      </w:pPr>
      <w:r>
        <w:rPr>
          <w:noProof/>
          <w:color w:val="auto"/>
        </w:rPr>
        <mc:AlternateContent>
          <mc:Choice Requires="wps">
            <w:drawing>
              <wp:anchor distT="0" distB="0" distL="114300" distR="114300" simplePos="0" relativeHeight="251953152" behindDoc="0" locked="0" layoutInCell="1" allowOverlap="1">
                <wp:simplePos x="0" y="0"/>
                <wp:positionH relativeFrom="column">
                  <wp:posOffset>1099185</wp:posOffset>
                </wp:positionH>
                <wp:positionV relativeFrom="paragraph">
                  <wp:posOffset>187960</wp:posOffset>
                </wp:positionV>
                <wp:extent cx="1341120" cy="263525"/>
                <wp:effectExtent l="13335" t="6985" r="7620" b="5715"/>
                <wp:wrapNone/>
                <wp:docPr id="402" name="AutoShape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3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864A0" id="AutoShape 1254" o:spid="_x0000_s1026" style="position:absolute;margin-left:86.55pt;margin-top:14.8pt;width:105.6pt;height:20.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"/>
            </w:pict>
          </mc:Fallback>
        </mc:AlternateContent>
      </w:r>
    </w:p>
    <w:p w:rsidR="001D2C2A" w:rsidRPr="00DA4A7B" w:rsidRDefault="00BC62A7" w:rsidP="008052DA">
      <w:pPr>
        <w:pStyle w:val="Caption"/>
        <w:rPr>
          <w:rFonts w:asciiTheme="majorHAnsi" w:hAnsiTheme="majorHAnsi" w:cstheme="majorHAnsi"/>
          <w:color w:val="auto"/>
          <w:sz w:val="22"/>
          <w:szCs w:val="22"/>
        </w:rPr>
      </w:pPr>
      <w:r>
        <w:rPr>
          <w:rFonts w:asciiTheme="majorHAnsi" w:hAnsiTheme="majorHAnsi" w:cstheme="majorHAnsi"/>
          <w:noProof/>
          <w:color w:val="auto"/>
          <w:sz w:val="22"/>
          <w:szCs w:val="22"/>
        </w:rPr>
        <mc:AlternateContent>
          <mc:Choice Requires="wps">
            <w:drawing>
              <wp:anchor distT="0" distB="0" distL="114300" distR="114300" simplePos="0" relativeHeight="251957248" behindDoc="0" locked="0" layoutInCell="1" allowOverlap="1">
                <wp:simplePos x="0" y="0"/>
                <wp:positionH relativeFrom="column">
                  <wp:posOffset>1132205</wp:posOffset>
                </wp:positionH>
                <wp:positionV relativeFrom="paragraph">
                  <wp:posOffset>5080</wp:posOffset>
                </wp:positionV>
                <wp:extent cx="1277620" cy="215900"/>
                <wp:effectExtent l="8255" t="5080" r="9525" b="7620"/>
                <wp:wrapNone/>
                <wp:docPr id="381"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15900"/>
                        </a:xfrm>
                        <a:prstGeom prst="rect">
                          <a:avLst/>
                        </a:prstGeom>
                        <a:solidFill>
                          <a:srgbClr val="FFFFFF"/>
                        </a:solidFill>
                        <a:ln w="0">
                          <a:solidFill>
                            <a:schemeClr val="bg1">
                              <a:lumMod val="100000"/>
                              <a:lumOff val="0"/>
                            </a:schemeClr>
                          </a:solidFill>
                          <a:miter lim="800000"/>
                          <a:headEnd/>
                          <a:tailEnd/>
                        </a:ln>
                      </wps:spPr>
                      <wps:txbx>
                        <w:txbxContent>
                          <w:p w:rsidR="008B7EF3" w:rsidRPr="00D212E9" w:rsidRDefault="008B7EF3" w:rsidP="001D2C2A">
                            <w:pPr>
                              <w:jc w:val="center"/>
                              <w:rPr>
                                <w:sz w:val="13"/>
                                <w:szCs w:val="13"/>
                              </w:rPr>
                            </w:pPr>
                            <w:r w:rsidRPr="00D212E9">
                              <w:rPr>
                                <w:sz w:val="13"/>
                                <w:szCs w:val="13"/>
                              </w:rPr>
                              <w:t>RENT WILL NOT INCREASE SIGNIFICANTLY YOY</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8" o:spid="_x0000_s1080" type="#_x0000_t202" style="position:absolute;margin-left:89.15pt;margin-top:.4pt;width:100.6pt;height:1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" strokecolor="white [3212]" strokeweight="0">
                <v:textbox inset="0,0,0,0">
                  <w:txbxContent>
                    <w:p w:rsidR="008B7EF3" w:rsidRPr="00D212E9" w:rsidRDefault="008B7EF3" w:rsidP="001D2C2A">
                      <w:pPr>
                        <w:jc w:val="center"/>
                        <w:rPr>
                          <w:sz w:val="13"/>
                          <w:szCs w:val="13"/>
                        </w:rPr>
                      </w:pPr>
                      <w:r w:rsidRPr="00D212E9">
                        <w:rPr>
                          <w:sz w:val="13"/>
                          <w:szCs w:val="13"/>
                        </w:rPr>
                        <w:t>RENT WILL NOT INCREASE SIGNIFICANTLY YOY</w:t>
                      </w:r>
                    </w:p>
                  </w:txbxContent>
                </v:textbox>
              </v:shape>
            </w:pict>
          </mc:Fallback>
        </mc:AlternateContent>
      </w:r>
    </w:p>
    <w:p w:rsidR="001D2C2A" w:rsidRPr="00DA4A7B" w:rsidRDefault="001D2C2A" w:rsidP="008052DA">
      <w:pPr>
        <w:pStyle w:val="Caption"/>
        <w:rPr>
          <w:rFonts w:asciiTheme="majorHAnsi" w:hAnsiTheme="majorHAnsi" w:cstheme="majorHAnsi"/>
          <w:color w:val="auto"/>
          <w:sz w:val="22"/>
          <w:szCs w:val="22"/>
        </w:rPr>
      </w:pPr>
    </w:p>
    <w:p w:rsidR="001D2C2A" w:rsidRPr="00DA4A7B" w:rsidRDefault="001D2C2A" w:rsidP="008052DA">
      <w:pPr>
        <w:pStyle w:val="Caption"/>
        <w:rPr>
          <w:rFonts w:asciiTheme="majorHAnsi" w:hAnsiTheme="majorHAnsi" w:cstheme="majorHAnsi"/>
          <w:color w:val="auto"/>
          <w:sz w:val="4"/>
          <w:szCs w:val="4"/>
        </w:rPr>
      </w:pPr>
    </w:p>
    <w:p w:rsidR="008052DA" w:rsidRPr="006B7AE2" w:rsidRDefault="008052DA" w:rsidP="008052DA">
      <w:pPr>
        <w:pStyle w:val="Caption"/>
        <w:rPr>
          <w:rFonts w:asciiTheme="majorHAnsi" w:hAnsiTheme="majorHAnsi" w:cstheme="majorHAnsi"/>
          <w:color w:val="0070C0"/>
          <w:sz w:val="20"/>
          <w:szCs w:val="20"/>
        </w:rPr>
      </w:pPr>
      <w:bookmarkStart w:id="33" w:name="_Toc366145150"/>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4</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w:t>
      </w:r>
      <w:r w:rsidR="00B41E47" w:rsidRPr="006B7AE2">
        <w:rPr>
          <w:rFonts w:asciiTheme="majorHAnsi" w:hAnsiTheme="majorHAnsi" w:cstheme="majorHAnsi"/>
          <w:color w:val="0070C0"/>
          <w:sz w:val="20"/>
          <w:szCs w:val="20"/>
        </w:rPr>
        <w:t>–</w:t>
      </w:r>
      <w:r w:rsidRPr="006B7AE2">
        <w:rPr>
          <w:rFonts w:asciiTheme="majorHAnsi" w:hAnsiTheme="majorHAnsi" w:cstheme="majorHAnsi"/>
          <w:color w:val="0070C0"/>
          <w:sz w:val="20"/>
          <w:szCs w:val="20"/>
        </w:rPr>
        <w:t xml:space="preserve"> </w:t>
      </w:r>
      <w:r w:rsidR="00B41E47" w:rsidRPr="006B7AE2">
        <w:rPr>
          <w:rFonts w:asciiTheme="majorHAnsi" w:hAnsiTheme="majorHAnsi" w:cstheme="majorHAnsi"/>
          <w:color w:val="0070C0"/>
          <w:sz w:val="20"/>
          <w:szCs w:val="20"/>
        </w:rPr>
        <w:t>Hypotheses Development.</w:t>
      </w:r>
      <w:bookmarkEnd w:id="33"/>
    </w:p>
    <w:p w:rsidR="00DA4A7B" w:rsidRDefault="00DA4A7B" w:rsidP="007A16B8">
      <w:pPr>
        <w:spacing w:after="120" w:line="480" w:lineRule="auto"/>
        <w:rPr>
          <w:rFonts w:ascii="Arial" w:hAnsi="Arial" w:cs="Arial"/>
          <w:sz w:val="24"/>
          <w:szCs w:val="24"/>
        </w:rPr>
      </w:pPr>
    </w:p>
    <w:p w:rsidR="00003505" w:rsidRPr="00DA4A7B" w:rsidRDefault="00E4006D" w:rsidP="007A16B8">
      <w:pPr>
        <w:spacing w:after="120" w:line="480" w:lineRule="auto"/>
        <w:rPr>
          <w:rFonts w:ascii="Arial" w:hAnsi="Arial" w:cs="Arial"/>
          <w:sz w:val="24"/>
          <w:szCs w:val="24"/>
        </w:rPr>
      </w:pPr>
      <w:r w:rsidRPr="00DA4A7B">
        <w:rPr>
          <w:rFonts w:ascii="Arial" w:hAnsi="Arial" w:cs="Arial"/>
          <w:sz w:val="24"/>
          <w:szCs w:val="24"/>
        </w:rPr>
        <w:t>Within each sub-group the three</w:t>
      </w:r>
      <w:r w:rsidR="00DA3BDA" w:rsidRPr="00DA4A7B">
        <w:rPr>
          <w:rFonts w:ascii="Arial" w:hAnsi="Arial" w:cs="Arial"/>
          <w:sz w:val="24"/>
          <w:szCs w:val="24"/>
        </w:rPr>
        <w:t xml:space="preserve"> and five</w:t>
      </w:r>
      <w:r w:rsidRPr="00DA4A7B">
        <w:rPr>
          <w:rFonts w:ascii="Arial" w:hAnsi="Arial" w:cs="Arial"/>
          <w:sz w:val="24"/>
          <w:szCs w:val="24"/>
        </w:rPr>
        <w:t xml:space="preserve"> hypotheses </w:t>
      </w:r>
      <w:r w:rsidR="00DA3BDA" w:rsidRPr="00DA4A7B">
        <w:rPr>
          <w:rFonts w:ascii="Arial" w:hAnsi="Arial" w:cs="Arial"/>
          <w:sz w:val="24"/>
          <w:szCs w:val="24"/>
        </w:rPr>
        <w:t xml:space="preserve">respectively </w:t>
      </w:r>
      <w:r w:rsidRPr="00DA4A7B">
        <w:rPr>
          <w:rFonts w:ascii="Arial" w:hAnsi="Arial" w:cs="Arial"/>
          <w:sz w:val="24"/>
          <w:szCs w:val="24"/>
        </w:rPr>
        <w:t xml:space="preserve">relating to </w:t>
      </w:r>
      <w:r w:rsidR="00003505" w:rsidRPr="00DA4A7B">
        <w:rPr>
          <w:rFonts w:ascii="Arial" w:hAnsi="Arial" w:cs="Arial"/>
          <w:sz w:val="24"/>
          <w:szCs w:val="24"/>
        </w:rPr>
        <w:t xml:space="preserve">the specific items </w:t>
      </w:r>
      <w:r w:rsidR="00DA3BDA" w:rsidRPr="00DA4A7B">
        <w:rPr>
          <w:rFonts w:ascii="Arial" w:hAnsi="Arial" w:cs="Arial"/>
          <w:sz w:val="24"/>
          <w:szCs w:val="24"/>
        </w:rPr>
        <w:t>are</w:t>
      </w:r>
      <w:r w:rsidR="00795EA8" w:rsidRPr="00DA4A7B">
        <w:rPr>
          <w:rFonts w:ascii="Arial" w:hAnsi="Arial" w:cs="Arial"/>
          <w:sz w:val="24"/>
          <w:szCs w:val="24"/>
        </w:rPr>
        <w:t xml:space="preserve">: </w:t>
      </w:r>
    </w:p>
    <w:p w:rsidR="00003505" w:rsidRPr="00DA4A7B" w:rsidRDefault="00003505" w:rsidP="00003505">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4</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 xml:space="preserve">a tenant’s notion that </w:t>
      </w:r>
      <w:r w:rsidRPr="00DA4A7B">
        <w:rPr>
          <w:rFonts w:ascii="Arial" w:hAnsi="Arial" w:cs="Arial"/>
          <w:i/>
          <w:sz w:val="24"/>
          <w:szCs w:val="24"/>
        </w:rPr>
        <w:t xml:space="preserve">the </w:t>
      </w:r>
      <w:r w:rsidR="008368EF">
        <w:rPr>
          <w:rFonts w:ascii="Arial" w:hAnsi="Arial" w:cs="Arial"/>
          <w:i/>
          <w:sz w:val="24"/>
          <w:szCs w:val="24"/>
        </w:rPr>
        <w:t xml:space="preserve">landlord is </w:t>
      </w:r>
      <w:r w:rsidRPr="00DA4A7B">
        <w:rPr>
          <w:rFonts w:ascii="Arial" w:hAnsi="Arial" w:cs="Arial"/>
          <w:i/>
          <w:sz w:val="24"/>
          <w:szCs w:val="24"/>
        </w:rPr>
        <w:t>trustworth</w:t>
      </w:r>
      <w:r w:rsidR="008368EF">
        <w:rPr>
          <w:rFonts w:ascii="Arial" w:hAnsi="Arial" w:cs="Arial"/>
          <w:i/>
          <w:sz w:val="24"/>
          <w:szCs w:val="24"/>
        </w:rPr>
        <w:t>y</w:t>
      </w:r>
      <w:r w:rsidRPr="00DA4A7B">
        <w:rPr>
          <w:rFonts w:ascii="Arial" w:hAnsi="Arial" w:cs="Arial"/>
          <w:i/>
          <w:sz w:val="24"/>
          <w:szCs w:val="24"/>
        </w:rPr>
        <w:t>.</w:t>
      </w:r>
    </w:p>
    <w:p w:rsidR="00003505" w:rsidRPr="00DA4A7B" w:rsidRDefault="00003505" w:rsidP="00003505">
      <w:pPr>
        <w:spacing w:after="120" w:line="480" w:lineRule="auto"/>
        <w:ind w:left="426" w:right="379"/>
        <w:rPr>
          <w:rFonts w:ascii="Arial" w:hAnsi="Arial" w:cs="Arial"/>
          <w:i/>
          <w:sz w:val="24"/>
          <w:szCs w:val="24"/>
        </w:rPr>
      </w:pPr>
      <w:r w:rsidRPr="00DA4A7B">
        <w:rPr>
          <w:rFonts w:ascii="Arial" w:hAnsi="Arial" w:cs="Arial"/>
          <w:b/>
          <w:sz w:val="24"/>
          <w:szCs w:val="24"/>
        </w:rPr>
        <w:lastRenderedPageBreak/>
        <w:t>H</w:t>
      </w:r>
      <w:r w:rsidRPr="00DA4A7B">
        <w:rPr>
          <w:rFonts w:ascii="Arial" w:hAnsi="Arial" w:cs="Arial"/>
          <w:b/>
          <w:sz w:val="24"/>
          <w:szCs w:val="24"/>
          <w:vertAlign w:val="subscript"/>
        </w:rPr>
        <w:t>5</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a</w:t>
      </w:r>
      <w:r w:rsidRPr="00DA4A7B">
        <w:rPr>
          <w:rFonts w:ascii="Arial" w:hAnsi="Arial" w:cs="Arial"/>
          <w:i/>
          <w:sz w:val="24"/>
          <w:szCs w:val="24"/>
        </w:rPr>
        <w:t xml:space="preserve"> </w:t>
      </w:r>
      <w:r w:rsidR="008368EF">
        <w:rPr>
          <w:rFonts w:ascii="Arial" w:hAnsi="Arial" w:cs="Arial"/>
          <w:i/>
          <w:sz w:val="24"/>
          <w:szCs w:val="24"/>
        </w:rPr>
        <w:t xml:space="preserve">tenant’s </w:t>
      </w:r>
      <w:r w:rsidR="00143D5A" w:rsidRPr="00DA4A7B">
        <w:rPr>
          <w:rFonts w:ascii="Arial" w:hAnsi="Arial" w:cs="Arial"/>
          <w:i/>
          <w:sz w:val="24"/>
          <w:szCs w:val="24"/>
        </w:rPr>
        <w:t xml:space="preserve">notion that the landlord is </w:t>
      </w:r>
      <w:r w:rsidRPr="00DA4A7B">
        <w:rPr>
          <w:rFonts w:ascii="Arial" w:hAnsi="Arial" w:cs="Arial"/>
          <w:i/>
          <w:sz w:val="24"/>
          <w:szCs w:val="24"/>
        </w:rPr>
        <w:t>transparen</w:t>
      </w:r>
      <w:r w:rsidR="00143D5A" w:rsidRPr="00DA4A7B">
        <w:rPr>
          <w:rFonts w:ascii="Arial" w:hAnsi="Arial" w:cs="Arial"/>
          <w:i/>
          <w:sz w:val="24"/>
          <w:szCs w:val="24"/>
        </w:rPr>
        <w:t>t</w:t>
      </w:r>
      <w:r w:rsidR="008368EF">
        <w:rPr>
          <w:rFonts w:ascii="Arial" w:hAnsi="Arial" w:cs="Arial"/>
          <w:i/>
          <w:sz w:val="24"/>
          <w:szCs w:val="24"/>
        </w:rPr>
        <w:t>.</w:t>
      </w:r>
    </w:p>
    <w:p w:rsidR="00003505" w:rsidRPr="00DA4A7B" w:rsidRDefault="00003505" w:rsidP="00003505">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6</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a</w:t>
      </w:r>
      <w:r w:rsidRPr="00DA4A7B">
        <w:rPr>
          <w:rFonts w:ascii="Arial" w:hAnsi="Arial" w:cs="Arial"/>
          <w:i/>
          <w:sz w:val="24"/>
          <w:szCs w:val="24"/>
        </w:rPr>
        <w:t xml:space="preserve"> </w:t>
      </w:r>
      <w:r w:rsidR="008368EF">
        <w:rPr>
          <w:rFonts w:ascii="Arial" w:hAnsi="Arial" w:cs="Arial"/>
          <w:i/>
          <w:sz w:val="24"/>
          <w:szCs w:val="24"/>
        </w:rPr>
        <w:t xml:space="preserve">tenant’s’ </w:t>
      </w:r>
      <w:r w:rsidR="00143D5A" w:rsidRPr="00DA4A7B">
        <w:rPr>
          <w:rFonts w:ascii="Arial" w:hAnsi="Arial" w:cs="Arial"/>
          <w:i/>
          <w:sz w:val="24"/>
          <w:szCs w:val="24"/>
        </w:rPr>
        <w:t>notion that the landlord is un-opportunisti</w:t>
      </w:r>
      <w:r w:rsidR="008368EF">
        <w:rPr>
          <w:rFonts w:ascii="Arial" w:hAnsi="Arial" w:cs="Arial"/>
          <w:i/>
          <w:sz w:val="24"/>
          <w:szCs w:val="24"/>
        </w:rPr>
        <w:t>c.</w:t>
      </w:r>
    </w:p>
    <w:p w:rsidR="00143D5A" w:rsidRPr="00DA4A7B" w:rsidRDefault="00143D5A" w:rsidP="00143D5A">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7</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 xml:space="preserve">a tenant’s </w:t>
      </w:r>
      <w:r w:rsidRPr="00DA4A7B">
        <w:rPr>
          <w:rFonts w:ascii="Arial" w:hAnsi="Arial" w:cs="Arial"/>
          <w:i/>
          <w:sz w:val="24"/>
          <w:szCs w:val="24"/>
        </w:rPr>
        <w:t>notion that the landlord will respond qui</w:t>
      </w:r>
      <w:r w:rsidR="008368EF">
        <w:rPr>
          <w:rFonts w:ascii="Arial" w:hAnsi="Arial" w:cs="Arial"/>
          <w:i/>
          <w:sz w:val="24"/>
          <w:szCs w:val="24"/>
        </w:rPr>
        <w:t>ckly to their demands</w:t>
      </w:r>
      <w:r w:rsidRPr="00DA4A7B">
        <w:rPr>
          <w:rFonts w:ascii="Arial" w:hAnsi="Arial" w:cs="Arial"/>
          <w:i/>
          <w:sz w:val="24"/>
          <w:szCs w:val="24"/>
        </w:rPr>
        <w:t>.</w:t>
      </w:r>
    </w:p>
    <w:p w:rsidR="00143D5A" w:rsidRPr="00DA4A7B" w:rsidRDefault="00143D5A" w:rsidP="00143D5A">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8</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 xml:space="preserve">a tenant’s </w:t>
      </w:r>
      <w:r w:rsidRPr="00DA4A7B">
        <w:rPr>
          <w:rFonts w:ascii="Arial" w:hAnsi="Arial" w:cs="Arial"/>
          <w:i/>
          <w:sz w:val="24"/>
          <w:szCs w:val="24"/>
        </w:rPr>
        <w:t>notion that the landlord will make</w:t>
      </w:r>
      <w:r w:rsidR="008368EF">
        <w:rPr>
          <w:rFonts w:ascii="Arial" w:hAnsi="Arial" w:cs="Arial"/>
          <w:i/>
          <w:sz w:val="24"/>
          <w:szCs w:val="24"/>
        </w:rPr>
        <w:t xml:space="preserve"> sure the premises are well-kept.</w:t>
      </w:r>
    </w:p>
    <w:p w:rsidR="00143D5A" w:rsidRPr="00DA4A7B" w:rsidRDefault="00143D5A" w:rsidP="00143D5A">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9</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 xml:space="preserve">a tenant’s </w:t>
      </w:r>
      <w:r w:rsidRPr="00DA4A7B">
        <w:rPr>
          <w:rFonts w:ascii="Arial" w:hAnsi="Arial" w:cs="Arial"/>
          <w:i/>
          <w:sz w:val="24"/>
          <w:szCs w:val="24"/>
        </w:rPr>
        <w:t>notion that the landlord will engage reputable managing agents</w:t>
      </w:r>
      <w:r w:rsidR="008368EF">
        <w:rPr>
          <w:rFonts w:ascii="Arial" w:hAnsi="Arial" w:cs="Arial"/>
          <w:i/>
          <w:sz w:val="24"/>
          <w:szCs w:val="24"/>
        </w:rPr>
        <w:t>.</w:t>
      </w:r>
    </w:p>
    <w:p w:rsidR="007843D2" w:rsidRPr="00DA4A7B" w:rsidRDefault="007843D2" w:rsidP="007843D2">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10</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 xml:space="preserve">a tenant’s </w:t>
      </w:r>
      <w:r w:rsidRPr="00DA4A7B">
        <w:rPr>
          <w:rFonts w:ascii="Arial" w:hAnsi="Arial" w:cs="Arial"/>
          <w:i/>
          <w:sz w:val="24"/>
          <w:szCs w:val="24"/>
        </w:rPr>
        <w:t>notion that the landlord will engage re</w:t>
      </w:r>
      <w:r w:rsidR="008368EF">
        <w:rPr>
          <w:rFonts w:ascii="Arial" w:hAnsi="Arial" w:cs="Arial"/>
          <w:i/>
          <w:sz w:val="24"/>
          <w:szCs w:val="24"/>
        </w:rPr>
        <w:t>putable contractors</w:t>
      </w:r>
      <w:r w:rsidRPr="00DA4A7B">
        <w:rPr>
          <w:rFonts w:ascii="Arial" w:hAnsi="Arial" w:cs="Arial"/>
          <w:i/>
          <w:sz w:val="24"/>
          <w:szCs w:val="24"/>
        </w:rPr>
        <w:t>.</w:t>
      </w:r>
    </w:p>
    <w:p w:rsidR="007843D2" w:rsidRPr="00DA4A7B" w:rsidRDefault="007843D2" w:rsidP="007843D2">
      <w:pPr>
        <w:spacing w:after="120" w:line="480" w:lineRule="auto"/>
        <w:ind w:left="426" w:right="379"/>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11</w:t>
      </w:r>
      <w:r w:rsidRPr="00DA4A7B">
        <w:rPr>
          <w:rFonts w:ascii="Arial" w:hAnsi="Arial" w:cs="Arial"/>
          <w:i/>
          <w:sz w:val="24"/>
          <w:szCs w:val="24"/>
        </w:rPr>
        <w: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DA4A7B">
        <w:rPr>
          <w:rFonts w:ascii="Arial" w:hAnsi="Arial" w:cs="Arial"/>
          <w:i/>
          <w:sz w:val="24"/>
          <w:szCs w:val="24"/>
        </w:rPr>
        <w:t xml:space="preserve">” certification will enhance </w:t>
      </w:r>
      <w:r w:rsidR="008368EF">
        <w:rPr>
          <w:rFonts w:ascii="Arial" w:hAnsi="Arial" w:cs="Arial"/>
          <w:i/>
          <w:sz w:val="24"/>
          <w:szCs w:val="24"/>
        </w:rPr>
        <w:t xml:space="preserve">a tenant’s </w:t>
      </w:r>
      <w:r w:rsidRPr="00DA4A7B">
        <w:rPr>
          <w:rFonts w:ascii="Arial" w:hAnsi="Arial" w:cs="Arial"/>
          <w:i/>
          <w:sz w:val="24"/>
          <w:szCs w:val="24"/>
        </w:rPr>
        <w:t>notion that the landlord will not increase rent significant</w:t>
      </w:r>
      <w:r w:rsidR="008368EF">
        <w:rPr>
          <w:rFonts w:ascii="Arial" w:hAnsi="Arial" w:cs="Arial"/>
          <w:i/>
          <w:sz w:val="24"/>
          <w:szCs w:val="24"/>
        </w:rPr>
        <w:t>ly year on year</w:t>
      </w:r>
      <w:r w:rsidRPr="00DA4A7B">
        <w:rPr>
          <w:rFonts w:ascii="Arial" w:hAnsi="Arial" w:cs="Arial"/>
          <w:i/>
          <w:sz w:val="24"/>
          <w:szCs w:val="24"/>
        </w:rPr>
        <w:t>.</w:t>
      </w:r>
    </w:p>
    <w:p w:rsidR="001F588A" w:rsidRPr="00DA4A7B" w:rsidRDefault="001F588A" w:rsidP="00143D5A">
      <w:pPr>
        <w:spacing w:after="120" w:line="480" w:lineRule="auto"/>
        <w:ind w:right="379"/>
        <w:rPr>
          <w:rFonts w:ascii="Arial" w:hAnsi="Arial" w:cs="Arial"/>
          <w:sz w:val="24"/>
          <w:szCs w:val="24"/>
        </w:rPr>
      </w:pPr>
      <w:r w:rsidRPr="00DA4A7B">
        <w:rPr>
          <w:rFonts w:ascii="Arial" w:hAnsi="Arial" w:cs="Arial"/>
          <w:sz w:val="24"/>
          <w:szCs w:val="24"/>
        </w:rPr>
        <w:t xml:space="preserve">The testing of the hypotheses will be as follows, starting from the most specific and moving “outwards” towards </w:t>
      </w:r>
      <w:r w:rsidRPr="00DA4A7B">
        <w:rPr>
          <w:rFonts w:ascii="Arial" w:hAnsi="Arial" w:cs="Arial"/>
          <w:b/>
          <w:sz w:val="24"/>
          <w:szCs w:val="24"/>
        </w:rPr>
        <w:t>H</w:t>
      </w:r>
      <w:r w:rsidRPr="00DA4A7B">
        <w:rPr>
          <w:rFonts w:ascii="Arial" w:hAnsi="Arial" w:cs="Arial"/>
          <w:b/>
          <w:sz w:val="24"/>
          <w:szCs w:val="24"/>
          <w:vertAlign w:val="subscript"/>
        </w:rPr>
        <w:t>1</w:t>
      </w:r>
      <w:r w:rsidRPr="00DA4A7B">
        <w:rPr>
          <w:rFonts w:ascii="Arial" w:hAnsi="Arial" w:cs="Arial"/>
          <w:sz w:val="24"/>
          <w:szCs w:val="24"/>
        </w:rPr>
        <w:t>.</w:t>
      </w:r>
    </w:p>
    <w:p w:rsidR="00143D5A" w:rsidRPr="00DA4A7B" w:rsidRDefault="001F588A" w:rsidP="00143D5A">
      <w:pPr>
        <w:spacing w:after="120" w:line="480" w:lineRule="auto"/>
        <w:ind w:right="379"/>
        <w:rPr>
          <w:rFonts w:ascii="Arial" w:hAnsi="Arial" w:cs="Arial"/>
          <w:sz w:val="24"/>
          <w:szCs w:val="24"/>
        </w:rPr>
      </w:pPr>
      <w:r w:rsidRPr="00DA4A7B">
        <w:rPr>
          <w:rFonts w:ascii="Arial" w:hAnsi="Arial" w:cs="Arial"/>
          <w:sz w:val="24"/>
          <w:szCs w:val="24"/>
        </w:rPr>
        <w:t>H</w:t>
      </w:r>
      <w:r w:rsidR="00143D5A" w:rsidRPr="00DA4A7B">
        <w:rPr>
          <w:rFonts w:ascii="Arial" w:hAnsi="Arial" w:cs="Arial"/>
          <w:sz w:val="24"/>
          <w:szCs w:val="24"/>
        </w:rPr>
        <w:t xml:space="preserve">ypotheses </w:t>
      </w:r>
      <w:r w:rsidRPr="00DA4A7B">
        <w:rPr>
          <w:rFonts w:ascii="Arial" w:hAnsi="Arial" w:cs="Arial"/>
          <w:b/>
          <w:sz w:val="24"/>
          <w:szCs w:val="24"/>
        </w:rPr>
        <w:t>H</w:t>
      </w:r>
      <w:r w:rsidRPr="00DA4A7B">
        <w:rPr>
          <w:rFonts w:ascii="Arial" w:hAnsi="Arial" w:cs="Arial"/>
          <w:b/>
          <w:sz w:val="24"/>
          <w:szCs w:val="24"/>
          <w:vertAlign w:val="subscript"/>
        </w:rPr>
        <w:t>4</w:t>
      </w:r>
      <w:r w:rsidRPr="00DA4A7B">
        <w:rPr>
          <w:rFonts w:ascii="Arial" w:hAnsi="Arial" w:cs="Arial"/>
          <w:sz w:val="24"/>
          <w:szCs w:val="24"/>
        </w:rPr>
        <w:t xml:space="preserve">, </w:t>
      </w:r>
      <w:r w:rsidRPr="00DA4A7B">
        <w:rPr>
          <w:rFonts w:ascii="Arial" w:hAnsi="Arial" w:cs="Arial"/>
          <w:b/>
          <w:sz w:val="24"/>
          <w:szCs w:val="24"/>
        </w:rPr>
        <w:t>H</w:t>
      </w:r>
      <w:r w:rsidRPr="00DA4A7B">
        <w:rPr>
          <w:rFonts w:ascii="Arial" w:hAnsi="Arial" w:cs="Arial"/>
          <w:b/>
          <w:sz w:val="24"/>
          <w:szCs w:val="24"/>
          <w:vertAlign w:val="subscript"/>
        </w:rPr>
        <w:t>5</w:t>
      </w:r>
      <w:r w:rsidRPr="00DA4A7B">
        <w:rPr>
          <w:rFonts w:ascii="Arial" w:hAnsi="Arial" w:cs="Arial"/>
          <w:sz w:val="24"/>
          <w:szCs w:val="24"/>
        </w:rPr>
        <w:t xml:space="preserve">, </w:t>
      </w:r>
      <w:r w:rsidRPr="00DA4A7B">
        <w:rPr>
          <w:rFonts w:ascii="Arial" w:hAnsi="Arial" w:cs="Arial"/>
          <w:b/>
          <w:sz w:val="24"/>
          <w:szCs w:val="24"/>
        </w:rPr>
        <w:t>H</w:t>
      </w:r>
      <w:r w:rsidRPr="00DA4A7B">
        <w:rPr>
          <w:rFonts w:ascii="Arial" w:hAnsi="Arial" w:cs="Arial"/>
          <w:b/>
          <w:sz w:val="24"/>
          <w:szCs w:val="24"/>
          <w:vertAlign w:val="subscript"/>
        </w:rPr>
        <w:t>6</w:t>
      </w:r>
      <w:r w:rsidRPr="00DA4A7B">
        <w:rPr>
          <w:rFonts w:ascii="Arial" w:hAnsi="Arial" w:cs="Arial"/>
          <w:sz w:val="24"/>
          <w:szCs w:val="24"/>
        </w:rPr>
        <w:t xml:space="preserve">, </w:t>
      </w:r>
      <w:r w:rsidRPr="00DA4A7B">
        <w:rPr>
          <w:rFonts w:ascii="Arial" w:hAnsi="Arial" w:cs="Arial"/>
          <w:b/>
          <w:sz w:val="24"/>
          <w:szCs w:val="24"/>
        </w:rPr>
        <w:t>H</w:t>
      </w:r>
      <w:r w:rsidRPr="00DA4A7B">
        <w:rPr>
          <w:rFonts w:ascii="Arial" w:hAnsi="Arial" w:cs="Arial"/>
          <w:b/>
          <w:sz w:val="24"/>
          <w:szCs w:val="24"/>
          <w:vertAlign w:val="subscript"/>
        </w:rPr>
        <w:t>7</w:t>
      </w:r>
      <w:r w:rsidRPr="00DA4A7B">
        <w:rPr>
          <w:rFonts w:ascii="Arial" w:hAnsi="Arial" w:cs="Arial"/>
          <w:sz w:val="24"/>
          <w:szCs w:val="24"/>
        </w:rPr>
        <w:t xml:space="preserve">, </w:t>
      </w:r>
      <w:r w:rsidRPr="00DA4A7B">
        <w:rPr>
          <w:rFonts w:ascii="Arial" w:hAnsi="Arial" w:cs="Arial"/>
          <w:b/>
          <w:sz w:val="24"/>
          <w:szCs w:val="24"/>
        </w:rPr>
        <w:t>H</w:t>
      </w:r>
      <w:r w:rsidRPr="00DA4A7B">
        <w:rPr>
          <w:rFonts w:ascii="Arial" w:hAnsi="Arial" w:cs="Arial"/>
          <w:b/>
          <w:sz w:val="24"/>
          <w:szCs w:val="24"/>
          <w:vertAlign w:val="subscript"/>
        </w:rPr>
        <w:t>8</w:t>
      </w:r>
      <w:r w:rsidR="007843D2" w:rsidRPr="00DA4A7B">
        <w:rPr>
          <w:rFonts w:ascii="Arial" w:hAnsi="Arial" w:cs="Arial"/>
          <w:sz w:val="24"/>
          <w:szCs w:val="24"/>
        </w:rPr>
        <w:t xml:space="preserve">, </w:t>
      </w:r>
      <w:r w:rsidR="007843D2" w:rsidRPr="00DA4A7B">
        <w:rPr>
          <w:rFonts w:ascii="Arial" w:hAnsi="Arial" w:cs="Arial"/>
          <w:b/>
          <w:sz w:val="24"/>
          <w:szCs w:val="24"/>
        </w:rPr>
        <w:t>H</w:t>
      </w:r>
      <w:r w:rsidR="007843D2" w:rsidRPr="00DA4A7B">
        <w:rPr>
          <w:rFonts w:ascii="Arial" w:hAnsi="Arial" w:cs="Arial"/>
          <w:b/>
          <w:sz w:val="24"/>
          <w:szCs w:val="24"/>
          <w:vertAlign w:val="subscript"/>
        </w:rPr>
        <w:t>9</w:t>
      </w:r>
      <w:r w:rsidR="007843D2" w:rsidRPr="00DA4A7B">
        <w:rPr>
          <w:rFonts w:ascii="Arial" w:hAnsi="Arial" w:cs="Arial"/>
          <w:sz w:val="24"/>
          <w:szCs w:val="24"/>
        </w:rPr>
        <w:t xml:space="preserve">, </w:t>
      </w:r>
      <w:r w:rsidR="007843D2" w:rsidRPr="00DA4A7B">
        <w:rPr>
          <w:rFonts w:ascii="Arial" w:hAnsi="Arial" w:cs="Arial"/>
          <w:b/>
          <w:sz w:val="24"/>
          <w:szCs w:val="24"/>
        </w:rPr>
        <w:t>H</w:t>
      </w:r>
      <w:r w:rsidR="007843D2" w:rsidRPr="00DA4A7B">
        <w:rPr>
          <w:rFonts w:ascii="Arial" w:hAnsi="Arial" w:cs="Arial"/>
          <w:b/>
          <w:sz w:val="24"/>
          <w:szCs w:val="24"/>
          <w:vertAlign w:val="subscript"/>
        </w:rPr>
        <w:t>10</w:t>
      </w:r>
      <w:r w:rsidR="007843D2" w:rsidRPr="00DA4A7B">
        <w:rPr>
          <w:rFonts w:ascii="Arial" w:hAnsi="Arial" w:cs="Arial"/>
          <w:sz w:val="24"/>
          <w:szCs w:val="24"/>
        </w:rPr>
        <w:t xml:space="preserve"> </w:t>
      </w:r>
      <w:r w:rsidRPr="00DA4A7B">
        <w:rPr>
          <w:rFonts w:ascii="Arial" w:hAnsi="Arial" w:cs="Arial"/>
          <w:sz w:val="24"/>
          <w:szCs w:val="24"/>
        </w:rPr>
        <w:t xml:space="preserve">and </w:t>
      </w:r>
      <w:r w:rsidRPr="00DA4A7B">
        <w:rPr>
          <w:rFonts w:ascii="Arial" w:hAnsi="Arial" w:cs="Arial"/>
          <w:b/>
          <w:sz w:val="24"/>
          <w:szCs w:val="24"/>
        </w:rPr>
        <w:t>H</w:t>
      </w:r>
      <w:r w:rsidR="007843D2" w:rsidRPr="00DA4A7B">
        <w:rPr>
          <w:rFonts w:ascii="Arial" w:hAnsi="Arial" w:cs="Arial"/>
          <w:b/>
          <w:sz w:val="24"/>
          <w:szCs w:val="24"/>
          <w:vertAlign w:val="subscript"/>
        </w:rPr>
        <w:t>11</w:t>
      </w:r>
      <w:r w:rsidRPr="00DA4A7B">
        <w:rPr>
          <w:rFonts w:ascii="Arial" w:hAnsi="Arial" w:cs="Arial"/>
          <w:sz w:val="24"/>
          <w:szCs w:val="24"/>
        </w:rPr>
        <w:t xml:space="preserve"> </w:t>
      </w:r>
      <w:r w:rsidR="00143D5A" w:rsidRPr="00DA4A7B">
        <w:rPr>
          <w:rFonts w:ascii="Arial" w:hAnsi="Arial" w:cs="Arial"/>
          <w:sz w:val="24"/>
          <w:szCs w:val="24"/>
        </w:rPr>
        <w:t xml:space="preserve">will be tested individually and either </w:t>
      </w:r>
      <w:r w:rsidR="007843D2" w:rsidRPr="00DA4A7B">
        <w:rPr>
          <w:rFonts w:ascii="Arial" w:hAnsi="Arial" w:cs="Arial"/>
          <w:sz w:val="24"/>
          <w:szCs w:val="24"/>
        </w:rPr>
        <w:t>be seen to have been supported or not supported.</w:t>
      </w:r>
    </w:p>
    <w:p w:rsidR="001F588A" w:rsidRPr="00DA4A7B" w:rsidRDefault="001F588A" w:rsidP="001F588A">
      <w:pPr>
        <w:spacing w:after="120" w:line="480" w:lineRule="auto"/>
        <w:ind w:right="379"/>
        <w:rPr>
          <w:rFonts w:ascii="Arial" w:hAnsi="Arial" w:cs="Arial"/>
          <w:sz w:val="24"/>
          <w:szCs w:val="24"/>
        </w:rPr>
      </w:pPr>
      <w:r w:rsidRPr="00DA4A7B">
        <w:rPr>
          <w:rFonts w:ascii="Arial" w:hAnsi="Arial" w:cs="Arial"/>
          <w:b/>
          <w:sz w:val="24"/>
          <w:szCs w:val="24"/>
        </w:rPr>
        <w:t>H</w:t>
      </w:r>
      <w:r w:rsidRPr="00DA4A7B">
        <w:rPr>
          <w:rFonts w:ascii="Arial" w:hAnsi="Arial" w:cs="Arial"/>
          <w:b/>
          <w:sz w:val="24"/>
          <w:szCs w:val="24"/>
          <w:vertAlign w:val="subscript"/>
        </w:rPr>
        <w:t>2</w:t>
      </w:r>
      <w:r w:rsidRPr="00DA4A7B">
        <w:rPr>
          <w:rFonts w:ascii="Arial" w:hAnsi="Arial" w:cs="Arial"/>
          <w:sz w:val="24"/>
          <w:szCs w:val="24"/>
        </w:rPr>
        <w:t xml:space="preserve"> and </w:t>
      </w:r>
      <w:r w:rsidRPr="00DA4A7B">
        <w:rPr>
          <w:rFonts w:ascii="Arial" w:hAnsi="Arial" w:cs="Arial"/>
          <w:b/>
          <w:sz w:val="24"/>
          <w:szCs w:val="24"/>
        </w:rPr>
        <w:t>H</w:t>
      </w:r>
      <w:r w:rsidRPr="00DA4A7B">
        <w:rPr>
          <w:rFonts w:ascii="Arial" w:hAnsi="Arial" w:cs="Arial"/>
          <w:b/>
          <w:sz w:val="24"/>
          <w:szCs w:val="24"/>
          <w:vertAlign w:val="subscript"/>
        </w:rPr>
        <w:t>3</w:t>
      </w:r>
      <w:r w:rsidRPr="00DA4A7B">
        <w:rPr>
          <w:rFonts w:ascii="Arial" w:hAnsi="Arial" w:cs="Arial"/>
          <w:sz w:val="24"/>
          <w:szCs w:val="24"/>
        </w:rPr>
        <w:t xml:space="preserve"> will be tested using a combination of the three </w:t>
      </w:r>
      <w:r w:rsidR="007843D2" w:rsidRPr="00DA4A7B">
        <w:rPr>
          <w:rFonts w:ascii="Arial" w:hAnsi="Arial" w:cs="Arial"/>
          <w:sz w:val="24"/>
          <w:szCs w:val="24"/>
        </w:rPr>
        <w:t xml:space="preserve">and five </w:t>
      </w:r>
      <w:r w:rsidRPr="00DA4A7B">
        <w:rPr>
          <w:rFonts w:ascii="Arial" w:hAnsi="Arial" w:cs="Arial"/>
          <w:sz w:val="24"/>
          <w:szCs w:val="24"/>
        </w:rPr>
        <w:t>items</w:t>
      </w:r>
      <w:r w:rsidR="007843D2" w:rsidRPr="00DA4A7B">
        <w:rPr>
          <w:rFonts w:ascii="Arial" w:hAnsi="Arial" w:cs="Arial"/>
          <w:sz w:val="24"/>
          <w:szCs w:val="24"/>
        </w:rPr>
        <w:t xml:space="preserve"> respectively </w:t>
      </w:r>
      <w:r w:rsidRPr="00DA4A7B">
        <w:rPr>
          <w:rFonts w:ascii="Arial" w:hAnsi="Arial" w:cs="Arial"/>
          <w:sz w:val="24"/>
          <w:szCs w:val="24"/>
        </w:rPr>
        <w:t>within each sub-group and analysing the results.</w:t>
      </w:r>
    </w:p>
    <w:p w:rsidR="00143D5A" w:rsidRPr="00DA4A7B" w:rsidRDefault="00F44E7C" w:rsidP="007A16B8">
      <w:pPr>
        <w:spacing w:after="120" w:line="480" w:lineRule="auto"/>
        <w:rPr>
          <w:rFonts w:ascii="Arial" w:hAnsi="Arial" w:cs="Arial"/>
          <w:sz w:val="24"/>
          <w:szCs w:val="24"/>
        </w:rPr>
      </w:pPr>
      <w:r w:rsidRPr="00DA4A7B">
        <w:rPr>
          <w:rFonts w:ascii="Arial" w:hAnsi="Arial" w:cs="Arial"/>
          <w:sz w:val="24"/>
          <w:szCs w:val="24"/>
        </w:rPr>
        <w:t xml:space="preserve">The results of the </w:t>
      </w:r>
      <w:r w:rsidR="008D7457">
        <w:rPr>
          <w:rFonts w:ascii="Arial" w:hAnsi="Arial" w:cs="Arial"/>
          <w:sz w:val="24"/>
          <w:szCs w:val="24"/>
        </w:rPr>
        <w:t>testing</w:t>
      </w:r>
      <w:r w:rsidRPr="00DA4A7B">
        <w:rPr>
          <w:rFonts w:ascii="Arial" w:hAnsi="Arial" w:cs="Arial"/>
          <w:sz w:val="24"/>
          <w:szCs w:val="24"/>
        </w:rPr>
        <w:t xml:space="preserve"> of </w:t>
      </w:r>
      <w:r w:rsidR="001F588A" w:rsidRPr="00DA4A7B">
        <w:rPr>
          <w:rFonts w:ascii="Arial" w:hAnsi="Arial" w:cs="Arial"/>
          <w:b/>
          <w:sz w:val="24"/>
          <w:szCs w:val="24"/>
        </w:rPr>
        <w:t>H</w:t>
      </w:r>
      <w:r w:rsidR="001F588A" w:rsidRPr="00DA4A7B">
        <w:rPr>
          <w:rFonts w:ascii="Arial" w:hAnsi="Arial" w:cs="Arial"/>
          <w:b/>
          <w:sz w:val="24"/>
          <w:szCs w:val="24"/>
          <w:vertAlign w:val="subscript"/>
        </w:rPr>
        <w:t>2</w:t>
      </w:r>
      <w:r w:rsidR="001F588A" w:rsidRPr="00DA4A7B">
        <w:rPr>
          <w:rFonts w:ascii="Arial" w:hAnsi="Arial" w:cs="Arial"/>
          <w:sz w:val="24"/>
          <w:szCs w:val="24"/>
          <w:vertAlign w:val="subscript"/>
        </w:rPr>
        <w:t xml:space="preserve"> </w:t>
      </w:r>
      <w:r w:rsidR="001F588A" w:rsidRPr="00DA4A7B">
        <w:rPr>
          <w:rFonts w:ascii="Arial" w:hAnsi="Arial" w:cs="Arial"/>
          <w:sz w:val="24"/>
          <w:szCs w:val="24"/>
        </w:rPr>
        <w:t xml:space="preserve">and </w:t>
      </w:r>
      <w:r w:rsidR="001F588A" w:rsidRPr="00DA4A7B">
        <w:rPr>
          <w:rFonts w:ascii="Arial" w:hAnsi="Arial" w:cs="Arial"/>
          <w:b/>
          <w:sz w:val="24"/>
          <w:szCs w:val="24"/>
        </w:rPr>
        <w:t>H</w:t>
      </w:r>
      <w:r w:rsidR="001F588A" w:rsidRPr="00DA4A7B">
        <w:rPr>
          <w:rFonts w:ascii="Arial" w:hAnsi="Arial" w:cs="Arial"/>
          <w:b/>
          <w:sz w:val="24"/>
          <w:szCs w:val="24"/>
          <w:vertAlign w:val="subscript"/>
        </w:rPr>
        <w:t>3</w:t>
      </w:r>
      <w:r w:rsidR="001F588A" w:rsidRPr="00DA4A7B">
        <w:rPr>
          <w:rFonts w:ascii="Arial" w:hAnsi="Arial" w:cs="Arial"/>
          <w:sz w:val="24"/>
          <w:szCs w:val="24"/>
        </w:rPr>
        <w:t xml:space="preserve"> </w:t>
      </w:r>
      <w:r w:rsidRPr="00DA4A7B">
        <w:rPr>
          <w:rFonts w:ascii="Arial" w:hAnsi="Arial" w:cs="Arial"/>
          <w:sz w:val="24"/>
          <w:szCs w:val="24"/>
        </w:rPr>
        <w:t xml:space="preserve">will indicate as to whether </w:t>
      </w:r>
      <w:r w:rsidR="001F588A" w:rsidRPr="00DA4A7B">
        <w:rPr>
          <w:rFonts w:ascii="Arial" w:hAnsi="Arial" w:cs="Arial"/>
          <w:b/>
          <w:sz w:val="24"/>
          <w:szCs w:val="24"/>
        </w:rPr>
        <w:t>H</w:t>
      </w:r>
      <w:r w:rsidR="001F588A" w:rsidRPr="00DA4A7B">
        <w:rPr>
          <w:rFonts w:ascii="Arial" w:hAnsi="Arial" w:cs="Arial"/>
          <w:b/>
          <w:sz w:val="24"/>
          <w:szCs w:val="24"/>
          <w:vertAlign w:val="subscript"/>
        </w:rPr>
        <w:t>1</w:t>
      </w:r>
      <w:r w:rsidR="001F588A" w:rsidRPr="00DA4A7B">
        <w:rPr>
          <w:rFonts w:ascii="Arial" w:hAnsi="Arial" w:cs="Arial"/>
          <w:sz w:val="24"/>
          <w:szCs w:val="24"/>
        </w:rPr>
        <w:t xml:space="preserve"> </w:t>
      </w:r>
      <w:r w:rsidRPr="00DA4A7B">
        <w:rPr>
          <w:rFonts w:ascii="Arial" w:hAnsi="Arial" w:cs="Arial"/>
          <w:sz w:val="24"/>
          <w:szCs w:val="24"/>
        </w:rPr>
        <w:t>is</w:t>
      </w:r>
      <w:r w:rsidR="001F588A" w:rsidRPr="00DA4A7B">
        <w:rPr>
          <w:rFonts w:ascii="Arial" w:hAnsi="Arial" w:cs="Arial"/>
          <w:sz w:val="24"/>
          <w:szCs w:val="24"/>
        </w:rPr>
        <w:t xml:space="preserve"> </w:t>
      </w:r>
      <w:r w:rsidR="007843D2" w:rsidRPr="00DA4A7B">
        <w:rPr>
          <w:rFonts w:ascii="Arial" w:hAnsi="Arial" w:cs="Arial"/>
          <w:sz w:val="24"/>
          <w:szCs w:val="24"/>
        </w:rPr>
        <w:t>supported or not.</w:t>
      </w:r>
      <w:r w:rsidRPr="00DA4A7B">
        <w:rPr>
          <w:rFonts w:ascii="Arial" w:hAnsi="Arial" w:cs="Arial"/>
          <w:sz w:val="24"/>
          <w:szCs w:val="24"/>
        </w:rPr>
        <w:t xml:space="preserve"> The author </w:t>
      </w:r>
      <w:r w:rsidR="007843D2" w:rsidRPr="00DA4A7B">
        <w:rPr>
          <w:rFonts w:ascii="Arial" w:hAnsi="Arial" w:cs="Arial"/>
          <w:sz w:val="24"/>
          <w:szCs w:val="24"/>
        </w:rPr>
        <w:t xml:space="preserve">is </w:t>
      </w:r>
      <w:r w:rsidRPr="00DA4A7B">
        <w:rPr>
          <w:rFonts w:ascii="Arial" w:hAnsi="Arial" w:cs="Arial"/>
          <w:sz w:val="24"/>
          <w:szCs w:val="24"/>
        </w:rPr>
        <w:t xml:space="preserve">aware that neither the </w:t>
      </w:r>
      <w:r w:rsidR="007843D2" w:rsidRPr="00DA4A7B">
        <w:rPr>
          <w:rFonts w:ascii="Arial" w:hAnsi="Arial" w:cs="Arial"/>
          <w:sz w:val="24"/>
          <w:szCs w:val="24"/>
        </w:rPr>
        <w:t xml:space="preserve">support </w:t>
      </w:r>
      <w:r w:rsidR="00DA4A7B" w:rsidRPr="00DA4A7B">
        <w:rPr>
          <w:rFonts w:ascii="Arial" w:hAnsi="Arial" w:cs="Arial"/>
          <w:sz w:val="24"/>
          <w:szCs w:val="24"/>
        </w:rPr>
        <w:t>n</w:t>
      </w:r>
      <w:r w:rsidR="007843D2" w:rsidRPr="00DA4A7B">
        <w:rPr>
          <w:rFonts w:ascii="Arial" w:hAnsi="Arial" w:cs="Arial"/>
          <w:sz w:val="24"/>
          <w:szCs w:val="24"/>
        </w:rPr>
        <w:t xml:space="preserve">or non-support </w:t>
      </w:r>
      <w:r w:rsidRPr="00DA4A7B">
        <w:rPr>
          <w:rFonts w:ascii="Arial" w:hAnsi="Arial" w:cs="Arial"/>
          <w:sz w:val="24"/>
          <w:szCs w:val="24"/>
        </w:rPr>
        <w:t xml:space="preserve">of one or both of the two sub-hypotheses </w:t>
      </w:r>
      <w:r w:rsidR="007843D2" w:rsidRPr="00DA4A7B">
        <w:rPr>
          <w:rFonts w:ascii="Arial" w:hAnsi="Arial" w:cs="Arial"/>
          <w:sz w:val="24"/>
          <w:szCs w:val="24"/>
        </w:rPr>
        <w:t xml:space="preserve">necessarily leads to the support or </w:t>
      </w:r>
      <w:r w:rsidR="007843D2" w:rsidRPr="00DA4A7B">
        <w:rPr>
          <w:rFonts w:ascii="Arial" w:hAnsi="Arial" w:cs="Arial"/>
          <w:sz w:val="24"/>
          <w:szCs w:val="24"/>
        </w:rPr>
        <w:lastRenderedPageBreak/>
        <w:t xml:space="preserve">non-support </w:t>
      </w:r>
      <w:r w:rsidR="00BC1BBC" w:rsidRPr="00DA4A7B">
        <w:rPr>
          <w:rFonts w:ascii="Arial" w:hAnsi="Arial" w:cs="Arial"/>
          <w:sz w:val="24"/>
          <w:szCs w:val="24"/>
        </w:rPr>
        <w:t xml:space="preserve">of </w:t>
      </w:r>
      <w:r w:rsidR="00BC1BBC" w:rsidRPr="00DA4A7B">
        <w:rPr>
          <w:rFonts w:ascii="Arial" w:hAnsi="Arial" w:cs="Arial"/>
          <w:b/>
          <w:sz w:val="24"/>
          <w:szCs w:val="24"/>
        </w:rPr>
        <w:t>H</w:t>
      </w:r>
      <w:r w:rsidR="00BC1BBC" w:rsidRPr="00DA4A7B">
        <w:rPr>
          <w:rFonts w:ascii="Arial" w:hAnsi="Arial" w:cs="Arial"/>
          <w:b/>
          <w:sz w:val="24"/>
          <w:szCs w:val="24"/>
          <w:vertAlign w:val="subscript"/>
        </w:rPr>
        <w:t>1</w:t>
      </w:r>
      <w:r w:rsidR="00BC1BBC" w:rsidRPr="00DA4A7B">
        <w:rPr>
          <w:rFonts w:ascii="Arial" w:hAnsi="Arial" w:cs="Arial"/>
          <w:sz w:val="24"/>
          <w:szCs w:val="24"/>
        </w:rPr>
        <w:t xml:space="preserve">, rather it will be seen as evidence towards such statements. </w:t>
      </w:r>
      <w:r w:rsidR="00143D5A" w:rsidRPr="00DA4A7B">
        <w:rPr>
          <w:rFonts w:ascii="Arial" w:hAnsi="Arial" w:cs="Arial"/>
          <w:sz w:val="24"/>
          <w:szCs w:val="24"/>
        </w:rPr>
        <w:t xml:space="preserve">Lastly but by no means least, </w:t>
      </w:r>
      <w:r w:rsidR="00BC1BBC" w:rsidRPr="00DA4A7B">
        <w:rPr>
          <w:rFonts w:ascii="Arial" w:hAnsi="Arial" w:cs="Arial"/>
          <w:sz w:val="24"/>
          <w:szCs w:val="24"/>
        </w:rPr>
        <w:t>the author puts forward a t</w:t>
      </w:r>
      <w:r w:rsidR="007843D2" w:rsidRPr="00DA4A7B">
        <w:rPr>
          <w:rFonts w:ascii="Arial" w:hAnsi="Arial" w:cs="Arial"/>
          <w:sz w:val="24"/>
          <w:szCs w:val="24"/>
        </w:rPr>
        <w:t>welfth</w:t>
      </w:r>
      <w:r w:rsidR="00BC1BBC" w:rsidRPr="00DA4A7B">
        <w:rPr>
          <w:rFonts w:ascii="Arial" w:hAnsi="Arial" w:cs="Arial"/>
          <w:sz w:val="24"/>
          <w:szCs w:val="24"/>
        </w:rPr>
        <w:t xml:space="preserve"> hypothesis which seeks to show an association between tenants’ perception of a landlord’s positive character traits and their predictions of better future behaviour</w:t>
      </w:r>
      <w:r w:rsidR="00DA4A7B" w:rsidRPr="00DA4A7B">
        <w:rPr>
          <w:rFonts w:ascii="Arial" w:hAnsi="Arial" w:cs="Arial"/>
          <w:sz w:val="24"/>
          <w:szCs w:val="24"/>
        </w:rPr>
        <w:t xml:space="preserve"> on the landlord’s behalf in the interests of the tenants</w:t>
      </w:r>
      <w:r w:rsidR="00BC1BBC" w:rsidRPr="00DA4A7B">
        <w:rPr>
          <w:rFonts w:ascii="Arial" w:hAnsi="Arial" w:cs="Arial"/>
          <w:sz w:val="24"/>
          <w:szCs w:val="24"/>
        </w:rPr>
        <w:t xml:space="preserve">. </w:t>
      </w:r>
      <w:r w:rsidR="00143D5A" w:rsidRPr="00DA4A7B">
        <w:rPr>
          <w:rFonts w:ascii="Arial" w:hAnsi="Arial" w:cs="Arial"/>
          <w:sz w:val="24"/>
          <w:szCs w:val="24"/>
        </w:rPr>
        <w:t xml:space="preserve"> </w:t>
      </w:r>
    </w:p>
    <w:p w:rsidR="00003505" w:rsidRPr="00DA4A7B" w:rsidRDefault="00143D5A" w:rsidP="007A16B8">
      <w:pPr>
        <w:spacing w:after="120" w:line="480" w:lineRule="auto"/>
        <w:rPr>
          <w:rFonts w:ascii="Arial" w:hAnsi="Arial" w:cs="Arial"/>
          <w:i/>
          <w:sz w:val="24"/>
          <w:szCs w:val="24"/>
        </w:rPr>
      </w:pPr>
      <w:r w:rsidRPr="00DA4A7B">
        <w:rPr>
          <w:rFonts w:ascii="Arial" w:hAnsi="Arial" w:cs="Arial"/>
          <w:b/>
          <w:sz w:val="24"/>
          <w:szCs w:val="24"/>
        </w:rPr>
        <w:t>H</w:t>
      </w:r>
      <w:r w:rsidRPr="00DA4A7B">
        <w:rPr>
          <w:rFonts w:ascii="Arial" w:hAnsi="Arial" w:cs="Arial"/>
          <w:b/>
          <w:sz w:val="24"/>
          <w:szCs w:val="24"/>
          <w:vertAlign w:val="subscript"/>
        </w:rPr>
        <w:t>1</w:t>
      </w:r>
      <w:r w:rsidR="007843D2" w:rsidRPr="00DA4A7B">
        <w:rPr>
          <w:rFonts w:ascii="Arial" w:hAnsi="Arial" w:cs="Arial"/>
          <w:b/>
          <w:sz w:val="24"/>
          <w:szCs w:val="24"/>
          <w:vertAlign w:val="subscript"/>
        </w:rPr>
        <w:t>2</w:t>
      </w:r>
      <w:r w:rsidRPr="00DA4A7B">
        <w:rPr>
          <w:rFonts w:ascii="Arial" w:hAnsi="Arial" w:cs="Arial"/>
          <w:b/>
          <w:sz w:val="24"/>
          <w:szCs w:val="24"/>
        </w:rPr>
        <w:t xml:space="preserve">: </w:t>
      </w:r>
      <w:r w:rsidR="00F212D9" w:rsidRPr="00DA4A7B">
        <w:rPr>
          <w:rFonts w:ascii="Arial" w:hAnsi="Arial" w:cs="Arial"/>
          <w:i/>
          <w:sz w:val="24"/>
          <w:szCs w:val="24"/>
        </w:rPr>
        <w:t xml:space="preserve">A </w:t>
      </w:r>
      <w:r w:rsidR="00BC1BBC" w:rsidRPr="00DA4A7B">
        <w:rPr>
          <w:rFonts w:ascii="Arial" w:hAnsi="Arial" w:cs="Arial"/>
          <w:i/>
          <w:sz w:val="24"/>
          <w:szCs w:val="24"/>
        </w:rPr>
        <w:t xml:space="preserve">tenant’s perception of better landlord character reputation is associated with a stronger tendency that the tenant </w:t>
      </w:r>
      <w:r w:rsidR="00CA5122" w:rsidRPr="00DA4A7B">
        <w:rPr>
          <w:rFonts w:ascii="Arial" w:hAnsi="Arial" w:cs="Arial"/>
          <w:i/>
          <w:sz w:val="24"/>
          <w:szCs w:val="24"/>
        </w:rPr>
        <w:t xml:space="preserve">will </w:t>
      </w:r>
      <w:r w:rsidR="00BC1BBC" w:rsidRPr="00DA4A7B">
        <w:rPr>
          <w:rFonts w:ascii="Arial" w:hAnsi="Arial" w:cs="Arial"/>
          <w:i/>
          <w:sz w:val="24"/>
          <w:szCs w:val="24"/>
        </w:rPr>
        <w:t xml:space="preserve">predict future landlord behaviour that is in the best interest of the tenant. </w:t>
      </w:r>
    </w:p>
    <w:p w:rsidR="00605205" w:rsidRPr="00DA4A7B" w:rsidRDefault="00853858" w:rsidP="007A16B8">
      <w:pPr>
        <w:spacing w:after="120" w:line="480" w:lineRule="auto"/>
        <w:rPr>
          <w:rFonts w:ascii="Arial" w:hAnsi="Arial" w:cs="Arial"/>
          <w:sz w:val="24"/>
          <w:szCs w:val="24"/>
        </w:rPr>
      </w:pPr>
      <w:r w:rsidRPr="00DA4A7B">
        <w:rPr>
          <w:rFonts w:ascii="Arial" w:hAnsi="Arial" w:cs="Arial"/>
          <w:sz w:val="24"/>
          <w:szCs w:val="24"/>
        </w:rPr>
        <w:t xml:space="preserve">This will be tested by investigating the correlation between the three “character” items and the </w:t>
      </w:r>
      <w:r w:rsidR="007843D2" w:rsidRPr="00DA4A7B">
        <w:rPr>
          <w:rFonts w:ascii="Arial" w:hAnsi="Arial" w:cs="Arial"/>
          <w:sz w:val="24"/>
          <w:szCs w:val="24"/>
        </w:rPr>
        <w:t>five</w:t>
      </w:r>
      <w:r w:rsidRPr="00DA4A7B">
        <w:rPr>
          <w:rFonts w:ascii="Arial" w:hAnsi="Arial" w:cs="Arial"/>
          <w:sz w:val="24"/>
          <w:szCs w:val="24"/>
        </w:rPr>
        <w:t xml:space="preserve"> “future behaviour” items both individually and taken as two groups</w:t>
      </w:r>
      <w:r w:rsidR="007843D2" w:rsidRPr="00DA4A7B">
        <w:rPr>
          <w:rFonts w:ascii="Arial" w:hAnsi="Arial" w:cs="Arial"/>
          <w:sz w:val="24"/>
          <w:szCs w:val="24"/>
        </w:rPr>
        <w:t>.</w:t>
      </w:r>
      <w:r w:rsidRPr="00DA4A7B">
        <w:rPr>
          <w:rFonts w:ascii="Arial" w:hAnsi="Arial" w:cs="Arial"/>
          <w:sz w:val="24"/>
          <w:szCs w:val="24"/>
        </w:rPr>
        <w:t xml:space="preserve"> This will be done by means of a correlation matrix and although any support</w:t>
      </w:r>
      <w:r w:rsidR="00DA4A7B" w:rsidRPr="00DA4A7B">
        <w:rPr>
          <w:rFonts w:ascii="Arial" w:hAnsi="Arial" w:cs="Arial"/>
          <w:sz w:val="24"/>
          <w:szCs w:val="24"/>
        </w:rPr>
        <w:t xml:space="preserve"> of</w:t>
      </w:r>
      <w:r w:rsidRPr="00DA4A7B">
        <w:rPr>
          <w:rFonts w:ascii="Arial" w:hAnsi="Arial" w:cs="Arial"/>
          <w:sz w:val="24"/>
          <w:szCs w:val="24"/>
        </w:rPr>
        <w:t xml:space="preserve"> </w:t>
      </w:r>
      <w:r w:rsidRPr="00DA4A7B">
        <w:rPr>
          <w:rFonts w:ascii="Arial" w:hAnsi="Arial" w:cs="Arial"/>
          <w:b/>
          <w:sz w:val="24"/>
          <w:szCs w:val="24"/>
        </w:rPr>
        <w:t>H</w:t>
      </w:r>
      <w:r w:rsidRPr="00DA4A7B">
        <w:rPr>
          <w:rFonts w:ascii="Arial" w:hAnsi="Arial" w:cs="Arial"/>
          <w:b/>
          <w:sz w:val="24"/>
          <w:szCs w:val="24"/>
          <w:vertAlign w:val="subscript"/>
        </w:rPr>
        <w:t>1</w:t>
      </w:r>
      <w:r w:rsidR="007843D2" w:rsidRPr="00DA4A7B">
        <w:rPr>
          <w:rFonts w:ascii="Arial" w:hAnsi="Arial" w:cs="Arial"/>
          <w:b/>
          <w:sz w:val="24"/>
          <w:szCs w:val="24"/>
          <w:vertAlign w:val="subscript"/>
        </w:rPr>
        <w:t>2</w:t>
      </w:r>
      <w:r w:rsidRPr="00DA4A7B">
        <w:rPr>
          <w:rFonts w:ascii="Arial" w:hAnsi="Arial" w:cs="Arial"/>
          <w:sz w:val="24"/>
          <w:szCs w:val="24"/>
        </w:rPr>
        <w:t xml:space="preserve"> </w:t>
      </w:r>
      <w:r w:rsidR="00DA4A7B" w:rsidRPr="00DA4A7B">
        <w:rPr>
          <w:rFonts w:ascii="Arial" w:hAnsi="Arial" w:cs="Arial"/>
          <w:sz w:val="24"/>
          <w:szCs w:val="24"/>
        </w:rPr>
        <w:t>will</w:t>
      </w:r>
      <w:r w:rsidRPr="00DA4A7B">
        <w:rPr>
          <w:rFonts w:ascii="Arial" w:hAnsi="Arial" w:cs="Arial"/>
          <w:sz w:val="24"/>
          <w:szCs w:val="24"/>
        </w:rPr>
        <w:t xml:space="preserve"> not </w:t>
      </w:r>
      <w:r w:rsidR="00605205" w:rsidRPr="00DA4A7B">
        <w:rPr>
          <w:rFonts w:ascii="Arial" w:hAnsi="Arial" w:cs="Arial"/>
          <w:sz w:val="24"/>
          <w:szCs w:val="24"/>
        </w:rPr>
        <w:t>imply causality</w:t>
      </w:r>
      <w:r w:rsidR="00DA4A7B" w:rsidRPr="00DA4A7B">
        <w:rPr>
          <w:rFonts w:ascii="Arial" w:hAnsi="Arial" w:cs="Arial"/>
          <w:sz w:val="24"/>
          <w:szCs w:val="24"/>
        </w:rPr>
        <w:t xml:space="preserve"> one way or the other between the variables</w:t>
      </w:r>
      <w:r w:rsidR="00605205" w:rsidRPr="00DA4A7B">
        <w:rPr>
          <w:rFonts w:ascii="Arial" w:hAnsi="Arial" w:cs="Arial"/>
          <w:sz w:val="24"/>
          <w:szCs w:val="24"/>
        </w:rPr>
        <w:t xml:space="preserve">, </w:t>
      </w:r>
      <w:r w:rsidR="00CA5122" w:rsidRPr="00DA4A7B">
        <w:rPr>
          <w:rFonts w:ascii="Arial" w:hAnsi="Arial" w:cs="Arial"/>
          <w:sz w:val="24"/>
          <w:szCs w:val="24"/>
        </w:rPr>
        <w:t>it will help lend weight to the presence of an association between the</w:t>
      </w:r>
      <w:r w:rsidR="00DA4A7B" w:rsidRPr="00DA4A7B">
        <w:rPr>
          <w:rFonts w:ascii="Arial" w:hAnsi="Arial" w:cs="Arial"/>
          <w:sz w:val="24"/>
          <w:szCs w:val="24"/>
        </w:rPr>
        <w:t>m</w:t>
      </w:r>
      <w:r w:rsidR="00CA5122" w:rsidRPr="00DA4A7B">
        <w:rPr>
          <w:rFonts w:ascii="Arial" w:hAnsi="Arial" w:cs="Arial"/>
          <w:sz w:val="24"/>
          <w:szCs w:val="24"/>
        </w:rPr>
        <w:t xml:space="preserve">. </w:t>
      </w:r>
    </w:p>
    <w:p w:rsidR="006B7AE2" w:rsidRDefault="006B7AE2" w:rsidP="007A16B8">
      <w:pPr>
        <w:spacing w:after="120" w:line="480" w:lineRule="auto"/>
        <w:rPr>
          <w:rFonts w:ascii="Arial" w:hAnsi="Arial" w:cs="Arial"/>
          <w:sz w:val="24"/>
          <w:szCs w:val="24"/>
        </w:rPr>
      </w:pPr>
    </w:p>
    <w:p w:rsidR="00245245" w:rsidRDefault="00245245">
      <w:pPr>
        <w:rPr>
          <w:rFonts w:ascii="Arial" w:hAnsi="Arial" w:cs="Arial"/>
          <w:sz w:val="24"/>
          <w:szCs w:val="24"/>
        </w:rPr>
      </w:pPr>
      <w:r>
        <w:rPr>
          <w:rFonts w:ascii="Arial" w:hAnsi="Arial" w:cs="Arial"/>
          <w:b/>
          <w:bCs/>
          <w:sz w:val="24"/>
          <w:szCs w:val="24"/>
        </w:rPr>
        <w:br w:type="page"/>
      </w:r>
    </w:p>
    <w:p w:rsidR="00E40A11" w:rsidRPr="006B7AE2" w:rsidRDefault="00E40A11" w:rsidP="00245245">
      <w:pPr>
        <w:pStyle w:val="Heading1"/>
        <w:jc w:val="center"/>
        <w:rPr>
          <w:color w:val="0070C0"/>
          <w:u w:val="single"/>
        </w:rPr>
      </w:pPr>
      <w:bookmarkStart w:id="34" w:name="_Toc366147032"/>
      <w:r w:rsidRPr="006B7AE2">
        <w:rPr>
          <w:color w:val="0070C0"/>
          <w:u w:val="single"/>
        </w:rPr>
        <w:lastRenderedPageBreak/>
        <w:t>4. METHOD</w:t>
      </w:r>
      <w:bookmarkEnd w:id="34"/>
    </w:p>
    <w:p w:rsidR="00E40A11" w:rsidRPr="006B7AE2" w:rsidRDefault="00E40A11" w:rsidP="00E40A11">
      <w:pPr>
        <w:rPr>
          <w:color w:val="0070C0"/>
        </w:rPr>
      </w:pPr>
    </w:p>
    <w:p w:rsidR="00E40A11" w:rsidRPr="006B7AE2" w:rsidRDefault="00E40A11" w:rsidP="00E40A11">
      <w:pPr>
        <w:pStyle w:val="Heading2"/>
        <w:rPr>
          <w:color w:val="0070C0"/>
        </w:rPr>
      </w:pPr>
      <w:bookmarkStart w:id="35" w:name="_Toc366147033"/>
      <w:r w:rsidRPr="006B7AE2">
        <w:rPr>
          <w:color w:val="0070C0"/>
        </w:rPr>
        <w:t>4.1 Introduction</w:t>
      </w:r>
      <w:r w:rsidR="003B0D38" w:rsidRPr="006B7AE2">
        <w:rPr>
          <w:color w:val="0070C0"/>
        </w:rPr>
        <w:t>.</w:t>
      </w:r>
      <w:bookmarkEnd w:id="35"/>
    </w:p>
    <w:p w:rsidR="00E40A11" w:rsidRDefault="00E40A11" w:rsidP="00E40A11">
      <w:pPr>
        <w:spacing w:after="120" w:line="240" w:lineRule="auto"/>
        <w:rPr>
          <w:rFonts w:ascii="Arial" w:hAnsi="Arial" w:cs="Arial"/>
          <w:sz w:val="24"/>
          <w:szCs w:val="24"/>
        </w:rPr>
      </w:pPr>
    </w:p>
    <w:p w:rsidR="00E40A11" w:rsidRPr="00FF66E3" w:rsidRDefault="00E40A11" w:rsidP="00E40A11">
      <w:pPr>
        <w:spacing w:after="120" w:line="480" w:lineRule="auto"/>
        <w:ind w:left="540" w:right="566"/>
        <w:rPr>
          <w:rFonts w:ascii="Arial" w:hAnsi="Arial" w:cs="Arial"/>
          <w:i/>
          <w:iCs/>
          <w:sz w:val="24"/>
          <w:szCs w:val="24"/>
        </w:rPr>
      </w:pPr>
      <w:r w:rsidRPr="00FF66E3">
        <w:rPr>
          <w:rFonts w:ascii="Arial" w:hAnsi="Arial" w:cs="Arial"/>
          <w:i/>
          <w:iCs/>
          <w:sz w:val="24"/>
          <w:szCs w:val="24"/>
        </w:rPr>
        <w:t xml:space="preserve">“The testing of a hypothesis becomes meaningless if any one of the aspects of your study – design, sampling procedure, method of data collection, analysis of data, statistical procedures applied or conclusions drawn is faulty or inappropriate.” </w:t>
      </w:r>
    </w:p>
    <w:p w:rsidR="00E40A11" w:rsidRPr="00FF66E3" w:rsidRDefault="00E40A11" w:rsidP="00E40A11">
      <w:pPr>
        <w:spacing w:after="120" w:line="480" w:lineRule="auto"/>
        <w:rPr>
          <w:rFonts w:ascii="Arial" w:hAnsi="Arial" w:cs="Arial"/>
          <w:sz w:val="24"/>
          <w:szCs w:val="24"/>
        </w:rPr>
      </w:pPr>
      <w:r>
        <w:rPr>
          <w:rFonts w:ascii="Arial" w:hAnsi="Arial" w:cs="Arial"/>
          <w:sz w:val="24"/>
          <w:szCs w:val="24"/>
        </w:rPr>
        <w:t>So says Kumar</w:t>
      </w:r>
      <w:r w:rsidR="00E63D46">
        <w:rPr>
          <w:rFonts w:ascii="Arial" w:hAnsi="Arial" w:cs="Arial"/>
          <w:sz w:val="24"/>
          <w:szCs w:val="24"/>
        </w:rPr>
        <w:t xml:space="preserve"> (</w:t>
      </w:r>
      <w:r w:rsidR="00E63D46">
        <w:rPr>
          <w:rFonts w:ascii="Arial" w:hAnsi="Arial" w:cs="Arial"/>
          <w:sz w:val="24"/>
          <w:szCs w:val="24"/>
        </w:rPr>
        <w:fldChar w:fldCharType="begin"/>
      </w:r>
      <w:r w:rsidR="00CF70D7">
        <w:rPr>
          <w:rFonts w:ascii="Arial" w:hAnsi="Arial" w:cs="Arial"/>
          <w:sz w:val="24"/>
          <w:szCs w:val="24"/>
        </w:rPr>
        <w:instrText xml:space="preserve"> ADDIN EN.CITE &lt;EndNote&gt;&lt;Cite ExcludeAuth="1"&gt;&lt;Author&gt;Kumar&lt;/Author&gt;&lt;Year&gt;2005&lt;/Year&gt;&lt;IDText&gt;Research methodology : a step-by-step guide for beginners&lt;/IDText&gt;&lt;DisplayText&gt; 2005)&lt;/DisplayText&gt;&lt;record&gt;&lt;keywords&gt;&lt;/keywords&gt;&lt;titles&gt;&lt;title&gt;Research methodology : a step-by-step guide for beginners&lt;/title&gt;&lt;/titles&gt;&lt;contributors&gt;&lt;authors&gt;&lt;author&gt;Kumar, Ranjit&lt;/author&gt;&lt;/authors&gt;&lt;/contributors&gt;&lt;added-date format="utc"&gt;1375954696&lt;/added-date&gt;&lt;pub-location&gt;London&lt;/pub-location&gt;&lt;ref-type name="Book"&gt;6&lt;/ref-type&gt;&lt;dates&gt;&lt;year&gt;2005&lt;/year&gt;&lt;/dates&gt;&lt;rec-number&gt;209&lt;/rec-number&gt;&lt;publisher&gt;London : SAGE&lt;/publisher&gt;&lt;last-updated-date format="utc"&gt;1375954696&lt;/last-updated-date&gt;&lt;/record&gt;&lt;/Cite&gt;&lt;/EndNote&gt;</w:instrText>
      </w:r>
      <w:r w:rsidR="00E63D46">
        <w:rPr>
          <w:rFonts w:ascii="Arial" w:hAnsi="Arial" w:cs="Arial"/>
          <w:sz w:val="24"/>
          <w:szCs w:val="24"/>
        </w:rPr>
        <w:fldChar w:fldCharType="separate"/>
      </w:r>
      <w:r w:rsidR="00CF70D7">
        <w:rPr>
          <w:rFonts w:ascii="Arial" w:hAnsi="Arial" w:cs="Arial"/>
          <w:noProof/>
          <w:sz w:val="24"/>
          <w:szCs w:val="24"/>
        </w:rPr>
        <w:t xml:space="preserve"> 2005)</w:t>
      </w:r>
      <w:r w:rsidR="00E63D46">
        <w:rPr>
          <w:rFonts w:ascii="Arial" w:hAnsi="Arial" w:cs="Arial"/>
          <w:sz w:val="24"/>
          <w:szCs w:val="24"/>
        </w:rPr>
        <w:fldChar w:fldCharType="end"/>
      </w:r>
      <w:r>
        <w:rPr>
          <w:rFonts w:ascii="Arial" w:hAnsi="Arial" w:cs="Arial"/>
          <w:sz w:val="24"/>
          <w:szCs w:val="24"/>
        </w:rPr>
        <w:t xml:space="preserve"> and rightly so; if we are to draw any conclusions from this piece of work then the method used must be appropriate and must have been correctly applied</w:t>
      </w:r>
      <w:r w:rsidR="00B670D5">
        <w:rPr>
          <w:rFonts w:ascii="Arial" w:hAnsi="Arial" w:cs="Arial"/>
          <w:sz w:val="24"/>
          <w:szCs w:val="24"/>
        </w:rPr>
        <w:t xml:space="preserve"> for</w:t>
      </w:r>
      <w:r>
        <w:rPr>
          <w:rFonts w:ascii="Arial" w:hAnsi="Arial" w:cs="Arial"/>
          <w:sz w:val="24"/>
          <w:szCs w:val="24"/>
        </w:rPr>
        <w:t xml:space="preserve"> the results </w:t>
      </w:r>
      <w:r w:rsidR="00B670D5">
        <w:rPr>
          <w:rFonts w:ascii="Arial" w:hAnsi="Arial" w:cs="Arial"/>
          <w:sz w:val="24"/>
          <w:szCs w:val="24"/>
        </w:rPr>
        <w:t xml:space="preserve">to </w:t>
      </w:r>
      <w:r>
        <w:rPr>
          <w:rFonts w:ascii="Arial" w:hAnsi="Arial" w:cs="Arial"/>
          <w:sz w:val="24"/>
          <w:szCs w:val="24"/>
        </w:rPr>
        <w:t xml:space="preserve">be reliable.  </w:t>
      </w:r>
    </w:p>
    <w:p w:rsidR="00E40A11" w:rsidRDefault="00E40A11" w:rsidP="00E40A11">
      <w:pPr>
        <w:spacing w:after="120" w:line="480" w:lineRule="auto"/>
        <w:rPr>
          <w:rFonts w:ascii="Arial" w:hAnsi="Arial" w:cs="Arial"/>
          <w:sz w:val="24"/>
          <w:szCs w:val="24"/>
        </w:rPr>
      </w:pPr>
      <w:r>
        <w:rPr>
          <w:rFonts w:ascii="Arial" w:hAnsi="Arial" w:cs="Arial"/>
          <w:sz w:val="24"/>
          <w:szCs w:val="24"/>
        </w:rPr>
        <w:t>This section is based upon the “research onion”</w:t>
      </w:r>
      <w:r w:rsidR="00B670D5">
        <w:rPr>
          <w:rFonts w:ascii="Arial" w:hAnsi="Arial" w:cs="Arial"/>
          <w:sz w:val="24"/>
          <w:szCs w:val="24"/>
        </w:rPr>
        <w:fldChar w:fldCharType="begin"/>
      </w:r>
      <w:r w:rsidR="00B670D5">
        <w:rPr>
          <w:rFonts w:ascii="Arial" w:hAnsi="Arial" w:cs="Arial"/>
          <w:sz w:val="24"/>
          <w:szCs w:val="24"/>
        </w:rPr>
        <w:instrText xml:space="preserve"> ADDIN EN.CITE &lt;EndNote&gt;&lt;Cite&gt;&lt;Author&gt;Saunders&lt;/Author&gt;&lt;Year&gt;2012&lt;/Year&gt;&lt;IDText&gt;Research methods for business students&lt;/IDText&gt;&lt;DisplayText&gt; (Saunders 2012)&lt;/DisplayText&gt;&lt;record&gt;&lt;keywords&gt;&lt;/keywords&gt;&lt;titles&gt;&lt;title&gt;Research methods for business students&lt;/title&gt;&lt;/titles&gt;&lt;contributors&gt;&lt;authors&gt;&lt;author&gt;Saunders, Mark&lt;/author&gt;&lt;/authors&gt;&lt;/contributors&gt;&lt;added-date format="utc"&gt;1375699764&lt;/added-date&gt;&lt;pub-location&gt;Harlow&lt;/pub-location&gt;&lt;ref-type name="Book"&gt;6&lt;/ref-type&gt;&lt;dates&gt;&lt;year&gt;2012&lt;/year&gt;&lt;/dates&gt;&lt;rec-number&gt;205&lt;/rec-number&gt;&lt;publisher&gt;Harlow : Pearson&lt;/publisher&gt;&lt;last-updated-date format="utc"&gt;1375700418&lt;/last-updated-date&gt;&lt;contributors&gt;&lt;secondary-authors&gt;&lt;author&gt;Lewis, Philip&lt;/author&gt;&lt;author&gt;Thornhill, Adrian&lt;/author&gt;&lt;/secondary-authors&gt;&lt;/contributors&gt;&lt;/record&gt;&lt;/Cite&gt;&lt;/EndNote&gt;</w:instrText>
      </w:r>
      <w:r w:rsidR="00B670D5">
        <w:rPr>
          <w:rFonts w:ascii="Arial" w:hAnsi="Arial" w:cs="Arial"/>
          <w:sz w:val="24"/>
          <w:szCs w:val="24"/>
        </w:rPr>
        <w:fldChar w:fldCharType="separate"/>
      </w:r>
      <w:r w:rsidR="00B670D5">
        <w:rPr>
          <w:rFonts w:ascii="Arial" w:hAnsi="Arial" w:cs="Arial"/>
          <w:noProof/>
          <w:sz w:val="24"/>
          <w:szCs w:val="24"/>
        </w:rPr>
        <w:t xml:space="preserve"> (Saunders 2012)</w:t>
      </w:r>
      <w:r w:rsidR="00B670D5">
        <w:rPr>
          <w:rFonts w:ascii="Arial" w:hAnsi="Arial" w:cs="Arial"/>
          <w:sz w:val="24"/>
          <w:szCs w:val="24"/>
        </w:rPr>
        <w:fldChar w:fldCharType="end"/>
      </w:r>
      <w:r w:rsidR="00B670D5">
        <w:rPr>
          <w:rFonts w:ascii="Arial" w:hAnsi="Arial" w:cs="Arial"/>
          <w:sz w:val="24"/>
          <w:szCs w:val="24"/>
        </w:rPr>
        <w:t xml:space="preserve"> </w:t>
      </w:r>
      <w:r>
        <w:rPr>
          <w:rFonts w:ascii="Arial" w:hAnsi="Arial" w:cs="Arial"/>
          <w:sz w:val="24"/>
          <w:szCs w:val="24"/>
        </w:rPr>
        <w:t>shown below and unless expressly stated otherwise the reasoning behind the layout and logical thread of the argument building up the method for this research project is built</w:t>
      </w:r>
      <w:r w:rsidR="00A656AA">
        <w:rPr>
          <w:rFonts w:ascii="Arial" w:hAnsi="Arial" w:cs="Arial"/>
          <w:sz w:val="24"/>
          <w:szCs w:val="24"/>
        </w:rPr>
        <w:t xml:space="preserve"> </w:t>
      </w:r>
      <w:r>
        <w:rPr>
          <w:rFonts w:ascii="Arial" w:hAnsi="Arial" w:cs="Arial"/>
          <w:sz w:val="24"/>
          <w:szCs w:val="24"/>
        </w:rPr>
        <w:t xml:space="preserve">on </w:t>
      </w:r>
      <w:r w:rsidR="00B670D5">
        <w:rPr>
          <w:rFonts w:ascii="Arial" w:hAnsi="Arial" w:cs="Arial"/>
          <w:sz w:val="24"/>
          <w:szCs w:val="24"/>
        </w:rPr>
        <w:t>this</w:t>
      </w:r>
      <w:r>
        <w:rPr>
          <w:rFonts w:ascii="Arial" w:hAnsi="Arial" w:cs="Arial"/>
          <w:sz w:val="24"/>
          <w:szCs w:val="24"/>
        </w:rPr>
        <w:t xml:space="preserve"> work. </w:t>
      </w:r>
      <w:r w:rsidR="00A656AA">
        <w:rPr>
          <w:rFonts w:ascii="Arial" w:hAnsi="Arial" w:cs="Arial"/>
          <w:sz w:val="24"/>
          <w:szCs w:val="24"/>
        </w:rPr>
        <w:t>Others such as Maylor and Blackmon (</w:t>
      </w:r>
      <w:r w:rsidR="00A656AA">
        <w:rPr>
          <w:rFonts w:ascii="Arial" w:hAnsi="Arial" w:cs="Arial"/>
          <w:sz w:val="24"/>
          <w:szCs w:val="24"/>
        </w:rPr>
        <w:fldChar w:fldCharType="begin"/>
      </w:r>
      <w:r w:rsidR="00A656AA">
        <w:rPr>
          <w:rFonts w:ascii="Arial" w:hAnsi="Arial" w:cs="Arial"/>
          <w:sz w:val="24"/>
          <w:szCs w:val="24"/>
        </w:rPr>
        <w:instrText xml:space="preserve"> ADDIN EN.CITE &lt;EndNote&gt;&lt;Cite ExcludeAuth="1"&gt;&lt;Author&gt;Maylor&lt;/Author&gt;&lt;Year&gt;2005&lt;/Year&gt;&lt;IDText&gt;Researching business and management : a roadmap for success&lt;/IDText&gt;&lt;DisplayText&gt; 2005)&lt;/DisplayText&gt;&lt;record&gt;&lt;keywords&gt;&lt;/keywords&gt;&lt;titles&gt;&lt;title&gt;Researching business and management : a roadmap for success&lt;/title&gt;&lt;/titles&gt;&lt;contributors&gt;&lt;authors&gt;&lt;author&gt;Maylor, Harvey&lt;/author&gt;&lt;/authors&gt;&lt;/contributors&gt;&lt;added-date format="utc"&gt;1375950312&lt;/added-date&gt;&lt;pub-location&gt;Basingstoke&lt;/pub-location&gt;&lt;ref-type name="Book"&gt;6&lt;/ref-type&gt;&lt;dates&gt;&lt;year&gt;2005&lt;/year&gt;&lt;/dates&gt;&lt;rec-number&gt;207&lt;/rec-number&gt;&lt;publisher&gt;Basingstoke : Palgrave Macmillan&lt;/publisher&gt;&lt;last-updated-date format="utc"&gt;1375950347&lt;/last-updated-date&gt;&lt;contributors&gt;&lt;secondary-authors&gt;&lt;author&gt;Blackmon, Kate&lt;/author&gt;&lt;/secondary-authors&gt;&lt;/contributors&gt;&lt;/record&gt;&lt;/Cite&gt;&lt;/EndNote&gt;</w:instrText>
      </w:r>
      <w:r w:rsidR="00A656AA">
        <w:rPr>
          <w:rFonts w:ascii="Arial" w:hAnsi="Arial" w:cs="Arial"/>
          <w:sz w:val="24"/>
          <w:szCs w:val="24"/>
        </w:rPr>
        <w:fldChar w:fldCharType="separate"/>
      </w:r>
      <w:r w:rsidR="00A656AA">
        <w:rPr>
          <w:rFonts w:ascii="Arial" w:hAnsi="Arial" w:cs="Arial"/>
          <w:noProof/>
          <w:sz w:val="24"/>
          <w:szCs w:val="24"/>
        </w:rPr>
        <w:t xml:space="preserve"> 2005)</w:t>
      </w:r>
      <w:r w:rsidR="00A656AA">
        <w:rPr>
          <w:rFonts w:ascii="Arial" w:hAnsi="Arial" w:cs="Arial"/>
          <w:sz w:val="24"/>
          <w:szCs w:val="24"/>
        </w:rPr>
        <w:fldChar w:fldCharType="end"/>
      </w:r>
      <w:r w:rsidR="00A656AA">
        <w:rPr>
          <w:rFonts w:ascii="Arial" w:hAnsi="Arial" w:cs="Arial"/>
          <w:sz w:val="24"/>
          <w:szCs w:val="24"/>
        </w:rPr>
        <w:t xml:space="preserve"> speak of a “research hierarchy” and have included other layers or the layers are named slightly differently. To save confusion the author will use the research onion throughout and introduce ideas from other orders as and when they fit in with that framework. </w:t>
      </w:r>
    </w:p>
    <w:p w:rsidR="00A57E50" w:rsidRDefault="00A57E50" w:rsidP="00E40A11">
      <w:pPr>
        <w:spacing w:after="120" w:line="480" w:lineRule="auto"/>
        <w:rPr>
          <w:rFonts w:ascii="Arial" w:hAnsi="Arial" w:cs="Arial"/>
          <w:sz w:val="24"/>
          <w:szCs w:val="24"/>
        </w:rPr>
      </w:pPr>
      <w:r>
        <w:rPr>
          <w:rFonts w:ascii="Arial" w:hAnsi="Arial" w:cs="Arial"/>
          <w:sz w:val="24"/>
          <w:szCs w:val="24"/>
        </w:rPr>
        <w:t>The theory is based on working in from the outside of the “onion” as we hone in on the exact method pursued in attempting to test the hypotheses laid out in the previous section.</w:t>
      </w:r>
    </w:p>
    <w:p w:rsidR="006B7AE2" w:rsidRDefault="006B7AE2" w:rsidP="006B7AE2">
      <w:pPr>
        <w:spacing w:after="120" w:line="480" w:lineRule="auto"/>
        <w:rPr>
          <w:rFonts w:ascii="Arial" w:hAnsi="Arial" w:cs="Arial"/>
          <w:sz w:val="24"/>
          <w:szCs w:val="24"/>
        </w:rPr>
      </w:pPr>
      <w:r>
        <w:rPr>
          <w:rFonts w:ascii="Arial" w:hAnsi="Arial" w:cs="Arial"/>
          <w:sz w:val="24"/>
          <w:szCs w:val="24"/>
        </w:rPr>
        <w:t>The layers are split into two categories:</w:t>
      </w:r>
    </w:p>
    <w:p w:rsidR="006B7AE2" w:rsidRDefault="006B7AE2" w:rsidP="006B7AE2">
      <w:pPr>
        <w:spacing w:after="120" w:line="480" w:lineRule="auto"/>
        <w:rPr>
          <w:rFonts w:ascii="Arial" w:hAnsi="Arial" w:cs="Arial"/>
          <w:sz w:val="24"/>
          <w:szCs w:val="24"/>
        </w:rPr>
      </w:pPr>
      <w:r>
        <w:rPr>
          <w:rFonts w:ascii="Arial" w:hAnsi="Arial" w:cs="Arial"/>
          <w:sz w:val="24"/>
          <w:szCs w:val="24"/>
        </w:rPr>
        <w:t>- Macro Research Design: the Philosophy and Approach adopted.</w:t>
      </w:r>
    </w:p>
    <w:p w:rsidR="00A57E50" w:rsidRDefault="006B7AE2" w:rsidP="006B7AE2">
      <w:pPr>
        <w:spacing w:after="120" w:line="480" w:lineRule="auto"/>
        <w:rPr>
          <w:rFonts w:ascii="Arial" w:hAnsi="Arial" w:cs="Arial"/>
          <w:sz w:val="24"/>
          <w:szCs w:val="24"/>
        </w:rPr>
      </w:pPr>
      <w:r>
        <w:rPr>
          <w:rFonts w:ascii="Arial" w:hAnsi="Arial" w:cs="Arial"/>
          <w:sz w:val="24"/>
          <w:szCs w:val="24"/>
        </w:rPr>
        <w:lastRenderedPageBreak/>
        <w:t>- Micro Research Design: the Methodological Choice, Strategies, Time Horizon and Techniques &amp; Procedures adopted. Discussions of the ethical considerations and the limitations of the research design are then laid out.</w:t>
      </w:r>
    </w:p>
    <w:p w:rsidR="00F212A4" w:rsidRDefault="00BC62A7" w:rsidP="00F212A4">
      <w:pPr>
        <w:ind w:left="-567"/>
      </w:pPr>
      <w:r>
        <w:rPr>
          <w:noProof/>
        </w:rPr>
        <mc:AlternateContent>
          <mc:Choice Requires="wps">
            <w:drawing>
              <wp:anchor distT="0" distB="0" distL="114300" distR="114300" simplePos="0" relativeHeight="251740160" behindDoc="0" locked="0" layoutInCell="1" allowOverlap="1">
                <wp:simplePos x="0" y="0"/>
                <wp:positionH relativeFrom="column">
                  <wp:posOffset>-85725</wp:posOffset>
                </wp:positionH>
                <wp:positionV relativeFrom="paragraph">
                  <wp:posOffset>-57150</wp:posOffset>
                </wp:positionV>
                <wp:extent cx="5837555" cy="6010275"/>
                <wp:effectExtent l="9525" t="9525" r="10795" b="9525"/>
                <wp:wrapNone/>
                <wp:docPr id="358"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6010275"/>
                        </a:xfrm>
                        <a:prstGeom prst="flowChartProcess">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06706" id="_x0000_t109" coordsize="21600,21600" o:spt="109" path="m,l,21600r21600,l21600,xe">
                <v:stroke joinstyle="miter"/>
                <v:path gradientshapeok="t" o:connecttype="rect"/>
              </v:shapetype>
              <v:shape id="AutoShape 275" o:spid="_x0000_s1026" type="#_x0000_t109" style="position:absolute;margin-left:-6.75pt;margin-top:-4.5pt;width:459.65pt;height:47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" strokeweight="1.5pt">
                <v:fill opacity="0"/>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2131060</wp:posOffset>
                </wp:positionH>
                <wp:positionV relativeFrom="paragraph">
                  <wp:posOffset>278130</wp:posOffset>
                </wp:positionV>
                <wp:extent cx="1703070" cy="548640"/>
                <wp:effectExtent l="0" t="0" r="0" b="0"/>
                <wp:wrapNone/>
                <wp:docPr id="119" name="Text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548640"/>
                        </a:xfrm>
                        <a:prstGeom prst="rect">
                          <a:avLst/>
                        </a:prstGeom>
                      </wps:spPr>
                      <wps:txbx>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Positivism</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27" o:spid="_x0000_s1081" type="#_x0000_t202" style="position:absolute;left:0;text-align:left;margin-left:167.8pt;margin-top:21.9pt;width:134.1pt;height:4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" filled="f" stroked="f">
                <v:textbox inset="2.5mm,1.25mm,2.5mm,1.25mm">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Positivism</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4239895</wp:posOffset>
                </wp:positionH>
                <wp:positionV relativeFrom="paragraph">
                  <wp:posOffset>222885</wp:posOffset>
                </wp:positionV>
                <wp:extent cx="1463040" cy="346075"/>
                <wp:effectExtent l="0" t="0" r="0" b="0"/>
                <wp:wrapNone/>
                <wp:docPr id="118" name="TextShap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346075"/>
                        </a:xfrm>
                        <a:prstGeom prst="rect">
                          <a:avLst/>
                        </a:prstGeom>
                      </wps:spPr>
                      <wps:txbx>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1. </w:t>
                            </w:r>
                            <w:r w:rsidRPr="007A57FB">
                              <w:rPr>
                                <w:rFonts w:asciiTheme="minorHAnsi" w:hAnsi="Calibri" w:cstheme="minorBidi"/>
                                <w:color w:val="292934" w:themeColor="text1"/>
                                <w:kern w:val="24"/>
                                <w:sz w:val="26"/>
                                <w:szCs w:val="26"/>
                                <w:lang w:val="en-MY"/>
                              </w:rPr>
                              <w:t>Philosophy</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30" o:spid="_x0000_s1082" type="#_x0000_t202" style="position:absolute;left:0;text-align:left;margin-left:333.85pt;margin-top:17.55pt;width:115.2pt;height:2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" filled="f" stroked="f">
                <v:textbox inset="2.5mm,1.25mm,2.5mm,1.25mm">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1. </w:t>
                      </w:r>
                      <w:r w:rsidRPr="007A57FB">
                        <w:rPr>
                          <w:rFonts w:asciiTheme="minorHAnsi" w:hAnsi="Calibri" w:cstheme="minorBidi"/>
                          <w:color w:val="292934" w:themeColor="text1"/>
                          <w:kern w:val="24"/>
                          <w:sz w:val="26"/>
                          <w:szCs w:val="26"/>
                          <w:lang w:val="en-MY"/>
                        </w:rPr>
                        <w:t>Philosophy</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4339590</wp:posOffset>
                </wp:positionH>
                <wp:positionV relativeFrom="paragraph">
                  <wp:posOffset>1067435</wp:posOffset>
                </wp:positionV>
                <wp:extent cx="1703070" cy="548640"/>
                <wp:effectExtent l="0" t="0" r="0" b="0"/>
                <wp:wrapNone/>
                <wp:docPr id="117" name="TextShap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548640"/>
                        </a:xfrm>
                        <a:prstGeom prst="rect">
                          <a:avLst/>
                        </a:prstGeom>
                      </wps:spPr>
                      <wps:txbx>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Realism</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28" o:spid="_x0000_s1083" type="#_x0000_t202" style="position:absolute;left:0;text-align:left;margin-left:341.7pt;margin-top:84.05pt;width:134.1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" filled="f" stroked="f">
                <v:textbox inset="2.5mm,1.25mm,2.5mm,1.25mm">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Realism</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-10795</wp:posOffset>
                </wp:positionH>
                <wp:positionV relativeFrom="paragraph">
                  <wp:posOffset>222885</wp:posOffset>
                </wp:positionV>
                <wp:extent cx="5592445" cy="5198745"/>
                <wp:effectExtent l="0" t="0" r="27305" b="20955"/>
                <wp:wrapNone/>
                <wp:docPr id="116" name="Custom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5198745"/>
                        </a:xfrm>
                        <a:prstGeom prst="ellipse">
                          <a:avLst/>
                        </a:prstGeom>
                        <a:solidFill>
                          <a:srgbClr val="99CCFF"/>
                        </a:solidFill>
                        <a:ln>
                          <a:solidFill>
                            <a:srgbClr val="808080"/>
                          </a:solidFill>
                        </a:ln>
                      </wps:spPr>
                      <wps:bodyPr/>
                    </wps:wsp>
                  </a:graphicData>
                </a:graphic>
                <wp14:sizeRelH relativeFrom="margin">
                  <wp14:pctWidth>0</wp14:pctWidth>
                </wp14:sizeRelH>
                <wp14:sizeRelV relativeFrom="margin">
                  <wp14:pctHeight>0</wp14:pctHeight>
                </wp14:sizeRelV>
              </wp:anchor>
            </w:drawing>
          </mc:Choice>
          <mc:Fallback>
            <w:pict>
              <v:oval w14:anchorId="7B3183A3" id="CustomShape 1" o:spid="_x0000_s1026" style="position:absolute;margin-left:-.85pt;margin-top:17.55pt;width:440.35pt;height:40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" fillcolor="#9cf" strokecolor="gray">
                <v:path arrowok="t"/>
              </v:oval>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-10795</wp:posOffset>
                </wp:positionH>
                <wp:positionV relativeFrom="paragraph">
                  <wp:posOffset>1616075</wp:posOffset>
                </wp:positionV>
                <wp:extent cx="3508375" cy="2459355"/>
                <wp:effectExtent l="0" t="0" r="15875" b="17145"/>
                <wp:wrapNone/>
                <wp:docPr id="115" name="Custom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2459355"/>
                        </a:xfrm>
                        <a:prstGeom prst="ellipse">
                          <a:avLst/>
                        </a:prstGeom>
                        <a:solidFill>
                          <a:srgbClr val="CFE7E5"/>
                        </a:solidFill>
                        <a:ln>
                          <a:solidFill>
                            <a:srgbClr val="808080"/>
                          </a:solidFill>
                        </a:ln>
                      </wps:spPr>
                      <wps:bodyPr/>
                    </wps:wsp>
                  </a:graphicData>
                </a:graphic>
                <wp14:sizeRelH relativeFrom="margin">
                  <wp14:pctWidth>0</wp14:pctWidth>
                </wp14:sizeRelH>
                <wp14:sizeRelV relativeFrom="margin">
                  <wp14:pctHeight>0</wp14:pctHeight>
                </wp14:sizeRelV>
              </wp:anchor>
            </w:drawing>
          </mc:Choice>
          <mc:Fallback>
            <w:pict>
              <v:oval w14:anchorId="276BBD01" id="CustomShape 4" o:spid="_x0000_s1026" style="position:absolute;margin-left:-.85pt;margin-top:127.25pt;width:276.25pt;height:19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" fillcolor="#cfe7e5" strokecolor="gray">
                <v:path arrowok="t"/>
              </v:oval>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-10795</wp:posOffset>
                </wp:positionH>
                <wp:positionV relativeFrom="paragraph">
                  <wp:posOffset>2094230</wp:posOffset>
                </wp:positionV>
                <wp:extent cx="2381250" cy="1402715"/>
                <wp:effectExtent l="0" t="0" r="19050" b="26035"/>
                <wp:wrapNone/>
                <wp:docPr id="114" name="Custom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1402715"/>
                        </a:xfrm>
                        <a:prstGeom prst="ellipse">
                          <a:avLst/>
                        </a:prstGeom>
                        <a:solidFill>
                          <a:srgbClr val="CFE7E5"/>
                        </a:solidFill>
                        <a:ln>
                          <a:solidFill>
                            <a:srgbClr val="808080"/>
                          </a:solidFill>
                        </a:ln>
                      </wps:spPr>
                      <wps:bodyPr/>
                    </wps:wsp>
                  </a:graphicData>
                </a:graphic>
                <wp14:sizeRelH relativeFrom="margin">
                  <wp14:pctWidth>0</wp14:pctWidth>
                </wp14:sizeRelH>
                <wp14:sizeRelV relativeFrom="margin">
                  <wp14:pctHeight>0</wp14:pctHeight>
                </wp14:sizeRelV>
              </wp:anchor>
            </w:drawing>
          </mc:Choice>
          <mc:Fallback>
            <w:pict>
              <v:oval w14:anchorId="052D91B9" id="CustomShape 5" o:spid="_x0000_s1026" style="position:absolute;margin-left:-.85pt;margin-top:164.9pt;width:187.5pt;height:110.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" fillcolor="#cfe7e5" strokecolor="gray">
                <v:path arrowok="t"/>
              </v:oval>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2219960</wp:posOffset>
                </wp:positionH>
                <wp:positionV relativeFrom="paragraph">
                  <wp:posOffset>2366010</wp:posOffset>
                </wp:positionV>
                <wp:extent cx="1280160" cy="894715"/>
                <wp:effectExtent l="0" t="0" r="0" b="0"/>
                <wp:wrapNone/>
                <wp:docPr id="113" name="Text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894715"/>
                        </a:xfrm>
                        <a:prstGeom prst="rect">
                          <a:avLst/>
                        </a:prstGeom>
                      </wps:spPr>
                      <wps:txbx>
                        <w:txbxContent>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Mixed methods research</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3" o:spid="_x0000_s1084" type="#_x0000_t202" style="position:absolute;left:0;text-align:left;margin-left:174.8pt;margin-top:186.3pt;width:100.8pt;height:70.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" filled="f" stroked="f">
                <v:textbox inset="2.5mm,1.25mm,2.5mm,1.25mm">
                  <w:txbxContent>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Mixed methods research</w:t>
                      </w:r>
                    </w:p>
                  </w:txbxContent>
                </v:textbox>
              </v:shape>
            </w:pict>
          </mc:Fallback>
        </mc:AlternateContent>
      </w:r>
      <w:r>
        <w:rPr>
          <w:noProof/>
        </w:rPr>
        <mc:AlternateContent>
          <mc:Choice Requires="wps">
            <w:drawing>
              <wp:anchor distT="0" distB="0" distL="114299" distR="114299" simplePos="0" relativeHeight="251784192" behindDoc="0" locked="0" layoutInCell="1" allowOverlap="1">
                <wp:simplePos x="0" y="0"/>
                <wp:positionH relativeFrom="column">
                  <wp:posOffset>711834</wp:posOffset>
                </wp:positionH>
                <wp:positionV relativeFrom="paragraph">
                  <wp:posOffset>3265170</wp:posOffset>
                </wp:positionV>
                <wp:extent cx="0" cy="2522220"/>
                <wp:effectExtent l="0" t="0" r="19050" b="11430"/>
                <wp:wrapNone/>
                <wp:docPr id="1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2220"/>
                        </a:xfrm>
                        <a:prstGeom prst="line">
                          <a:avLst/>
                        </a:prstGeom>
                        <a:ln>
                          <a:solidFill>
                            <a:srgbClr val="000000"/>
                          </a:solidFill>
                          <a:custDash>
                            <a:ds d="51000" sp="51000"/>
                            <a:ds d="51000" sp="51000"/>
                          </a:custDash>
                        </a:ln>
                      </wps:spPr>
                      <wps:bodyPr/>
                    </wps:wsp>
                  </a:graphicData>
                </a:graphic>
                <wp14:sizeRelH relativeFrom="page">
                  <wp14:pctWidth>0</wp14:pctWidth>
                </wp14:sizeRelH>
                <wp14:sizeRelV relativeFrom="margin">
                  <wp14:pctHeight>0</wp14:pctHeight>
                </wp14:sizeRelV>
              </wp:anchor>
            </w:drawing>
          </mc:Choice>
          <mc:Fallback>
            <w:pict>
              <v:line w14:anchorId="2742DADF" id="Line 43" o:spid="_x0000_s1026" style="position:absolute;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05pt,257.1pt" to="56.05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">
                <o:lock v:ext="edit" shapetype="f"/>
              </v:lin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1748790</wp:posOffset>
                </wp:positionH>
                <wp:positionV relativeFrom="paragraph">
                  <wp:posOffset>1852930</wp:posOffset>
                </wp:positionV>
                <wp:extent cx="1463040" cy="601980"/>
                <wp:effectExtent l="0" t="0" r="0" b="0"/>
                <wp:wrapNone/>
                <wp:docPr id="111" name="Text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601980"/>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Archival research</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1" o:spid="_x0000_s1085" type="#_x0000_t202" style="position:absolute;left:0;text-align:left;margin-left:137.7pt;margin-top:145.9pt;width:115.2pt;height:47.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Archival research</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2131060</wp:posOffset>
                </wp:positionH>
                <wp:positionV relativeFrom="paragraph">
                  <wp:posOffset>2095500</wp:posOffset>
                </wp:positionV>
                <wp:extent cx="1323340" cy="346075"/>
                <wp:effectExtent l="0" t="0" r="0" b="0"/>
                <wp:wrapNone/>
                <wp:docPr id="110" name="TextShap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340" cy="346075"/>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Case study</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2" o:spid="_x0000_s1086" type="#_x0000_t202" style="position:absolute;left:0;text-align:left;margin-left:167.8pt;margin-top:165pt;width:104.2pt;height:2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Case study</w:t>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1069975</wp:posOffset>
                </wp:positionH>
                <wp:positionV relativeFrom="paragraph">
                  <wp:posOffset>3104515</wp:posOffset>
                </wp:positionV>
                <wp:extent cx="935355" cy="287020"/>
                <wp:effectExtent l="0" t="0" r="0" b="0"/>
                <wp:wrapNone/>
                <wp:docPr id="109" name="Text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287020"/>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Longitudinal</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7" o:spid="_x0000_s1087" type="#_x0000_t202" style="position:absolute;left:0;text-align:left;margin-left:84.25pt;margin-top:244.45pt;width:73.65pt;height:2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Longitudinal</w:t>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903605</wp:posOffset>
                </wp:positionH>
                <wp:positionV relativeFrom="paragraph">
                  <wp:posOffset>2198370</wp:posOffset>
                </wp:positionV>
                <wp:extent cx="1061085" cy="346075"/>
                <wp:effectExtent l="0" t="0" r="0" b="0"/>
                <wp:wrapNone/>
                <wp:docPr id="108" name="Text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1085" cy="346075"/>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Cross-sectional</w:t>
                            </w:r>
                          </w:p>
                        </w:txbxContent>
                      </wps:txbx>
                      <wps:bodyPr wrap="square" lIns="90000" tIns="45000" rIns="90000" bIns="45000"/>
                    </wps:wsp>
                  </a:graphicData>
                </a:graphic>
                <wp14:sizeRelH relativeFrom="margin">
                  <wp14:pctWidth>0</wp14:pctWidth>
                </wp14:sizeRelH>
                <wp14:sizeRelV relativeFrom="page">
                  <wp14:pctHeight>0</wp14:pctHeight>
                </wp14:sizeRelV>
              </wp:anchor>
            </w:drawing>
          </mc:Choice>
          <mc:Fallback>
            <w:pict>
              <v:shape id="TextShape 9" o:spid="_x0000_s1088" type="#_x0000_t202" style="position:absolute;left:0;text-align:left;margin-left:71.15pt;margin-top:173.1pt;width:83.55pt;height:2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Cross-sectional</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-9525</wp:posOffset>
                </wp:positionH>
                <wp:positionV relativeFrom="paragraph">
                  <wp:posOffset>2314575</wp:posOffset>
                </wp:positionV>
                <wp:extent cx="1257300" cy="1066165"/>
                <wp:effectExtent l="0" t="0" r="19050" b="19685"/>
                <wp:wrapNone/>
                <wp:docPr id="107" name="Custom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066165"/>
                        </a:xfrm>
                        <a:prstGeom prst="ellipse">
                          <a:avLst/>
                        </a:prstGeom>
                        <a:solidFill>
                          <a:srgbClr val="CFE7E5"/>
                        </a:solidFill>
                        <a:ln>
                          <a:solidFill>
                            <a:srgbClr val="808080"/>
                          </a:solidFill>
                        </a:ln>
                      </wps:spPr>
                      <wps:txbx>
                        <w:txbxContent>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Data collection and data analysis</w:t>
                            </w:r>
                          </w:p>
                        </w:txbxContent>
                      </wps:txbx>
                      <wps:bodyPr wrap="square" lIns="90000" tIns="45000" rIns="90000" bIns="45000" anchor="ctr">
                        <a:noAutofit/>
                      </wps:bodyPr>
                    </wps:wsp>
                  </a:graphicData>
                </a:graphic>
                <wp14:sizeRelH relativeFrom="margin">
                  <wp14:pctWidth>0</wp14:pctWidth>
                </wp14:sizeRelH>
                <wp14:sizeRelV relativeFrom="margin">
                  <wp14:pctHeight>0</wp14:pctHeight>
                </wp14:sizeRelV>
              </wp:anchor>
            </w:drawing>
          </mc:Choice>
          <mc:Fallback>
            <w:pict>
              <v:oval id="CustomShape 6" o:spid="_x0000_s1089" style="position:absolute;left:0;text-align:left;margin-left:-.75pt;margin-top:182.25pt;width:99pt;height:83.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" fillcolor="#cfe7e5" strokecolor="gray">
                <v:path arrowok="t"/>
                <v:textbox inset="2.5mm,1.25mm,2.5mm,1.25mm">
                  <w:txbxContent>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Data collection and data analysis</w:t>
                      </w:r>
                    </w:p>
                  </w:txbxContent>
                </v:textbox>
              </v:oval>
            </w:pict>
          </mc:Fallback>
        </mc:AlternateContent>
      </w:r>
    </w:p>
    <w:p w:rsidR="00F212A4" w:rsidRDefault="00BC62A7" w:rsidP="00F212A4">
      <w:r>
        <w:rPr>
          <w:noProof/>
        </w:rPr>
        <mc:AlternateContent>
          <mc:Choice Requires="wps">
            <w:drawing>
              <wp:anchor distT="0" distB="0" distL="114300" distR="114300" simplePos="0" relativeHeight="251742208" behindDoc="0" locked="0" layoutInCell="1" allowOverlap="1">
                <wp:simplePos x="0" y="0"/>
                <wp:positionH relativeFrom="column">
                  <wp:posOffset>-10795</wp:posOffset>
                </wp:positionH>
                <wp:positionV relativeFrom="paragraph">
                  <wp:posOffset>234315</wp:posOffset>
                </wp:positionV>
                <wp:extent cx="5113655" cy="4411980"/>
                <wp:effectExtent l="0" t="0" r="10795" b="26670"/>
                <wp:wrapNone/>
                <wp:docPr id="106" name="Custom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655" cy="4411980"/>
                        </a:xfrm>
                        <a:prstGeom prst="ellipse">
                          <a:avLst/>
                        </a:prstGeom>
                        <a:solidFill>
                          <a:srgbClr val="99CCFF"/>
                        </a:solidFill>
                        <a:ln>
                          <a:solidFill>
                            <a:srgbClr val="808080"/>
                          </a:solidFill>
                        </a:ln>
                      </wps:spPr>
                      <wps:bodyPr/>
                    </wps:wsp>
                  </a:graphicData>
                </a:graphic>
                <wp14:sizeRelH relativeFrom="margin">
                  <wp14:pctWidth>0</wp14:pctWidth>
                </wp14:sizeRelH>
                <wp14:sizeRelV relativeFrom="margin">
                  <wp14:pctHeight>0</wp14:pctHeight>
                </wp14:sizeRelV>
              </wp:anchor>
            </w:drawing>
          </mc:Choice>
          <mc:Fallback>
            <w:pict>
              <v:oval w14:anchorId="07519FC4" id="CustomShape 2" o:spid="_x0000_s1026" style="position:absolute;margin-left:-.85pt;margin-top:18.45pt;width:402.65pt;height:34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" fillcolor="#9cf" strokecolor="gray">
                <v:path arrowok="t"/>
              </v:oval>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3200400</wp:posOffset>
                </wp:positionH>
                <wp:positionV relativeFrom="paragraph">
                  <wp:posOffset>145415</wp:posOffset>
                </wp:positionV>
                <wp:extent cx="1902460" cy="0"/>
                <wp:effectExtent l="0" t="0" r="21590" b="19050"/>
                <wp:wrapNone/>
                <wp:docPr id="1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2460" cy="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2D37DF5D" id="Line 36"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1.45pt" to="401.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">
                <o:lock v:ext="edit" shapetype="f"/>
              </v:line>
            </w:pict>
          </mc:Fallback>
        </mc:AlternateContent>
      </w:r>
    </w:p>
    <w:p w:rsidR="00F212A4" w:rsidRDefault="00BC62A7" w:rsidP="00F212A4">
      <w:r>
        <w:rPr>
          <w:noProof/>
        </w:rPr>
        <mc:AlternateContent>
          <mc:Choice Requires="wps">
            <w:drawing>
              <wp:anchor distT="0" distB="0" distL="114300" distR="114300" simplePos="0" relativeHeight="251771904" behindDoc="0" locked="0" layoutInCell="1" allowOverlap="1">
                <wp:simplePos x="0" y="0"/>
                <wp:positionH relativeFrom="column">
                  <wp:posOffset>4593590</wp:posOffset>
                </wp:positionH>
                <wp:positionV relativeFrom="paragraph">
                  <wp:posOffset>60960</wp:posOffset>
                </wp:positionV>
                <wp:extent cx="1463040" cy="346075"/>
                <wp:effectExtent l="0" t="0" r="0" b="0"/>
                <wp:wrapNone/>
                <wp:docPr id="104" name="Text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346075"/>
                        </a:xfrm>
                        <a:prstGeom prst="rect">
                          <a:avLst/>
                        </a:prstGeom>
                      </wps:spPr>
                      <wps:txbx>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2. </w:t>
                            </w:r>
                            <w:r w:rsidRPr="007A57FB">
                              <w:rPr>
                                <w:rFonts w:asciiTheme="minorHAnsi" w:hAnsi="Calibri" w:cstheme="minorBidi"/>
                                <w:color w:val="292934" w:themeColor="text1"/>
                                <w:kern w:val="24"/>
                                <w:sz w:val="26"/>
                                <w:szCs w:val="26"/>
                                <w:lang w:val="en-MY"/>
                              </w:rPr>
                              <w:t>Approach</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31" o:spid="_x0000_s1090" type="#_x0000_t202" style="position:absolute;margin-left:361.7pt;margin-top:4.8pt;width:115.2pt;height:2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" filled="f" stroked="f">
                <v:textbox inset="2.5mm,1.25mm,2.5mm,1.25mm">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2. </w:t>
                      </w:r>
                      <w:r w:rsidRPr="007A57FB">
                        <w:rPr>
                          <w:rFonts w:asciiTheme="minorHAnsi" w:hAnsi="Calibri" w:cstheme="minorBidi"/>
                          <w:color w:val="292934" w:themeColor="text1"/>
                          <w:kern w:val="24"/>
                          <w:sz w:val="26"/>
                          <w:szCs w:val="26"/>
                          <w:lang w:val="en-MY"/>
                        </w:rPr>
                        <w:t>Approach</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300990</wp:posOffset>
                </wp:positionV>
                <wp:extent cx="4477385" cy="3848735"/>
                <wp:effectExtent l="0" t="0" r="18415" b="18415"/>
                <wp:wrapNone/>
                <wp:docPr id="103" name="Custom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7385" cy="3848735"/>
                        </a:xfrm>
                        <a:prstGeom prst="ellipse">
                          <a:avLst/>
                        </a:prstGeom>
                        <a:solidFill>
                          <a:srgbClr val="CFE7E5"/>
                        </a:solidFill>
                        <a:ln>
                          <a:solidFill>
                            <a:srgbClr val="808080"/>
                          </a:solidFill>
                        </a:ln>
                      </wps:spPr>
                      <wps:bodyPr/>
                    </wps:wsp>
                  </a:graphicData>
                </a:graphic>
                <wp14:sizeRelH relativeFrom="margin">
                  <wp14:pctWidth>0</wp14:pctWidth>
                </wp14:sizeRelH>
                <wp14:sizeRelV relativeFrom="margin">
                  <wp14:pctHeight>0</wp14:pctHeight>
                </wp14:sizeRelV>
              </wp:anchor>
            </w:drawing>
          </mc:Choice>
          <mc:Fallback>
            <w:pict>
              <v:oval w14:anchorId="7D7C1B64" id="CustomShape 3" o:spid="_x0000_s1026" style="position:absolute;margin-left:-.75pt;margin-top:23.7pt;width:352.55pt;height:30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" fillcolor="#cfe7e5" strokecolor="gray">
                <v:path arrowok="t"/>
              </v:oval>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2345690</wp:posOffset>
                </wp:positionH>
                <wp:positionV relativeFrom="paragraph">
                  <wp:posOffset>34925</wp:posOffset>
                </wp:positionV>
                <wp:extent cx="1703070" cy="548640"/>
                <wp:effectExtent l="0" t="0" r="0" b="0"/>
                <wp:wrapNone/>
                <wp:docPr id="102" name="TextShap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548640"/>
                        </a:xfrm>
                        <a:prstGeom prst="rect">
                          <a:avLst/>
                        </a:prstGeom>
                      </wps:spPr>
                      <wps:txbx>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Deduction</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24" o:spid="_x0000_s1091" type="#_x0000_t202" style="position:absolute;margin-left:184.7pt;margin-top:2.75pt;width:134.1pt;height:4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" filled="f" stroked="f">
                <v:textbox inset="2.5mm,1.25mm,2.5mm,1.25mm">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Deduction</w:t>
                      </w:r>
                    </w:p>
                  </w:txbxContent>
                </v:textbox>
              </v:shape>
            </w:pict>
          </mc:Fallback>
        </mc:AlternateContent>
      </w:r>
    </w:p>
    <w:p w:rsidR="00F212A4" w:rsidRDefault="00BC62A7" w:rsidP="00F212A4">
      <w:r>
        <w:rPr>
          <w:noProof/>
        </w:rPr>
        <mc:AlternateContent>
          <mc:Choice Requires="wps">
            <w:drawing>
              <wp:anchor distT="0" distB="0" distL="114300" distR="114300" simplePos="0" relativeHeight="251778048" behindDoc="0" locked="0" layoutInCell="1" allowOverlap="1">
                <wp:simplePos x="0" y="0"/>
                <wp:positionH relativeFrom="column">
                  <wp:posOffset>3677285</wp:posOffset>
                </wp:positionH>
                <wp:positionV relativeFrom="paragraph">
                  <wp:posOffset>-5080</wp:posOffset>
                </wp:positionV>
                <wp:extent cx="1666240" cy="0"/>
                <wp:effectExtent l="0" t="0" r="10160" b="19050"/>
                <wp:wrapNone/>
                <wp:docPr id="10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66240" cy="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2210E2BC" id="Line 37"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5pt,-.4pt" to="420.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">
                <o:lock v:ext="edit" shapetype="f"/>
              </v:lin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1099185</wp:posOffset>
                </wp:positionH>
                <wp:positionV relativeFrom="paragraph">
                  <wp:posOffset>205105</wp:posOffset>
                </wp:positionV>
                <wp:extent cx="1703070" cy="601980"/>
                <wp:effectExtent l="0" t="0" r="0" b="0"/>
                <wp:wrapNone/>
                <wp:docPr id="100" name="TextShap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601980"/>
                        </a:xfrm>
                        <a:prstGeom prst="rect">
                          <a:avLst/>
                        </a:prstGeom>
                      </wps:spPr>
                      <wps:txbx>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Mono 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quantitative</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8" o:spid="_x0000_s1092" type="#_x0000_t202" style="position:absolute;margin-left:86.55pt;margin-top:16.15pt;width:134.1pt;height:47.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" filled="f" stroked="f">
                <v:textbox inset="2.5mm,1.25mm,2.5mm,1.25mm">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Mono 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quantitative</w:t>
                      </w:r>
                    </w:p>
                  </w:txbxContent>
                </v:textbox>
              </v:shape>
            </w:pict>
          </mc:Fallback>
        </mc:AlternateContent>
      </w:r>
    </w:p>
    <w:p w:rsidR="00F212A4" w:rsidRDefault="00BC62A7" w:rsidP="00F212A4">
      <w:r>
        <w:rPr>
          <w:noProof/>
        </w:rPr>
        <mc:AlternateContent>
          <mc:Choice Requires="wps">
            <w:drawing>
              <wp:anchor distT="0" distB="0" distL="114300" distR="114300" simplePos="0" relativeHeight="251759616" behindDoc="0" locked="0" layoutInCell="1" allowOverlap="1">
                <wp:simplePos x="0" y="0"/>
                <wp:positionH relativeFrom="column">
                  <wp:posOffset>2581275</wp:posOffset>
                </wp:positionH>
                <wp:positionV relativeFrom="paragraph">
                  <wp:posOffset>247015</wp:posOffset>
                </wp:positionV>
                <wp:extent cx="1703070" cy="601980"/>
                <wp:effectExtent l="0" t="0" r="0" b="0"/>
                <wp:wrapNone/>
                <wp:docPr id="99" name="Text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601980"/>
                        </a:xfrm>
                        <a:prstGeom prst="rect">
                          <a:avLst/>
                        </a:prstGeom>
                      </wps:spPr>
                      <wps:txbx>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Mono 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qualitative</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9" o:spid="_x0000_s1093" type="#_x0000_t202" style="position:absolute;margin-left:203.25pt;margin-top:19.45pt;width:134.1pt;height:4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" filled="f" stroked="f">
                <v:textbox inset="2.5mm,1.25mm,2.5mm,1.25mm">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Mono 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qualitative</w:t>
                      </w:r>
                    </w:p>
                  </w:txbxContent>
                </v:textbox>
              </v:shape>
            </w:pict>
          </mc:Fallback>
        </mc:AlternateContent>
      </w:r>
    </w:p>
    <w:p w:rsidR="00F212A4" w:rsidRDefault="00BC62A7" w:rsidP="00F212A4">
      <w:r>
        <w:rPr>
          <w:noProof/>
        </w:rPr>
        <mc:AlternateContent>
          <mc:Choice Requires="wps">
            <w:drawing>
              <wp:anchor distT="0" distB="0" distL="114300" distR="114300" simplePos="0" relativeHeight="251750400" behindDoc="0" locked="0" layoutInCell="1" allowOverlap="1">
                <wp:simplePos x="0" y="0"/>
                <wp:positionH relativeFrom="column">
                  <wp:posOffset>1323975</wp:posOffset>
                </wp:positionH>
                <wp:positionV relativeFrom="paragraph">
                  <wp:posOffset>95885</wp:posOffset>
                </wp:positionV>
                <wp:extent cx="892175" cy="346075"/>
                <wp:effectExtent l="0" t="0" r="0" b="0"/>
                <wp:wrapNone/>
                <wp:docPr id="98" name="TextShap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175" cy="346075"/>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Survey</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0" o:spid="_x0000_s1094" type="#_x0000_t202" style="position:absolute;margin-left:104.25pt;margin-top:7.55pt;width:70.25pt;height:2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Survey</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565785</wp:posOffset>
                </wp:positionH>
                <wp:positionV relativeFrom="paragraph">
                  <wp:posOffset>293370</wp:posOffset>
                </wp:positionV>
                <wp:extent cx="1337310" cy="346075"/>
                <wp:effectExtent l="0" t="0" r="0" b="0"/>
                <wp:wrapNone/>
                <wp:docPr id="97" name="TextShap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346075"/>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Experiment</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8" o:spid="_x0000_s1095" type="#_x0000_t202" style="position:absolute;margin-left:44.55pt;margin-top:23.1pt;width:105.3pt;height:2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Experiment</w:t>
                      </w:r>
                    </w:p>
                  </w:txbxContent>
                </v:textbox>
              </v:shape>
            </w:pict>
          </mc:Fallback>
        </mc:AlternateContent>
      </w:r>
    </w:p>
    <w:p w:rsidR="00F212A4" w:rsidRDefault="00F212A4" w:rsidP="00F212A4"/>
    <w:p w:rsidR="00F212A4" w:rsidRDefault="00BC62A7" w:rsidP="00F212A4">
      <w:r>
        <w:rPr>
          <w:noProof/>
        </w:rPr>
        <mc:AlternateContent>
          <mc:Choice Requires="wps">
            <w:drawing>
              <wp:anchor distT="0" distB="0" distL="114300" distR="114300" simplePos="0" relativeHeight="251760640" behindDoc="0" locked="0" layoutInCell="1" allowOverlap="1">
                <wp:simplePos x="0" y="0"/>
                <wp:positionH relativeFrom="column">
                  <wp:posOffset>3133725</wp:posOffset>
                </wp:positionH>
                <wp:positionV relativeFrom="paragraph">
                  <wp:posOffset>132715</wp:posOffset>
                </wp:positionV>
                <wp:extent cx="1703070" cy="601980"/>
                <wp:effectExtent l="0" t="0" r="0" b="0"/>
                <wp:wrapNone/>
                <wp:docPr id="96" name="TextShap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601980"/>
                        </a:xfrm>
                        <a:prstGeom prst="rect">
                          <a:avLst/>
                        </a:prstGeom>
                      </wps:spPr>
                      <wps:txbx>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Multi-method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quantitative</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20" o:spid="_x0000_s1096" type="#_x0000_t202" style="position:absolute;margin-left:246.75pt;margin-top:10.45pt;width:134.1pt;height:47.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" filled="f" stroked="f">
                <v:textbox inset="2.5mm,1.25mm,2.5mm,1.25mm">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Multi-method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quantitative</w:t>
                      </w:r>
                    </w:p>
                  </w:txbxContent>
                </v:textbox>
              </v:shape>
            </w:pict>
          </mc:Fallback>
        </mc:AlternateContent>
      </w:r>
    </w:p>
    <w:p w:rsidR="00F212A4" w:rsidRDefault="00BC62A7" w:rsidP="00F212A4">
      <w:r>
        <w:rPr>
          <w:noProof/>
        </w:rPr>
        <mc:AlternateContent>
          <mc:Choice Requires="wps">
            <w:drawing>
              <wp:anchor distT="0" distB="0" distL="114300" distR="114300" simplePos="0" relativeHeight="251765760" behindDoc="0" locked="0" layoutInCell="1" allowOverlap="1">
                <wp:simplePos x="0" y="0"/>
                <wp:positionH relativeFrom="column">
                  <wp:posOffset>4368165</wp:posOffset>
                </wp:positionH>
                <wp:positionV relativeFrom="paragraph">
                  <wp:posOffset>26035</wp:posOffset>
                </wp:positionV>
                <wp:extent cx="1703070" cy="548640"/>
                <wp:effectExtent l="0" t="0" r="0" b="0"/>
                <wp:wrapNone/>
                <wp:docPr id="288" name="Text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548640"/>
                        </a:xfrm>
                        <a:prstGeom prst="rect">
                          <a:avLst/>
                        </a:prstGeom>
                      </wps:spPr>
                      <wps:txbx>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Abduction</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25" o:spid="_x0000_s1097" type="#_x0000_t202" style="position:absolute;margin-left:343.95pt;margin-top:2.05pt;width:134.1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" filled="f" stroked="f">
                <v:textbox inset="2.5mm,1.25mm,2.5mm,1.25mm">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Abduction</w:t>
                      </w:r>
                    </w:p>
                  </w:txbxContent>
                </v:textbox>
              </v:shape>
            </w:pict>
          </mc:Fallback>
        </mc:AlternateContent>
      </w:r>
    </w:p>
    <w:p w:rsidR="00F212A4" w:rsidRDefault="00BC62A7" w:rsidP="00F212A4">
      <w:r>
        <w:rPr>
          <w:noProof/>
        </w:rPr>
        <mc:AlternateContent>
          <mc:Choice Requires="wps">
            <w:drawing>
              <wp:anchor distT="0" distB="0" distL="114300" distR="114300" simplePos="0" relativeHeight="251754496" behindDoc="0" locked="0" layoutInCell="1" allowOverlap="1">
                <wp:simplePos x="0" y="0"/>
                <wp:positionH relativeFrom="column">
                  <wp:posOffset>2370455</wp:posOffset>
                </wp:positionH>
                <wp:positionV relativeFrom="paragraph">
                  <wp:posOffset>15875</wp:posOffset>
                </wp:positionV>
                <wp:extent cx="1477645" cy="346075"/>
                <wp:effectExtent l="0" t="0" r="0" b="0"/>
                <wp:wrapNone/>
                <wp:docPr id="95" name="Text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645" cy="346075"/>
                        </a:xfrm>
                        <a:prstGeom prst="rect">
                          <a:avLst/>
                        </a:prstGeom>
                      </wps:spPr>
                      <wps:txbx>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Ethnography</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4" o:spid="_x0000_s1098" type="#_x0000_t202" style="position:absolute;margin-left:186.65pt;margin-top:1.25pt;width:116.35pt;height:2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" filled="f" stroked="f">
                <v:textbox inset="2.5mm,1.25mm,2.5mm,1.25mm">
                  <w:txbxContent>
                    <w:p w:rsidR="008B7EF3" w:rsidRPr="003C6FC8" w:rsidRDefault="008B7EF3" w:rsidP="00F212A4">
                      <w:pPr>
                        <w:pStyle w:val="NormalWeb"/>
                        <w:spacing w:before="0" w:beforeAutospacing="0" w:after="0" w:afterAutospacing="0"/>
                        <w:rPr>
                          <w:sz w:val="22"/>
                          <w:szCs w:val="22"/>
                        </w:rPr>
                      </w:pPr>
                      <w:r w:rsidRPr="00DE0A91">
                        <w:rPr>
                          <w:rFonts w:asciiTheme="minorHAnsi" w:hAnsi="Calibri" w:cstheme="minorBidi"/>
                          <w:color w:val="292934" w:themeColor="text1"/>
                          <w:kern w:val="24"/>
                          <w:sz w:val="22"/>
                          <w:szCs w:val="22"/>
                          <w:lang w:val="en-MY"/>
                        </w:rPr>
                        <w:t>Ethnography</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3255645</wp:posOffset>
                </wp:positionH>
                <wp:positionV relativeFrom="paragraph">
                  <wp:posOffset>306070</wp:posOffset>
                </wp:positionV>
                <wp:extent cx="1265555" cy="601980"/>
                <wp:effectExtent l="0" t="0" r="0" b="0"/>
                <wp:wrapNone/>
                <wp:docPr id="94" name="Text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5555" cy="601980"/>
                        </a:xfrm>
                        <a:prstGeom prst="rect">
                          <a:avLst/>
                        </a:prstGeom>
                      </wps:spPr>
                      <wps:txbx>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Multi-method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qualitative</w:t>
                            </w:r>
                          </w:p>
                        </w:txbxContent>
                      </wps:txbx>
                      <wps:bodyPr wrap="square" lIns="90000" tIns="45000" rIns="90000" bIns="45000"/>
                    </wps:wsp>
                  </a:graphicData>
                </a:graphic>
                <wp14:sizeRelH relativeFrom="margin">
                  <wp14:pctWidth>0</wp14:pctWidth>
                </wp14:sizeRelH>
                <wp14:sizeRelV relativeFrom="page">
                  <wp14:pctHeight>0</wp14:pctHeight>
                </wp14:sizeRelV>
              </wp:anchor>
            </w:drawing>
          </mc:Choice>
          <mc:Fallback>
            <w:pict>
              <v:shape id="TextShape 21" o:spid="_x0000_s1099" type="#_x0000_t202" style="position:absolute;margin-left:256.35pt;margin-top:24.1pt;width:99.65pt;height:47.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" filled="f" stroked="f">
                <v:textbox inset="2.5mm,1.25mm,2.5mm,1.25mm">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Multi-method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qualitative</w:t>
                      </w:r>
                    </w:p>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1964055</wp:posOffset>
                </wp:positionH>
                <wp:positionV relativeFrom="paragraph">
                  <wp:posOffset>224790</wp:posOffset>
                </wp:positionV>
                <wp:extent cx="838200" cy="2753360"/>
                <wp:effectExtent l="0" t="0" r="19050" b="27940"/>
                <wp:wrapNone/>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275336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6CA2326F" id="Line 4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5pt,17.7pt" to="220.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">
                <o:lock v:ext="edit" shapetype="f"/>
              </v:line>
            </w:pict>
          </mc:Fallback>
        </mc:AlternateContent>
      </w:r>
    </w:p>
    <w:p w:rsidR="00F212A4" w:rsidRPr="00DE0A91" w:rsidRDefault="00BC62A7" w:rsidP="00F212A4">
      <w:r>
        <w:rPr>
          <w:noProof/>
        </w:rPr>
        <mc:AlternateContent>
          <mc:Choice Requires="wps">
            <w:drawing>
              <wp:anchor distT="0" distB="0" distL="114300" distR="114300" simplePos="0" relativeHeight="251755520" behindDoc="0" locked="0" layoutInCell="1" allowOverlap="1">
                <wp:simplePos x="0" y="0"/>
                <wp:positionH relativeFrom="column">
                  <wp:posOffset>1903095</wp:posOffset>
                </wp:positionH>
                <wp:positionV relativeFrom="paragraph">
                  <wp:posOffset>0</wp:posOffset>
                </wp:positionV>
                <wp:extent cx="1097280" cy="601980"/>
                <wp:effectExtent l="0" t="0" r="0" b="0"/>
                <wp:wrapNone/>
                <wp:docPr id="92" name="Text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601980"/>
                        </a:xfrm>
                        <a:prstGeom prst="rect">
                          <a:avLst/>
                        </a:prstGeom>
                      </wps:spPr>
                      <wps:txbx>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Action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research</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5" o:spid="_x0000_s1100" type="#_x0000_t202" style="position:absolute;margin-left:149.85pt;margin-top:0;width:86.4pt;height:4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" filled="f" stroked="f">
                <v:textbox inset="2.5mm,1.25mm,2.5mm,1.25mm">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Action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research</w:t>
                      </w:r>
                    </w:p>
                  </w:txbxContent>
                </v:textbox>
              </v:shape>
            </w:pict>
          </mc:Fallback>
        </mc:AlternateContent>
      </w: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57568" behindDoc="0" locked="0" layoutInCell="1" allowOverlap="1">
                <wp:simplePos x="0" y="0"/>
                <wp:positionH relativeFrom="column">
                  <wp:posOffset>433070</wp:posOffset>
                </wp:positionH>
                <wp:positionV relativeFrom="paragraph">
                  <wp:posOffset>93980</wp:posOffset>
                </wp:positionV>
                <wp:extent cx="1188720" cy="601980"/>
                <wp:effectExtent l="0" t="0" r="0" b="0"/>
                <wp:wrapNone/>
                <wp:docPr id="91" name="Text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601980"/>
                        </a:xfrm>
                        <a:prstGeom prst="rect">
                          <a:avLst/>
                        </a:prstGeom>
                      </wps:spPr>
                      <wps:txbx>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Narrative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inquiry</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7" o:spid="_x0000_s1101" type="#_x0000_t202" style="position:absolute;left:0;text-align:left;margin-left:34.1pt;margin-top:7.4pt;width:93.6pt;height:47.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" filled="f" stroked="f">
                <v:textbox inset="2.5mm,1.25mm,2.5mm,1.25mm">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Narrative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inquiry</w:t>
                      </w: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1202055</wp:posOffset>
                </wp:positionH>
                <wp:positionV relativeFrom="paragraph">
                  <wp:posOffset>67945</wp:posOffset>
                </wp:positionV>
                <wp:extent cx="1257935" cy="601980"/>
                <wp:effectExtent l="0" t="0" r="0" b="0"/>
                <wp:wrapNone/>
                <wp:docPr id="90" name="Text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935" cy="601980"/>
                        </a:xfrm>
                        <a:prstGeom prst="rect">
                          <a:avLst/>
                        </a:prstGeom>
                      </wps:spPr>
                      <wps:txbx>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Grounded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theory</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16" o:spid="_x0000_s1102" type="#_x0000_t202" style="position:absolute;left:0;text-align:left;margin-left:94.65pt;margin-top:5.35pt;width:99.05pt;height:4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" filled="f" stroked="f">
                <v:textbox inset="2.5mm,1.25mm,2.5mm,1.25mm">
                  <w:txbxContent>
                    <w:p w:rsidR="008B7EF3"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Grounded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theory</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2802255</wp:posOffset>
                </wp:positionH>
                <wp:positionV relativeFrom="paragraph">
                  <wp:posOffset>45085</wp:posOffset>
                </wp:positionV>
                <wp:extent cx="1503680" cy="2309495"/>
                <wp:effectExtent l="11430" t="6985" r="8890" b="7620"/>
                <wp:wrapNone/>
                <wp:docPr id="8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3680" cy="2309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736A87" id="Line 39"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0.65pt,3.55pt" to="339.0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"/>
            </w:pict>
          </mc:Fallback>
        </mc:AlternateContent>
      </w: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79072" behindDoc="0" locked="0" layoutInCell="1" allowOverlap="1">
                <wp:simplePos x="0" y="0"/>
                <wp:positionH relativeFrom="column">
                  <wp:posOffset>3324860</wp:posOffset>
                </wp:positionH>
                <wp:positionV relativeFrom="paragraph">
                  <wp:posOffset>29210</wp:posOffset>
                </wp:positionV>
                <wp:extent cx="1266190" cy="1711960"/>
                <wp:effectExtent l="0" t="0" r="29210" b="21590"/>
                <wp:wrapNone/>
                <wp:docPr id="8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66190" cy="171196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12DD8327" id="Line 38"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2.3pt" to="361.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">
                <o:lock v:ext="edit" shapetype="f"/>
              </v:line>
            </w:pict>
          </mc:Fallback>
        </mc:AlternateContent>
      </w: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62688" behindDoc="0" locked="0" layoutInCell="1" allowOverlap="1">
                <wp:simplePos x="0" y="0"/>
                <wp:positionH relativeFrom="column">
                  <wp:posOffset>2077085</wp:posOffset>
                </wp:positionH>
                <wp:positionV relativeFrom="paragraph">
                  <wp:posOffset>61595</wp:posOffset>
                </wp:positionV>
                <wp:extent cx="1330960" cy="601980"/>
                <wp:effectExtent l="0" t="0" r="0" b="0"/>
                <wp:wrapNone/>
                <wp:docPr id="87" name="TextShap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601980"/>
                        </a:xfrm>
                        <a:prstGeom prst="rect">
                          <a:avLst/>
                        </a:prstGeom>
                      </wps:spPr>
                      <wps:txbx>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Mixed method</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simple</w:t>
                            </w:r>
                          </w:p>
                        </w:txbxContent>
                      </wps:txbx>
                      <wps:bodyPr wrap="square" lIns="90000" tIns="45000" rIns="90000" bIns="45000"/>
                    </wps:wsp>
                  </a:graphicData>
                </a:graphic>
                <wp14:sizeRelH relativeFrom="margin">
                  <wp14:pctWidth>0</wp14:pctWidth>
                </wp14:sizeRelH>
                <wp14:sizeRelV relativeFrom="page">
                  <wp14:pctHeight>0</wp14:pctHeight>
                </wp14:sizeRelV>
              </wp:anchor>
            </w:drawing>
          </mc:Choice>
          <mc:Fallback>
            <w:pict>
              <v:shape id="TextShape 22" o:spid="_x0000_s1103" type="#_x0000_t202" style="position:absolute;left:0;text-align:left;margin-left:163.55pt;margin-top:4.85pt;width:104.8pt;height:4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" filled="f" stroked="f">
                <v:textbox inset="2.5mm,1.25mm,2.5mm,1.25mm">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Mixed method</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simple</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405130</wp:posOffset>
                </wp:positionH>
                <wp:positionV relativeFrom="paragraph">
                  <wp:posOffset>144145</wp:posOffset>
                </wp:positionV>
                <wp:extent cx="2264410" cy="601345"/>
                <wp:effectExtent l="0" t="0" r="0" b="0"/>
                <wp:wrapNone/>
                <wp:docPr id="86" name="Text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4410" cy="601345"/>
                        </a:xfrm>
                        <a:prstGeom prst="rect">
                          <a:avLst/>
                        </a:prstGeom>
                      </wps:spPr>
                      <wps:txbx>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Mixed 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complex</w:t>
                            </w:r>
                          </w:p>
                        </w:txbxContent>
                      </wps:txbx>
                      <wps:bodyPr wrap="square" lIns="90000" tIns="45000" rIns="90000" bIns="45000"/>
                    </wps:wsp>
                  </a:graphicData>
                </a:graphic>
                <wp14:sizeRelH relativeFrom="margin">
                  <wp14:pctWidth>0</wp14:pctWidth>
                </wp14:sizeRelH>
                <wp14:sizeRelV relativeFrom="page">
                  <wp14:pctHeight>0</wp14:pctHeight>
                </wp14:sizeRelV>
              </wp:anchor>
            </w:drawing>
          </mc:Choice>
          <mc:Fallback>
            <w:pict>
              <v:shape id="TextShape 23" o:spid="_x0000_s1104" type="#_x0000_t202" style="position:absolute;left:0;text-align:left;margin-left:31.9pt;margin-top:11.35pt;width:178.3pt;height:4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" filled="f" stroked="f">
                <v:textbox inset="2.5mm,1.25mm,2.5mm,1.25mm">
                  <w:txbxContent>
                    <w:p w:rsidR="008B7EF3" w:rsidRPr="00DE0A91" w:rsidRDefault="008B7EF3" w:rsidP="00F212A4">
                      <w:pPr>
                        <w:pStyle w:val="NormalWeb"/>
                        <w:spacing w:before="0" w:beforeAutospacing="0" w:after="0" w:afterAutospacing="0"/>
                        <w:jc w:val="center"/>
                        <w:rPr>
                          <w:rFonts w:asciiTheme="minorHAnsi" w:hAnsi="Calibri" w:cstheme="minorBidi"/>
                          <w:color w:val="292934" w:themeColor="text1"/>
                          <w:kern w:val="24"/>
                          <w:sz w:val="22"/>
                          <w:szCs w:val="22"/>
                          <w:lang w:val="en-MY"/>
                        </w:rPr>
                      </w:pPr>
                      <w:r w:rsidRPr="00DE0A91">
                        <w:rPr>
                          <w:rFonts w:asciiTheme="minorHAnsi" w:hAnsi="Calibri" w:cstheme="minorBidi"/>
                          <w:color w:val="292934" w:themeColor="text1"/>
                          <w:kern w:val="24"/>
                          <w:sz w:val="22"/>
                          <w:szCs w:val="22"/>
                          <w:lang w:val="en-MY"/>
                        </w:rPr>
                        <w:t xml:space="preserve">Mixed method </w:t>
                      </w:r>
                    </w:p>
                    <w:p w:rsidR="008B7EF3" w:rsidRPr="003C6FC8" w:rsidRDefault="008B7EF3" w:rsidP="00F212A4">
                      <w:pPr>
                        <w:pStyle w:val="NormalWeb"/>
                        <w:spacing w:before="0" w:beforeAutospacing="0" w:after="0" w:afterAutospacing="0"/>
                        <w:jc w:val="center"/>
                        <w:rPr>
                          <w:sz w:val="22"/>
                          <w:szCs w:val="22"/>
                        </w:rPr>
                      </w:pPr>
                      <w:r w:rsidRPr="00DE0A91">
                        <w:rPr>
                          <w:rFonts w:asciiTheme="minorHAnsi" w:hAnsi="Calibri" w:cstheme="minorBidi"/>
                          <w:color w:val="292934" w:themeColor="text1"/>
                          <w:kern w:val="24"/>
                          <w:sz w:val="22"/>
                          <w:szCs w:val="22"/>
                          <w:lang w:val="en-MY"/>
                        </w:rPr>
                        <w:t>complex</w:t>
                      </w: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3821430</wp:posOffset>
                </wp:positionH>
                <wp:positionV relativeFrom="paragraph">
                  <wp:posOffset>71120</wp:posOffset>
                </wp:positionV>
                <wp:extent cx="1703070" cy="488950"/>
                <wp:effectExtent l="0" t="0" r="0" b="0"/>
                <wp:wrapNone/>
                <wp:docPr id="85" name="TextShap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488950"/>
                        </a:xfrm>
                        <a:prstGeom prst="rect">
                          <a:avLst/>
                        </a:prstGeom>
                      </wps:spPr>
                      <wps:txbx>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Induction</w:t>
                            </w:r>
                          </w:p>
                        </w:txbxContent>
                      </wps:txbx>
                      <wps:bodyPr lIns="90000" tIns="45000" rIns="90000" bIns="45000">
                        <a:noAutofit/>
                      </wps:bodyPr>
                    </wps:wsp>
                  </a:graphicData>
                </a:graphic>
                <wp14:sizeRelH relativeFrom="page">
                  <wp14:pctWidth>0</wp14:pctWidth>
                </wp14:sizeRelH>
                <wp14:sizeRelV relativeFrom="margin">
                  <wp14:pctHeight>0</wp14:pctHeight>
                </wp14:sizeRelV>
              </wp:anchor>
            </w:drawing>
          </mc:Choice>
          <mc:Fallback>
            <w:pict>
              <v:shape id="TextShape 26" o:spid="_x0000_s1105" type="#_x0000_t202" style="position:absolute;left:0;text-align:left;margin-left:300.9pt;margin-top:5.6pt;width:134.1pt;height: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" filled="f" stroked="f">
                <v:textbox inset="2.5mm,1.25mm,2.5mm,1.25mm">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Induction</w:t>
                      </w:r>
                    </w:p>
                  </w:txbxContent>
                </v:textbox>
              </v:shape>
            </w:pict>
          </mc:Fallback>
        </mc:AlternateContent>
      </w:r>
    </w:p>
    <w:p w:rsidR="00F212A4" w:rsidRDefault="00BC62A7" w:rsidP="00F212A4">
      <w:pPr>
        <w:spacing w:after="120" w:line="240" w:lineRule="auto"/>
        <w:jc w:val="center"/>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787264" behindDoc="0" locked="0" layoutInCell="1" allowOverlap="1">
                <wp:simplePos x="0" y="0"/>
                <wp:positionH relativeFrom="column">
                  <wp:posOffset>4048760</wp:posOffset>
                </wp:positionH>
                <wp:positionV relativeFrom="paragraph">
                  <wp:posOffset>226060</wp:posOffset>
                </wp:positionV>
                <wp:extent cx="1703070" cy="548640"/>
                <wp:effectExtent l="0" t="0" r="0" b="0"/>
                <wp:wrapNone/>
                <wp:docPr id="84" name="Text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548640"/>
                        </a:xfrm>
                        <a:prstGeom prst="rect">
                          <a:avLst/>
                        </a:prstGeom>
                      </wps:spPr>
                      <wps:txbx>
                        <w:txbxContent>
                          <w:p w:rsidR="008B7EF3" w:rsidRPr="00E0368C" w:rsidRDefault="008B7EF3" w:rsidP="00F212A4">
                            <w:pPr>
                              <w:pStyle w:val="NormalWeb"/>
                              <w:spacing w:before="0" w:beforeAutospacing="0" w:after="0" w:afterAutospacing="0"/>
                            </w:pPr>
                            <w:r>
                              <w:rPr>
                                <w:rFonts w:asciiTheme="minorHAnsi" w:hAnsi="Calibri" w:cstheme="minorBidi"/>
                                <w:color w:val="292934" w:themeColor="text1"/>
                                <w:kern w:val="24"/>
                                <w:lang w:val="en-MY"/>
                              </w:rPr>
                              <w:t>Pragmatism</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29" o:spid="_x0000_s1106" type="#_x0000_t202" style="position:absolute;left:0;text-align:left;margin-left:318.8pt;margin-top:17.8pt;width:134.1pt;height:43.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" filled="f" stroked="f">
                <v:textbox inset="2.5mm,1.25mm,2.5mm,1.25mm">
                  <w:txbxContent>
                    <w:p w:rsidR="008B7EF3" w:rsidRPr="00E0368C" w:rsidRDefault="008B7EF3" w:rsidP="00F212A4">
                      <w:pPr>
                        <w:pStyle w:val="NormalWeb"/>
                        <w:spacing w:before="0" w:beforeAutospacing="0" w:after="0" w:afterAutospacing="0"/>
                      </w:pPr>
                      <w:r>
                        <w:rPr>
                          <w:rFonts w:asciiTheme="minorHAnsi" w:hAnsi="Calibri" w:cstheme="minorBidi"/>
                          <w:color w:val="292934" w:themeColor="text1"/>
                          <w:kern w:val="24"/>
                          <w:lang w:val="en-MY"/>
                        </w:rPr>
                        <w:t>Pragmatism</w:t>
                      </w:r>
                    </w:p>
                  </w:txbxContent>
                </v:textbox>
              </v:shape>
            </w:pict>
          </mc:Fallback>
        </mc:AlternateContent>
      </w:r>
    </w:p>
    <w:p w:rsidR="00F212A4" w:rsidRDefault="00F212A4" w:rsidP="00F212A4">
      <w:pPr>
        <w:spacing w:after="120" w:line="240" w:lineRule="auto"/>
        <w:jc w:val="center"/>
        <w:rPr>
          <w:rFonts w:ascii="Arial" w:hAnsi="Arial" w:cs="Arial"/>
          <w:sz w:val="24"/>
          <w:szCs w:val="24"/>
          <w:u w:val="single"/>
        </w:rPr>
      </w:pP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69856" behindDoc="0" locked="0" layoutInCell="1" allowOverlap="1">
                <wp:simplePos x="0" y="0"/>
                <wp:positionH relativeFrom="column">
                  <wp:posOffset>1430655</wp:posOffset>
                </wp:positionH>
                <wp:positionV relativeFrom="paragraph">
                  <wp:posOffset>205105</wp:posOffset>
                </wp:positionV>
                <wp:extent cx="1703070" cy="548640"/>
                <wp:effectExtent l="0" t="0" r="0" b="0"/>
                <wp:wrapNone/>
                <wp:docPr id="83" name="Text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548640"/>
                        </a:xfrm>
                        <a:prstGeom prst="rect">
                          <a:avLst/>
                        </a:prstGeom>
                      </wps:spPr>
                      <wps:txbx>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Interpretivism</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112.65pt;margin-top:16.15pt;width:134.1pt;height:4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" filled="f" stroked="f">
                <v:textbox inset="2.5mm,1.25mm,2.5mm,1.25mm">
                  <w:txbxContent>
                    <w:p w:rsidR="008B7EF3" w:rsidRPr="00E0368C" w:rsidRDefault="008B7EF3" w:rsidP="00F212A4">
                      <w:pPr>
                        <w:pStyle w:val="NormalWeb"/>
                        <w:spacing w:before="0" w:beforeAutospacing="0" w:after="0" w:afterAutospacing="0"/>
                      </w:pPr>
                      <w:r w:rsidRPr="00DE0A91">
                        <w:rPr>
                          <w:rFonts w:asciiTheme="minorHAnsi" w:hAnsi="Calibri" w:cstheme="minorBidi"/>
                          <w:color w:val="292934" w:themeColor="text1"/>
                          <w:kern w:val="24"/>
                          <w:lang w:val="en-MY"/>
                        </w:rPr>
                        <w:t>Interpretivism</w:t>
                      </w:r>
                    </w:p>
                  </w:txbxContent>
                </v:textbox>
              </v:shape>
            </w:pict>
          </mc:Fallback>
        </mc:AlternateContent>
      </w: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72928" behindDoc="0" locked="0" layoutInCell="1" allowOverlap="1">
                <wp:simplePos x="0" y="0"/>
                <wp:positionH relativeFrom="column">
                  <wp:posOffset>4339590</wp:posOffset>
                </wp:positionH>
                <wp:positionV relativeFrom="paragraph">
                  <wp:posOffset>48895</wp:posOffset>
                </wp:positionV>
                <wp:extent cx="1521460" cy="594995"/>
                <wp:effectExtent l="0" t="0" r="0" b="0"/>
                <wp:wrapNone/>
                <wp:docPr id="82" name="TextShap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594995"/>
                        </a:xfrm>
                        <a:prstGeom prst="rect">
                          <a:avLst/>
                        </a:prstGeom>
                      </wps:spPr>
                      <wps:txbx>
                        <w:txbxContent>
                          <w:p w:rsidR="008B7EF3" w:rsidRDefault="008B7EF3" w:rsidP="00F212A4">
                            <w:pPr>
                              <w:pStyle w:val="NormalWeb"/>
                              <w:spacing w:before="0" w:beforeAutospacing="0" w:after="0" w:afterAutospacing="0"/>
                              <w:rPr>
                                <w:rFonts w:asciiTheme="minorHAnsi" w:hAnsi="Calibri" w:cstheme="minorBidi"/>
                                <w:color w:val="292934" w:themeColor="text1"/>
                                <w:kern w:val="24"/>
                                <w:sz w:val="26"/>
                                <w:szCs w:val="26"/>
                                <w:lang w:val="en-MY"/>
                              </w:rPr>
                            </w:pPr>
                            <w:r>
                              <w:rPr>
                                <w:rFonts w:asciiTheme="minorHAnsi" w:hAnsi="Calibri" w:cstheme="minorBidi"/>
                                <w:color w:val="292934" w:themeColor="text1"/>
                                <w:kern w:val="24"/>
                                <w:sz w:val="26"/>
                                <w:szCs w:val="26"/>
                                <w:lang w:val="en-MY"/>
                              </w:rPr>
                              <w:t xml:space="preserve">3. </w:t>
                            </w:r>
                            <w:r w:rsidRPr="00A57E50">
                              <w:rPr>
                                <w:rFonts w:asciiTheme="minorHAnsi" w:hAnsi="Calibri" w:cstheme="minorBidi"/>
                                <w:color w:val="292934" w:themeColor="text1"/>
                                <w:kern w:val="24"/>
                                <w:lang w:val="en-MY"/>
                              </w:rPr>
                              <w:t>Methodological</w:t>
                            </w:r>
                            <w:r w:rsidRPr="007A57FB">
                              <w:rPr>
                                <w:rFonts w:asciiTheme="minorHAnsi" w:hAnsi="Calibri" w:cstheme="minorBidi"/>
                                <w:color w:val="292934" w:themeColor="text1"/>
                                <w:kern w:val="24"/>
                                <w:sz w:val="26"/>
                                <w:szCs w:val="26"/>
                                <w:lang w:val="en-MY"/>
                              </w:rPr>
                              <w:t xml:space="preserve"> </w:t>
                            </w:r>
                            <w:r>
                              <w:rPr>
                                <w:rFonts w:asciiTheme="minorHAnsi" w:hAnsi="Calibri" w:cstheme="minorBidi"/>
                                <w:color w:val="292934" w:themeColor="text1"/>
                                <w:kern w:val="24"/>
                                <w:sz w:val="26"/>
                                <w:szCs w:val="26"/>
                                <w:lang w:val="en-MY"/>
                              </w:rPr>
                              <w:t xml:space="preserve">  </w:t>
                            </w:r>
                          </w:p>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     </w:t>
                            </w:r>
                            <w:r w:rsidRPr="007A57FB">
                              <w:rPr>
                                <w:rFonts w:asciiTheme="minorHAnsi" w:hAnsi="Calibri" w:cstheme="minorBidi"/>
                                <w:color w:val="292934" w:themeColor="text1"/>
                                <w:kern w:val="24"/>
                                <w:sz w:val="26"/>
                                <w:szCs w:val="26"/>
                                <w:lang w:val="en-MY"/>
                              </w:rPr>
                              <w:t>choice</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32" o:spid="_x0000_s1108" type="#_x0000_t202" style="position:absolute;left:0;text-align:left;margin-left:341.7pt;margin-top:3.85pt;width:119.8pt;height:46.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" filled="f" stroked="f">
                <v:textbox inset="2.5mm,1.25mm,2.5mm,1.25mm">
                  <w:txbxContent>
                    <w:p w:rsidR="008B7EF3" w:rsidRDefault="008B7EF3" w:rsidP="00F212A4">
                      <w:pPr>
                        <w:pStyle w:val="NormalWeb"/>
                        <w:spacing w:before="0" w:beforeAutospacing="0" w:after="0" w:afterAutospacing="0"/>
                        <w:rPr>
                          <w:rFonts w:asciiTheme="minorHAnsi" w:hAnsi="Calibri" w:cstheme="minorBidi"/>
                          <w:color w:val="292934" w:themeColor="text1"/>
                          <w:kern w:val="24"/>
                          <w:sz w:val="26"/>
                          <w:szCs w:val="26"/>
                          <w:lang w:val="en-MY"/>
                        </w:rPr>
                      </w:pPr>
                      <w:r>
                        <w:rPr>
                          <w:rFonts w:asciiTheme="minorHAnsi" w:hAnsi="Calibri" w:cstheme="minorBidi"/>
                          <w:color w:val="292934" w:themeColor="text1"/>
                          <w:kern w:val="24"/>
                          <w:sz w:val="26"/>
                          <w:szCs w:val="26"/>
                          <w:lang w:val="en-MY"/>
                        </w:rPr>
                        <w:t xml:space="preserve">3. </w:t>
                      </w:r>
                      <w:r w:rsidRPr="00A57E50">
                        <w:rPr>
                          <w:rFonts w:asciiTheme="minorHAnsi" w:hAnsi="Calibri" w:cstheme="minorBidi"/>
                          <w:color w:val="292934" w:themeColor="text1"/>
                          <w:kern w:val="24"/>
                          <w:lang w:val="en-MY"/>
                        </w:rPr>
                        <w:t>Methodological</w:t>
                      </w:r>
                      <w:r w:rsidRPr="007A57FB">
                        <w:rPr>
                          <w:rFonts w:asciiTheme="minorHAnsi" w:hAnsi="Calibri" w:cstheme="minorBidi"/>
                          <w:color w:val="292934" w:themeColor="text1"/>
                          <w:kern w:val="24"/>
                          <w:sz w:val="26"/>
                          <w:szCs w:val="26"/>
                          <w:lang w:val="en-MY"/>
                        </w:rPr>
                        <w:t xml:space="preserve"> </w:t>
                      </w:r>
                      <w:r>
                        <w:rPr>
                          <w:rFonts w:asciiTheme="minorHAnsi" w:hAnsi="Calibri" w:cstheme="minorBidi"/>
                          <w:color w:val="292934" w:themeColor="text1"/>
                          <w:kern w:val="24"/>
                          <w:sz w:val="26"/>
                          <w:szCs w:val="26"/>
                          <w:lang w:val="en-MY"/>
                        </w:rPr>
                        <w:t xml:space="preserve">  </w:t>
                      </w:r>
                    </w:p>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     </w:t>
                      </w:r>
                      <w:r w:rsidRPr="007A57FB">
                        <w:rPr>
                          <w:rFonts w:asciiTheme="minorHAnsi" w:hAnsi="Calibri" w:cstheme="minorBidi"/>
                          <w:color w:val="292934" w:themeColor="text1"/>
                          <w:kern w:val="24"/>
                          <w:sz w:val="26"/>
                          <w:szCs w:val="26"/>
                          <w:lang w:val="en-MY"/>
                        </w:rPr>
                        <w:t>choice</w:t>
                      </w:r>
                    </w:p>
                  </w:txbxContent>
                </v:textbox>
              </v:shape>
            </w:pict>
          </mc:Fallback>
        </mc:AlternateContent>
      </w: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76000" behindDoc="0" locked="0" layoutInCell="1" allowOverlap="1">
                <wp:simplePos x="0" y="0"/>
                <wp:positionH relativeFrom="column">
                  <wp:posOffset>644525</wp:posOffset>
                </wp:positionH>
                <wp:positionV relativeFrom="paragraph">
                  <wp:posOffset>118745</wp:posOffset>
                </wp:positionV>
                <wp:extent cx="2248535" cy="475615"/>
                <wp:effectExtent l="0" t="0" r="0" b="0"/>
                <wp:wrapNone/>
                <wp:docPr id="81" name="Text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8535" cy="475615"/>
                        </a:xfrm>
                        <a:prstGeom prst="rect">
                          <a:avLst/>
                        </a:prstGeom>
                      </wps:spPr>
                      <wps:txbx>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6. </w:t>
                            </w:r>
                            <w:r w:rsidRPr="007A57FB">
                              <w:rPr>
                                <w:rFonts w:asciiTheme="minorHAnsi" w:hAnsi="Calibri" w:cstheme="minorBidi"/>
                                <w:color w:val="292934" w:themeColor="text1"/>
                                <w:kern w:val="24"/>
                                <w:sz w:val="26"/>
                                <w:szCs w:val="26"/>
                                <w:lang w:val="en-MY"/>
                              </w:rPr>
                              <w:t>Techniques and procedures</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35" o:spid="_x0000_s1109" type="#_x0000_t202" style="position:absolute;left:0;text-align:left;margin-left:50.75pt;margin-top:9.35pt;width:177.05pt;height:37.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" filled="f" stroked="f">
                <v:textbox inset="2.5mm,1.25mm,2.5mm,1.25mm">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6. </w:t>
                      </w:r>
                      <w:r w:rsidRPr="007A57FB">
                        <w:rPr>
                          <w:rFonts w:asciiTheme="minorHAnsi" w:hAnsi="Calibri" w:cstheme="minorBidi"/>
                          <w:color w:val="292934" w:themeColor="text1"/>
                          <w:kern w:val="24"/>
                          <w:sz w:val="26"/>
                          <w:szCs w:val="26"/>
                          <w:lang w:val="en-MY"/>
                        </w:rPr>
                        <w:t>Techniques and procedures</w:t>
                      </w:r>
                    </w:p>
                  </w:txbxContent>
                </v:textbox>
              </v:shape>
            </w:pict>
          </mc:Fallback>
        </mc:AlternateContent>
      </w:r>
      <w:r>
        <w:rPr>
          <w:rFonts w:ascii="Arial" w:hAnsi="Arial" w:cs="Arial"/>
          <w:noProof/>
          <w:sz w:val="24"/>
          <w:szCs w:val="24"/>
          <w:u w:val="single"/>
        </w:rPr>
        <mc:AlternateContent>
          <mc:Choice Requires="wps">
            <w:drawing>
              <wp:anchor distT="0" distB="0" distL="114300" distR="114300" simplePos="0" relativeHeight="251786240" behindDoc="0" locked="0" layoutInCell="1" allowOverlap="1">
                <wp:simplePos x="0" y="0"/>
                <wp:positionH relativeFrom="column">
                  <wp:posOffset>4591050</wp:posOffset>
                </wp:positionH>
                <wp:positionV relativeFrom="paragraph">
                  <wp:posOffset>232410</wp:posOffset>
                </wp:positionV>
                <wp:extent cx="1124585" cy="0"/>
                <wp:effectExtent l="0" t="0" r="18415" b="19050"/>
                <wp:wrapNone/>
                <wp:docPr id="8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24585" cy="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6D5C2307" id="Line 40"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8.3pt" to="450.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">
                <o:lock v:ext="edit" shapetype="f"/>
              </v:line>
            </w:pict>
          </mc:Fallback>
        </mc:AlternateContent>
      </w:r>
    </w:p>
    <w:p w:rsidR="00F212A4" w:rsidRDefault="00BC62A7" w:rsidP="00F212A4">
      <w:pPr>
        <w:spacing w:after="120" w:line="240" w:lineRule="auto"/>
        <w:jc w:val="center"/>
        <w:rPr>
          <w:rFonts w:ascii="Arial" w:hAnsi="Arial" w:cs="Arial"/>
          <w:sz w:val="24"/>
          <w:szCs w:val="24"/>
          <w:u w:val="single"/>
        </w:rPr>
      </w:pPr>
      <w:r>
        <w:rPr>
          <w:noProof/>
        </w:rPr>
        <mc:AlternateContent>
          <mc:Choice Requires="wps">
            <w:drawing>
              <wp:anchor distT="0" distB="0" distL="114300" distR="114300" simplePos="0" relativeHeight="251774976" behindDoc="0" locked="0" layoutInCell="1" allowOverlap="1">
                <wp:simplePos x="0" y="0"/>
                <wp:positionH relativeFrom="column">
                  <wp:posOffset>2723515</wp:posOffset>
                </wp:positionH>
                <wp:positionV relativeFrom="paragraph">
                  <wp:posOffset>93345</wp:posOffset>
                </wp:positionV>
                <wp:extent cx="1396365" cy="327660"/>
                <wp:effectExtent l="0" t="0" r="0" b="0"/>
                <wp:wrapNone/>
                <wp:docPr id="79" name="TextShap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6365" cy="327660"/>
                        </a:xfrm>
                        <a:prstGeom prst="rect">
                          <a:avLst/>
                        </a:prstGeom>
                      </wps:spPr>
                      <wps:txbx>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5. </w:t>
                            </w:r>
                            <w:r w:rsidRPr="007A57FB">
                              <w:rPr>
                                <w:rFonts w:asciiTheme="minorHAnsi" w:hAnsi="Calibri" w:cstheme="minorBidi"/>
                                <w:color w:val="292934" w:themeColor="text1"/>
                                <w:kern w:val="24"/>
                                <w:sz w:val="26"/>
                                <w:szCs w:val="26"/>
                                <w:lang w:val="en-MY"/>
                              </w:rPr>
                              <w:t>Time horizon</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Shape 34" o:spid="_x0000_s1110" type="#_x0000_t202" style="position:absolute;left:0;text-align:left;margin-left:214.45pt;margin-top:7.35pt;width:109.95pt;height:25.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" filled="f" stroked="f">
                <v:textbox inset="2.5mm,1.25mm,2.5mm,1.25mm">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5. </w:t>
                      </w:r>
                      <w:r w:rsidRPr="007A57FB">
                        <w:rPr>
                          <w:rFonts w:asciiTheme="minorHAnsi" w:hAnsi="Calibri" w:cstheme="minorBidi"/>
                          <w:color w:val="292934" w:themeColor="text1"/>
                          <w:kern w:val="24"/>
                          <w:sz w:val="26"/>
                          <w:szCs w:val="26"/>
                          <w:lang w:val="en-MY"/>
                        </w:rPr>
                        <w:t>Time horizon</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4182745</wp:posOffset>
                </wp:positionH>
                <wp:positionV relativeFrom="paragraph">
                  <wp:posOffset>85725</wp:posOffset>
                </wp:positionV>
                <wp:extent cx="1463040" cy="346075"/>
                <wp:effectExtent l="0" t="0" r="0" b="0"/>
                <wp:wrapNone/>
                <wp:docPr id="77" name="Text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346075"/>
                        </a:xfrm>
                        <a:prstGeom prst="rect">
                          <a:avLst/>
                        </a:prstGeom>
                      </wps:spPr>
                      <wps:txbx>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4. </w:t>
                            </w:r>
                            <w:r w:rsidRPr="007A57FB">
                              <w:rPr>
                                <w:rFonts w:asciiTheme="minorHAnsi" w:hAnsi="Calibri" w:cstheme="minorBidi"/>
                                <w:color w:val="292934" w:themeColor="text1"/>
                                <w:kern w:val="24"/>
                                <w:sz w:val="26"/>
                                <w:szCs w:val="26"/>
                                <w:lang w:val="en-MY"/>
                              </w:rPr>
                              <w:t>Strategy(ies)</w:t>
                            </w:r>
                          </w:p>
                        </w:txbxContent>
                      </wps:txbx>
                      <wps:bodyPr wrap="square" lIns="90000" tIns="45000" rIns="90000" bIns="45000"/>
                    </wps:wsp>
                  </a:graphicData>
                </a:graphic>
                <wp14:sizeRelH relativeFrom="margin">
                  <wp14:pctWidth>0</wp14:pctWidth>
                </wp14:sizeRelH>
                <wp14:sizeRelV relativeFrom="page">
                  <wp14:pctHeight>0</wp14:pctHeight>
                </wp14:sizeRelV>
              </wp:anchor>
            </w:drawing>
          </mc:Choice>
          <mc:Fallback>
            <w:pict>
              <v:shape id="TextShape 33" o:spid="_x0000_s1111" type="#_x0000_t202" style="position:absolute;left:0;text-align:left;margin-left:329.35pt;margin-top:6.75pt;width:115.2pt;height:2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" filled="f" stroked="f">
                <v:textbox inset="2.5mm,1.25mm,2.5mm,1.25mm">
                  <w:txbxContent>
                    <w:p w:rsidR="008B7EF3" w:rsidRPr="007A57FB" w:rsidRDefault="008B7EF3" w:rsidP="00F212A4">
                      <w:pPr>
                        <w:pStyle w:val="NormalWeb"/>
                        <w:spacing w:before="0" w:beforeAutospacing="0" w:after="0" w:afterAutospacing="0"/>
                        <w:rPr>
                          <w:sz w:val="26"/>
                          <w:szCs w:val="26"/>
                        </w:rPr>
                      </w:pPr>
                      <w:r>
                        <w:rPr>
                          <w:rFonts w:asciiTheme="minorHAnsi" w:hAnsi="Calibri" w:cstheme="minorBidi"/>
                          <w:color w:val="292934" w:themeColor="text1"/>
                          <w:kern w:val="24"/>
                          <w:sz w:val="26"/>
                          <w:szCs w:val="26"/>
                          <w:lang w:val="en-MY"/>
                        </w:rPr>
                        <w:t xml:space="preserve">4. </w:t>
                      </w:r>
                      <w:r w:rsidRPr="007A57FB">
                        <w:rPr>
                          <w:rFonts w:asciiTheme="minorHAnsi" w:hAnsi="Calibri" w:cstheme="minorBidi"/>
                          <w:color w:val="292934" w:themeColor="text1"/>
                          <w:kern w:val="24"/>
                          <w:sz w:val="26"/>
                          <w:szCs w:val="26"/>
                          <w:lang w:val="en-MY"/>
                        </w:rPr>
                        <w:t>Strategy(ies)</w:t>
                      </w:r>
                    </w:p>
                  </w:txbxContent>
                </v:textbox>
              </v:shape>
            </w:pict>
          </mc:Fallback>
        </mc:AlternateContent>
      </w:r>
    </w:p>
    <w:p w:rsidR="00F212A4" w:rsidRDefault="00BC62A7" w:rsidP="00F212A4">
      <w:pPr>
        <w:spacing w:after="120" w:line="240" w:lineRule="auto"/>
        <w:jc w:val="center"/>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785216" behindDoc="0" locked="0" layoutInCell="1" allowOverlap="1">
                <wp:simplePos x="0" y="0"/>
                <wp:positionH relativeFrom="column">
                  <wp:posOffset>4305935</wp:posOffset>
                </wp:positionH>
                <wp:positionV relativeFrom="paragraph">
                  <wp:posOffset>91440</wp:posOffset>
                </wp:positionV>
                <wp:extent cx="1124585" cy="0"/>
                <wp:effectExtent l="0" t="0" r="18415" b="19050"/>
                <wp:wrapNone/>
                <wp:docPr id="7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24585" cy="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034AE123" id="Line 40"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7.2pt" to="42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">
                <o:lock v:ext="edit" shapetype="f"/>
              </v: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2818765</wp:posOffset>
                </wp:positionH>
                <wp:positionV relativeFrom="paragraph">
                  <wp:posOffset>95250</wp:posOffset>
                </wp:positionV>
                <wp:extent cx="1283970" cy="0"/>
                <wp:effectExtent l="8890" t="9525" r="12065" b="9525"/>
                <wp:wrapNone/>
                <wp:docPr id="7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07CC4E" id="Line 40"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7.5pt" to="32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5fHQIAADQ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"/>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711835</wp:posOffset>
                </wp:positionH>
                <wp:positionV relativeFrom="paragraph">
                  <wp:posOffset>91440</wp:posOffset>
                </wp:positionV>
                <wp:extent cx="1869440" cy="0"/>
                <wp:effectExtent l="0" t="0" r="16510" b="19050"/>
                <wp:wrapNone/>
                <wp:docPr id="7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9440" cy="0"/>
                        </a:xfrm>
                        <a:prstGeom prst="line">
                          <a:avLst/>
                        </a:prstGeom>
                        <a:ln>
                          <a:solidFill>
                            <a:srgbClr val="000000"/>
                          </a:solidFill>
                          <a:custDash>
                            <a:ds d="51000" sp="51000"/>
                            <a:ds d="51000" sp="51000"/>
                          </a:custDash>
                        </a:ln>
                      </wps:spPr>
                      <wps:bodyPr/>
                    </wps:wsp>
                  </a:graphicData>
                </a:graphic>
                <wp14:sizeRelH relativeFrom="margin">
                  <wp14:pctWidth>0</wp14:pctWidth>
                </wp14:sizeRelH>
                <wp14:sizeRelV relativeFrom="margin">
                  <wp14:pctHeight>0</wp14:pctHeight>
                </wp14:sizeRelV>
              </wp:anchor>
            </w:drawing>
          </mc:Choice>
          <mc:Fallback>
            <w:pict>
              <v:line w14:anchorId="5B420DA2" id="Line 42"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7.2pt" to="20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">
                <o:lock v:ext="edit" shapetype="f"/>
              </v:line>
            </w:pict>
          </mc:Fallback>
        </mc:AlternateContent>
      </w:r>
    </w:p>
    <w:p w:rsidR="00F212A4" w:rsidRPr="0034737C" w:rsidRDefault="00F212A4" w:rsidP="00F212A4">
      <w:pPr>
        <w:spacing w:after="120" w:line="240" w:lineRule="auto"/>
        <w:rPr>
          <w:rFonts w:ascii="Arial" w:hAnsi="Arial" w:cs="Arial"/>
          <w:sz w:val="12"/>
          <w:szCs w:val="12"/>
        </w:rPr>
      </w:pPr>
    </w:p>
    <w:p w:rsidR="00F212A4" w:rsidRPr="006B7AE2" w:rsidRDefault="009131EF" w:rsidP="009131EF">
      <w:pPr>
        <w:pStyle w:val="Caption"/>
        <w:rPr>
          <w:rFonts w:asciiTheme="majorHAnsi" w:hAnsiTheme="majorHAnsi" w:cstheme="majorHAnsi"/>
          <w:color w:val="0070C0"/>
          <w:sz w:val="16"/>
          <w:szCs w:val="16"/>
          <w:u w:val="single"/>
        </w:rPr>
      </w:pPr>
      <w:bookmarkStart w:id="36" w:name="_Toc366145151"/>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5</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 The Research 'Onion'.</w:t>
      </w:r>
      <w:r w:rsidR="00F212A4" w:rsidRPr="006B7AE2">
        <w:rPr>
          <w:rFonts w:asciiTheme="majorHAnsi" w:hAnsiTheme="majorHAnsi" w:cstheme="majorHAnsi"/>
          <w:color w:val="0070C0"/>
          <w:sz w:val="16"/>
          <w:szCs w:val="16"/>
        </w:rPr>
        <w:fldChar w:fldCharType="begin"/>
      </w:r>
      <w:r w:rsidR="000A4D68" w:rsidRPr="006B7AE2">
        <w:rPr>
          <w:rFonts w:asciiTheme="majorHAnsi" w:hAnsiTheme="majorHAnsi" w:cstheme="majorHAnsi"/>
          <w:color w:val="0070C0"/>
          <w:sz w:val="16"/>
          <w:szCs w:val="16"/>
        </w:rPr>
        <w:instrText xml:space="preserve"> ADDIN EN.CITE &lt;EndNote&gt;&lt;Cite&gt;&lt;Author&gt;Saunders&lt;/Author&gt;&lt;Year&gt;2012&lt;/Year&gt;&lt;IDText&gt;Research methods for business students&lt;/IDText&gt;&lt;DisplayText&gt; (Saunders 2012)&lt;/DisplayText&gt;&lt;record&gt;&lt;keywords&gt;&lt;/keywords&gt;&lt;titles&gt;&lt;title&gt;Research methods for business students&lt;/title&gt;&lt;/titles&gt;&lt;contributors&gt;&lt;authors&gt;&lt;author&gt;Saunders, Mark&lt;/author&gt;&lt;/authors&gt;&lt;/contributors&gt;&lt;added-date format="utc"&gt;1375699764&lt;/added-date&gt;&lt;pub-location&gt;Harlow&lt;/pub-location&gt;&lt;ref-type name="Book"&gt;6&lt;/ref-type&gt;&lt;dates&gt;&lt;year&gt;2012&lt;/year&gt;&lt;/dates&gt;&lt;rec-number&gt;205&lt;/rec-number&gt;&lt;publisher&gt;Harlow : Pearson&lt;/publisher&gt;&lt;last-updated-date format="utc"&gt;1375700418&lt;/last-updated-date&gt;&lt;contributors&gt;&lt;secondary-authors&gt;&lt;author&gt;Lewis, Philip&lt;/author&gt;&lt;author&gt;Thornhill, Adrian&lt;/author&gt;&lt;/secondary-authors&gt;&lt;/contributors&gt;&lt;/record&gt;&lt;/Cite&gt;&lt;/EndNote&gt;</w:instrText>
      </w:r>
      <w:r w:rsidR="00F212A4" w:rsidRPr="006B7AE2">
        <w:rPr>
          <w:rFonts w:asciiTheme="majorHAnsi" w:hAnsiTheme="majorHAnsi" w:cstheme="majorHAnsi"/>
          <w:color w:val="0070C0"/>
          <w:sz w:val="16"/>
          <w:szCs w:val="16"/>
        </w:rPr>
        <w:fldChar w:fldCharType="separate"/>
      </w:r>
      <w:r w:rsidR="000A4D68" w:rsidRPr="006B7AE2">
        <w:rPr>
          <w:rFonts w:asciiTheme="majorHAnsi" w:hAnsiTheme="majorHAnsi" w:cstheme="majorHAnsi"/>
          <w:noProof/>
          <w:color w:val="0070C0"/>
          <w:sz w:val="16"/>
          <w:szCs w:val="16"/>
        </w:rPr>
        <w:t xml:space="preserve"> </w:t>
      </w:r>
      <w:r w:rsidR="007D2AE6">
        <w:rPr>
          <w:rFonts w:asciiTheme="majorHAnsi" w:hAnsiTheme="majorHAnsi" w:cstheme="majorHAnsi"/>
          <w:noProof/>
          <w:color w:val="0070C0"/>
          <w:sz w:val="16"/>
          <w:szCs w:val="16"/>
        </w:rPr>
        <w:t xml:space="preserve"> </w:t>
      </w:r>
      <w:r w:rsidR="000A4D68" w:rsidRPr="006B7AE2">
        <w:rPr>
          <w:rFonts w:asciiTheme="majorHAnsi" w:hAnsiTheme="majorHAnsi" w:cstheme="majorHAnsi"/>
          <w:noProof/>
          <w:color w:val="0070C0"/>
          <w:sz w:val="16"/>
          <w:szCs w:val="16"/>
        </w:rPr>
        <w:t>(Saunders 2012)</w:t>
      </w:r>
      <w:bookmarkEnd w:id="36"/>
      <w:r w:rsidR="00F212A4" w:rsidRPr="006B7AE2">
        <w:rPr>
          <w:rFonts w:asciiTheme="majorHAnsi" w:hAnsiTheme="majorHAnsi" w:cstheme="majorHAnsi"/>
          <w:color w:val="0070C0"/>
          <w:sz w:val="16"/>
          <w:szCs w:val="16"/>
        </w:rPr>
        <w:fldChar w:fldCharType="end"/>
      </w:r>
    </w:p>
    <w:p w:rsidR="00F212A4" w:rsidRDefault="00F212A4" w:rsidP="00F212A4">
      <w:pPr>
        <w:spacing w:after="120" w:line="480" w:lineRule="auto"/>
        <w:rPr>
          <w:rFonts w:ascii="Arial" w:hAnsi="Arial" w:cs="Arial"/>
          <w:sz w:val="24"/>
          <w:szCs w:val="24"/>
        </w:rPr>
      </w:pPr>
    </w:p>
    <w:p w:rsidR="004779A3" w:rsidRDefault="00E40A11" w:rsidP="00E40A11">
      <w:pPr>
        <w:spacing w:after="120" w:line="480" w:lineRule="auto"/>
        <w:rPr>
          <w:rFonts w:ascii="Arial" w:hAnsi="Arial" w:cs="Arial"/>
          <w:sz w:val="24"/>
          <w:szCs w:val="24"/>
        </w:rPr>
      </w:pPr>
      <w:r>
        <w:rPr>
          <w:rFonts w:ascii="Arial" w:hAnsi="Arial" w:cs="Arial"/>
          <w:sz w:val="24"/>
          <w:szCs w:val="24"/>
        </w:rPr>
        <w:t xml:space="preserve"> </w:t>
      </w:r>
    </w:p>
    <w:p w:rsidR="006B7AE2" w:rsidRDefault="006B7AE2" w:rsidP="00E40A11">
      <w:pPr>
        <w:spacing w:after="120" w:line="480" w:lineRule="auto"/>
        <w:rPr>
          <w:rFonts w:ascii="Arial" w:hAnsi="Arial" w:cs="Arial"/>
          <w:sz w:val="24"/>
          <w:szCs w:val="24"/>
        </w:rPr>
      </w:pPr>
    </w:p>
    <w:p w:rsidR="00E40A11" w:rsidRPr="006B7AE2" w:rsidRDefault="00E01387" w:rsidP="0034737C">
      <w:pPr>
        <w:pStyle w:val="Heading2"/>
        <w:spacing w:line="480" w:lineRule="auto"/>
        <w:rPr>
          <w:color w:val="0070C0"/>
        </w:rPr>
      </w:pPr>
      <w:bookmarkStart w:id="37" w:name="_Toc366147034"/>
      <w:r w:rsidRPr="006B7AE2">
        <w:rPr>
          <w:color w:val="0070C0"/>
        </w:rPr>
        <w:lastRenderedPageBreak/>
        <w:t>4.2 Research philosophy and a</w:t>
      </w:r>
      <w:r w:rsidR="00E40A11" w:rsidRPr="006B7AE2">
        <w:rPr>
          <w:color w:val="0070C0"/>
        </w:rPr>
        <w:t>pproach</w:t>
      </w:r>
      <w:r w:rsidR="003B0D38" w:rsidRPr="006B7AE2">
        <w:rPr>
          <w:color w:val="0070C0"/>
        </w:rPr>
        <w:t>.</w:t>
      </w:r>
      <w:bookmarkEnd w:id="37"/>
    </w:p>
    <w:p w:rsidR="00E40A11" w:rsidRPr="006B7AE2" w:rsidRDefault="00E01387" w:rsidP="0034737C">
      <w:pPr>
        <w:pStyle w:val="Heading3"/>
        <w:spacing w:line="480" w:lineRule="auto"/>
        <w:rPr>
          <w:color w:val="0070C0"/>
        </w:rPr>
      </w:pPr>
      <w:bookmarkStart w:id="38" w:name="_Toc366147035"/>
      <w:r w:rsidRPr="006B7AE2">
        <w:rPr>
          <w:color w:val="0070C0"/>
        </w:rPr>
        <w:t>4.2.1 Research p</w:t>
      </w:r>
      <w:r w:rsidR="00E40A11" w:rsidRPr="006B7AE2">
        <w:rPr>
          <w:color w:val="0070C0"/>
        </w:rPr>
        <w:t>hilosophy</w:t>
      </w:r>
      <w:r w:rsidR="003B0D38" w:rsidRPr="006B7AE2">
        <w:rPr>
          <w:color w:val="0070C0"/>
        </w:rPr>
        <w:t>.</w:t>
      </w:r>
      <w:bookmarkEnd w:id="38"/>
    </w:p>
    <w:p w:rsidR="00095D67" w:rsidRDefault="00A656AA" w:rsidP="0034737C">
      <w:pPr>
        <w:spacing w:after="0" w:line="480" w:lineRule="auto"/>
        <w:rPr>
          <w:rFonts w:ascii="Arial" w:hAnsi="Arial" w:cs="Arial"/>
          <w:sz w:val="24"/>
          <w:szCs w:val="24"/>
        </w:rPr>
      </w:pPr>
      <w:r>
        <w:rPr>
          <w:rFonts w:ascii="Arial" w:hAnsi="Arial" w:cs="Arial"/>
          <w:sz w:val="24"/>
          <w:szCs w:val="24"/>
        </w:rPr>
        <w:t>There are four philosophies suggested; positivism, r</w:t>
      </w:r>
      <w:r w:rsidR="00B670D5">
        <w:rPr>
          <w:rFonts w:ascii="Arial" w:hAnsi="Arial" w:cs="Arial"/>
          <w:sz w:val="24"/>
          <w:szCs w:val="24"/>
        </w:rPr>
        <w:t>e</w:t>
      </w:r>
      <w:r>
        <w:rPr>
          <w:rFonts w:ascii="Arial" w:hAnsi="Arial" w:cs="Arial"/>
          <w:sz w:val="24"/>
          <w:szCs w:val="24"/>
        </w:rPr>
        <w:t xml:space="preserve">alism, interpretivism and pragmatism. </w:t>
      </w:r>
      <w:r w:rsidR="00192472">
        <w:rPr>
          <w:rFonts w:ascii="Arial" w:hAnsi="Arial" w:cs="Arial"/>
          <w:sz w:val="24"/>
          <w:szCs w:val="24"/>
        </w:rPr>
        <w:t>Due to the fact that this project involves collecting data about</w:t>
      </w:r>
      <w:r w:rsidR="00B670D5">
        <w:rPr>
          <w:rFonts w:ascii="Arial" w:hAnsi="Arial" w:cs="Arial"/>
          <w:sz w:val="24"/>
          <w:szCs w:val="24"/>
        </w:rPr>
        <w:t xml:space="preserve"> “an observable reality” and using</w:t>
      </w:r>
      <w:r w:rsidR="00192472">
        <w:rPr>
          <w:rFonts w:ascii="Arial" w:hAnsi="Arial" w:cs="Arial"/>
          <w:sz w:val="24"/>
          <w:szCs w:val="24"/>
        </w:rPr>
        <w:t xml:space="preserve"> this information to confirm or fail to confirm the connections the hypotheses suggest exist between different variables it is undoubtedly a positivist project. Positivism is “the application of the methods of the natural sciences to the study of social reality and beyond”</w:t>
      </w:r>
      <w:r w:rsidR="00192472">
        <w:rPr>
          <w:rFonts w:ascii="Arial" w:hAnsi="Arial" w:cs="Arial"/>
          <w:sz w:val="24"/>
          <w:szCs w:val="24"/>
        </w:rPr>
        <w:fldChar w:fldCharType="begin"/>
      </w:r>
      <w:r w:rsidR="00192472">
        <w:rPr>
          <w:rFonts w:ascii="Arial" w:hAnsi="Arial" w:cs="Arial"/>
          <w:sz w:val="24"/>
          <w:szCs w:val="24"/>
        </w:rPr>
        <w:instrText xml:space="preserve"> ADDIN EN.CITE &lt;EndNote&gt;&lt;Cite&gt;&lt;Author&gt;Bryman&lt;/Author&gt;&lt;Year&gt;2007&lt;/Year&gt;&lt;IDText&gt;Business research methods&lt;/IDText&gt;&lt;DisplayText&gt; (Bryman 2007)&lt;/DisplayText&gt;&lt;record&gt;&lt;keywords&gt;&lt;/keywords&gt;&lt;titles&gt;&lt;title&gt;Business research methods&lt;/title&gt;&lt;/titles&gt;&lt;contributors&gt;&lt;authors&gt;&lt;author&gt;Bryman, Alan&lt;/author&gt;&lt;/authors&gt;&lt;/contributors&gt;&lt;added-date format="utc"&gt;1375950337&lt;/added-date&gt;&lt;pub-location&gt;Oxford&lt;/pub-location&gt;&lt;ref-type name="Book"&gt;6&lt;/ref-type&gt;&lt;dates&gt;&lt;year&gt;2007&lt;/year&gt;&lt;/dates&gt;&lt;rec-number&gt;208&lt;/rec-number&gt;&lt;publisher&gt;Oxford : Oxford University Press&lt;/publisher&gt;&lt;last-updated-date format="utc"&gt;1375950347&lt;/last-updated-date&gt;&lt;contributors&gt;&lt;secondary-authors&gt;&lt;author&gt;Bell, Emma&lt;/author&gt;&lt;/secondary-authors&gt;&lt;/contributors&gt;&lt;/record&gt;&lt;/Cite&gt;&lt;/EndNote&gt;</w:instrText>
      </w:r>
      <w:r w:rsidR="00192472">
        <w:rPr>
          <w:rFonts w:ascii="Arial" w:hAnsi="Arial" w:cs="Arial"/>
          <w:sz w:val="24"/>
          <w:szCs w:val="24"/>
        </w:rPr>
        <w:fldChar w:fldCharType="separate"/>
      </w:r>
      <w:r w:rsidR="00192472">
        <w:rPr>
          <w:rFonts w:ascii="Arial" w:hAnsi="Arial" w:cs="Arial"/>
          <w:noProof/>
          <w:sz w:val="24"/>
          <w:szCs w:val="24"/>
        </w:rPr>
        <w:t xml:space="preserve"> (Bryman 2007)</w:t>
      </w:r>
      <w:r w:rsidR="00192472">
        <w:rPr>
          <w:rFonts w:ascii="Arial" w:hAnsi="Arial" w:cs="Arial"/>
          <w:sz w:val="24"/>
          <w:szCs w:val="24"/>
        </w:rPr>
        <w:fldChar w:fldCharType="end"/>
      </w:r>
      <w:r w:rsidR="00192472">
        <w:rPr>
          <w:rFonts w:ascii="Arial" w:hAnsi="Arial" w:cs="Arial"/>
          <w:sz w:val="24"/>
          <w:szCs w:val="24"/>
        </w:rPr>
        <w:t xml:space="preserve">. Remenyi </w:t>
      </w:r>
      <w:r w:rsidR="00192472" w:rsidRPr="00B670D5">
        <w:rPr>
          <w:rFonts w:ascii="Arial" w:hAnsi="Arial" w:cs="Arial"/>
          <w:i/>
          <w:sz w:val="24"/>
          <w:szCs w:val="24"/>
        </w:rPr>
        <w:t>et al.</w:t>
      </w:r>
      <w:r w:rsidR="00192472">
        <w:rPr>
          <w:rFonts w:ascii="Arial" w:hAnsi="Arial" w:cs="Arial"/>
          <w:sz w:val="24"/>
          <w:szCs w:val="24"/>
        </w:rPr>
        <w:t xml:space="preserve"> (</w:t>
      </w:r>
      <w:r w:rsidR="00192472">
        <w:rPr>
          <w:rFonts w:ascii="Arial" w:hAnsi="Arial" w:cs="Arial"/>
          <w:sz w:val="24"/>
          <w:szCs w:val="24"/>
        </w:rPr>
        <w:fldChar w:fldCharType="begin"/>
      </w:r>
      <w:r w:rsidR="00192472">
        <w:rPr>
          <w:rFonts w:ascii="Arial" w:hAnsi="Arial" w:cs="Arial"/>
          <w:sz w:val="24"/>
          <w:szCs w:val="24"/>
        </w:rPr>
        <w:instrText xml:space="preserve"> ADDIN EN.CITE &lt;EndNote&gt;&lt;Cite ExcludeAuth="1"&gt;&lt;Author&gt;Remenyi&lt;/Author&gt;&lt;Year&gt;1998&lt;/Year&gt;&lt;IDText&gt;Doing research in business and management : an introduction to process and method&lt;/IDText&gt;&lt;DisplayText&gt; 1998)&lt;/DisplayText&gt;&lt;record&gt;&lt;titles&gt;&lt;title&gt;Doing research in business and management : an introduction to process and method&lt;/title&gt;&lt;/titles&gt;&lt;contributors&gt;&lt;authors&gt;&lt;author&gt;Remenyi, Dan&lt;/author&gt;&lt;author&gt;Williams, Brian&lt;/author&gt;&lt;author&gt;Money, Arthur&lt;/author&gt;&lt;author&gt;Swartz, Ethne&lt;/author&gt;&lt;/authors&gt;&lt;/contributors&gt;&lt;added-date format="utc"&gt;1375950219&lt;/added-date&gt;&lt;pub-location&gt;London&lt;/pub-location&gt;&lt;ref-type name="Book"&gt;6&lt;/ref-type&gt;&lt;dates&gt;&lt;year&gt;1998&lt;/year&gt;&lt;/dates&gt;&lt;rec-number&gt;206&lt;/rec-number&gt;&lt;publisher&gt;London : Sage&lt;/publisher&gt;&lt;last-updated-date format="utc"&gt;1375950380&lt;/last-updated-date&gt;&lt;contributors&gt;&lt;secondary-authors&gt;&lt;author&gt;Remenyi, Dan&lt;/author&gt;&lt;/secondary-authors&gt;&lt;/contributors&gt;&lt;/record&gt;&lt;/Cite&gt;&lt;/EndNote&gt;</w:instrText>
      </w:r>
      <w:r w:rsidR="00192472">
        <w:rPr>
          <w:rFonts w:ascii="Arial" w:hAnsi="Arial" w:cs="Arial"/>
          <w:sz w:val="24"/>
          <w:szCs w:val="24"/>
        </w:rPr>
        <w:fldChar w:fldCharType="separate"/>
      </w:r>
      <w:r w:rsidR="00192472">
        <w:rPr>
          <w:rFonts w:ascii="Arial" w:hAnsi="Arial" w:cs="Arial"/>
          <w:noProof/>
          <w:sz w:val="24"/>
          <w:szCs w:val="24"/>
        </w:rPr>
        <w:t xml:space="preserve"> 1998)</w:t>
      </w:r>
      <w:r w:rsidR="00192472">
        <w:rPr>
          <w:rFonts w:ascii="Arial" w:hAnsi="Arial" w:cs="Arial"/>
          <w:sz w:val="24"/>
          <w:szCs w:val="24"/>
        </w:rPr>
        <w:fldChar w:fldCharType="end"/>
      </w:r>
      <w:r w:rsidR="00885618">
        <w:rPr>
          <w:rFonts w:ascii="Arial" w:hAnsi="Arial" w:cs="Arial"/>
          <w:sz w:val="24"/>
          <w:szCs w:val="24"/>
        </w:rPr>
        <w:t xml:space="preserve"> remind us that the positivist, or “logical” positivist as they specify, approach assumes that “the researcher is independent of and neither affects nor is affected by the subject of the research.” That is why the nature of data collection is important and what </w:t>
      </w:r>
      <w:r w:rsidR="00470CFD">
        <w:rPr>
          <w:rFonts w:ascii="Arial" w:hAnsi="Arial" w:cs="Arial"/>
          <w:sz w:val="24"/>
          <w:szCs w:val="24"/>
        </w:rPr>
        <w:t>is s</w:t>
      </w:r>
      <w:r w:rsidR="00885618">
        <w:rPr>
          <w:rFonts w:ascii="Arial" w:hAnsi="Arial" w:cs="Arial"/>
          <w:sz w:val="24"/>
          <w:szCs w:val="24"/>
        </w:rPr>
        <w:t xml:space="preserve">aid prior to collection and in any communication with the subjects </w:t>
      </w:r>
      <w:r w:rsidR="00470CFD">
        <w:rPr>
          <w:rFonts w:ascii="Arial" w:hAnsi="Arial" w:cs="Arial"/>
          <w:sz w:val="24"/>
          <w:szCs w:val="24"/>
        </w:rPr>
        <w:t>essential</w:t>
      </w:r>
      <w:r w:rsidR="00885618">
        <w:rPr>
          <w:rFonts w:ascii="Arial" w:hAnsi="Arial" w:cs="Arial"/>
          <w:sz w:val="24"/>
          <w:szCs w:val="24"/>
        </w:rPr>
        <w:t xml:space="preserve">. </w:t>
      </w:r>
      <w:r w:rsidR="00FF5FCD">
        <w:rPr>
          <w:rFonts w:ascii="Arial" w:hAnsi="Arial" w:cs="Arial"/>
          <w:sz w:val="24"/>
          <w:szCs w:val="24"/>
        </w:rPr>
        <w:t xml:space="preserve">It is worth pointing out here that with the semi-structured interviews with landlords and other players in the industry, because they were used as anecdotal information to inform the managerial implications of the research rather than the hypothesis testing itself, the approach bordered on interpretivism. This philosophy is based on the idea that the business world is built on a social world that is far too complex to lend itself to “theorising” by definite laws as in the natural world. </w:t>
      </w:r>
      <w:r w:rsidR="00585255">
        <w:rPr>
          <w:rFonts w:ascii="Arial" w:hAnsi="Arial" w:cs="Arial"/>
          <w:sz w:val="24"/>
          <w:szCs w:val="24"/>
        </w:rPr>
        <w:t>The author found himself in f</w:t>
      </w:r>
      <w:r w:rsidR="00FF5FCD">
        <w:rPr>
          <w:rFonts w:ascii="Arial" w:hAnsi="Arial" w:cs="Arial"/>
          <w:sz w:val="24"/>
          <w:szCs w:val="24"/>
        </w:rPr>
        <w:t>ace-to-face interviews with people</w:t>
      </w:r>
      <w:r w:rsidR="00585255">
        <w:rPr>
          <w:rFonts w:ascii="Arial" w:hAnsi="Arial" w:cs="Arial"/>
          <w:sz w:val="24"/>
          <w:szCs w:val="24"/>
        </w:rPr>
        <w:t xml:space="preserve"> who were “actors” just as he himself was an “actor”</w:t>
      </w:r>
      <w:r w:rsidR="00095D67">
        <w:rPr>
          <w:rFonts w:ascii="Arial" w:hAnsi="Arial" w:cs="Arial"/>
          <w:sz w:val="24"/>
          <w:szCs w:val="24"/>
        </w:rPr>
        <w:t xml:space="preserve"> in a “play” that each interprets in their own way. Some argue that in a business research project interpretivism is t</w:t>
      </w:r>
      <w:r w:rsidR="00470CFD">
        <w:rPr>
          <w:rFonts w:ascii="Arial" w:hAnsi="Arial" w:cs="Arial"/>
          <w:sz w:val="24"/>
          <w:szCs w:val="24"/>
        </w:rPr>
        <w:t>he best philosophy to adopt and</w:t>
      </w:r>
      <w:r w:rsidR="00095D67">
        <w:rPr>
          <w:rFonts w:ascii="Arial" w:hAnsi="Arial" w:cs="Arial"/>
          <w:sz w:val="24"/>
          <w:szCs w:val="24"/>
        </w:rPr>
        <w:t xml:space="preserve">, having used both objective data and subjective anecdotal evidence, the author </w:t>
      </w:r>
      <w:r w:rsidR="00470CFD">
        <w:rPr>
          <w:rFonts w:ascii="Arial" w:hAnsi="Arial" w:cs="Arial"/>
          <w:sz w:val="24"/>
          <w:szCs w:val="24"/>
        </w:rPr>
        <w:t xml:space="preserve">has </w:t>
      </w:r>
      <w:r w:rsidR="00470CFD">
        <w:rPr>
          <w:rFonts w:ascii="Arial" w:hAnsi="Arial" w:cs="Arial"/>
          <w:sz w:val="24"/>
          <w:szCs w:val="24"/>
        </w:rPr>
        <w:lastRenderedPageBreak/>
        <w:t xml:space="preserve">found both useful; </w:t>
      </w:r>
      <w:r w:rsidR="00095D67">
        <w:rPr>
          <w:rFonts w:ascii="Arial" w:hAnsi="Arial" w:cs="Arial"/>
          <w:sz w:val="24"/>
          <w:szCs w:val="24"/>
        </w:rPr>
        <w:t xml:space="preserve">the latter has given him an understanding of the basis on which the industry is founded whilst the former has actually allowed a study of </w:t>
      </w:r>
      <w:r w:rsidR="00470CFD">
        <w:rPr>
          <w:rFonts w:ascii="Arial" w:hAnsi="Arial" w:cs="Arial"/>
          <w:sz w:val="24"/>
          <w:szCs w:val="24"/>
        </w:rPr>
        <w:t>some</w:t>
      </w:r>
      <w:r w:rsidR="00095D67">
        <w:rPr>
          <w:rFonts w:ascii="Arial" w:hAnsi="Arial" w:cs="Arial"/>
          <w:sz w:val="24"/>
          <w:szCs w:val="24"/>
        </w:rPr>
        <w:t xml:space="preserve"> causal relationships within the industry. </w:t>
      </w:r>
    </w:p>
    <w:p w:rsidR="00095D67" w:rsidRDefault="00095D67" w:rsidP="00192472">
      <w:pPr>
        <w:spacing w:after="120" w:line="480" w:lineRule="auto"/>
        <w:rPr>
          <w:rFonts w:ascii="Arial" w:hAnsi="Arial" w:cs="Arial"/>
          <w:sz w:val="24"/>
          <w:szCs w:val="24"/>
        </w:rPr>
      </w:pPr>
      <w:r>
        <w:rPr>
          <w:rFonts w:ascii="Arial" w:hAnsi="Arial" w:cs="Arial"/>
          <w:sz w:val="24"/>
          <w:szCs w:val="24"/>
        </w:rPr>
        <w:t>Therefore, the research philosophy was positivist with some interpretivism entering the situation when the face-to-face interviews were carried ou</w:t>
      </w:r>
      <w:r w:rsidR="00AE296E">
        <w:rPr>
          <w:rFonts w:ascii="Arial" w:hAnsi="Arial" w:cs="Arial"/>
          <w:sz w:val="24"/>
          <w:szCs w:val="24"/>
        </w:rPr>
        <w:t>t but this was nothing to do with the testing of the hypotheses rather the interpretation as to the findings’ strategic implications for PSL.</w:t>
      </w:r>
    </w:p>
    <w:p w:rsidR="00AE296E" w:rsidRDefault="00BC62A7" w:rsidP="00AE296E">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simplePos x="0" y="0"/>
                <wp:positionH relativeFrom="column">
                  <wp:posOffset>-101600</wp:posOffset>
                </wp:positionH>
                <wp:positionV relativeFrom="paragraph">
                  <wp:posOffset>51435</wp:posOffset>
                </wp:positionV>
                <wp:extent cx="5500370" cy="4114800"/>
                <wp:effectExtent l="12700" t="13335" r="11430" b="15240"/>
                <wp:wrapNone/>
                <wp:docPr id="7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0370" cy="411480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CCCA" id="Rectangle 244" o:spid="_x0000_s1026" style="position:absolute;margin-left:-8pt;margin-top:4.05pt;width:433.1pt;height:3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" strokeweight="1pt">
                <v:fill opacity="0"/>
              </v:rect>
            </w:pict>
          </mc:Fallback>
        </mc:AlternateContent>
      </w:r>
      <w:r>
        <w:rPr>
          <w:rFonts w:ascii="Arial" w:hAnsi="Arial" w:cs="Arial"/>
          <w:noProof/>
          <w:sz w:val="24"/>
          <w:szCs w:val="24"/>
        </w:rPr>
        <mc:AlternateContent>
          <mc:Choice Requires="wps">
            <w:drawing>
              <wp:anchor distT="0" distB="0" distL="114300" distR="114300" simplePos="0" relativeHeight="251736064" behindDoc="0" locked="0" layoutInCell="1" allowOverlap="1">
                <wp:simplePos x="0" y="0"/>
                <wp:positionH relativeFrom="column">
                  <wp:posOffset>561975</wp:posOffset>
                </wp:positionH>
                <wp:positionV relativeFrom="paragraph">
                  <wp:posOffset>293370</wp:posOffset>
                </wp:positionV>
                <wp:extent cx="3190875" cy="110490"/>
                <wp:effectExtent l="9525" t="7620" r="9525" b="5715"/>
                <wp:wrapNone/>
                <wp:docPr id="7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10490"/>
                        </a:xfrm>
                        <a:prstGeom prst="rect">
                          <a:avLst/>
                        </a:prstGeom>
                        <a:solidFill>
                          <a:srgbClr val="FFFFFF"/>
                        </a:solidFill>
                        <a:ln w="0">
                          <a:solidFill>
                            <a:schemeClr val="bg1">
                              <a:lumMod val="100000"/>
                              <a:lumOff val="0"/>
                            </a:schemeClr>
                          </a:solidFill>
                          <a:miter lim="800000"/>
                          <a:headEnd/>
                          <a:tailEnd/>
                        </a:ln>
                      </wps:spPr>
                      <wps:txbx>
                        <w:txbxContent>
                          <w:p w:rsidR="008B7EF3" w:rsidRPr="002637EE" w:rsidRDefault="008B7EF3" w:rsidP="002637EE">
                            <w:pPr>
                              <w:jc w:val="center"/>
                              <w:rPr>
                                <w:rFonts w:asciiTheme="majorHAnsi" w:hAnsiTheme="majorHAnsi" w:cstheme="majorHAnsi"/>
                                <w:b/>
                                <w:sz w:val="16"/>
                                <w:szCs w:val="16"/>
                              </w:rPr>
                            </w:pPr>
                            <w:r w:rsidRPr="002637EE">
                              <w:rPr>
                                <w:rFonts w:asciiTheme="majorHAnsi" w:hAnsiTheme="majorHAnsi" w:cstheme="majorHAnsi"/>
                                <w:b/>
                                <w:sz w:val="16"/>
                                <w:szCs w:val="16"/>
                              </w:rPr>
                              <w:t>POSITIVIST RESEARCH PROJECT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112" type="#_x0000_t202" style="position:absolute;margin-left:44.25pt;margin-top:23.1pt;width:251.25pt;height: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" strokecolor="white [3212]" strokeweight="0">
                <v:textbox inset="0,0,0,0">
                  <w:txbxContent>
                    <w:p w:rsidR="008B7EF3" w:rsidRPr="002637EE" w:rsidRDefault="008B7EF3" w:rsidP="002637EE">
                      <w:pPr>
                        <w:jc w:val="center"/>
                        <w:rPr>
                          <w:rFonts w:asciiTheme="majorHAnsi" w:hAnsiTheme="majorHAnsi" w:cstheme="majorHAnsi"/>
                          <w:b/>
                          <w:sz w:val="16"/>
                          <w:szCs w:val="16"/>
                        </w:rPr>
                      </w:pPr>
                      <w:r w:rsidRPr="002637EE">
                        <w:rPr>
                          <w:rFonts w:asciiTheme="majorHAnsi" w:hAnsiTheme="majorHAnsi" w:cstheme="majorHAnsi"/>
                          <w:b/>
                          <w:sz w:val="16"/>
                          <w:szCs w:val="16"/>
                        </w:rPr>
                        <w:t>POSITIVIST RESEARCH PROJECT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514350</wp:posOffset>
                </wp:positionH>
                <wp:positionV relativeFrom="paragraph">
                  <wp:posOffset>217170</wp:posOffset>
                </wp:positionV>
                <wp:extent cx="4257675" cy="266700"/>
                <wp:effectExtent l="9525" t="17145" r="47625" b="11430"/>
                <wp:wrapNone/>
                <wp:docPr id="7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66700"/>
                        </a:xfrm>
                        <a:prstGeom prst="rightArrow">
                          <a:avLst>
                            <a:gd name="adj1" fmla="val 58815"/>
                            <a:gd name="adj2" fmla="val 368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7089" id="AutoShape 270" o:spid="_x0000_s1026" type="#_x0000_t13" style="position:absolute;margin-left:40.5pt;margin-top:17.1pt;width:335.2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" adj="16620,4448"/>
            </w:pict>
          </mc:Fallback>
        </mc:AlternateContent>
      </w:r>
    </w:p>
    <w:p w:rsidR="00AE296E" w:rsidRDefault="00BC62A7" w:rsidP="00AE296E">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3581400</wp:posOffset>
                </wp:positionH>
                <wp:positionV relativeFrom="paragraph">
                  <wp:posOffset>182880</wp:posOffset>
                </wp:positionV>
                <wp:extent cx="1190625" cy="842010"/>
                <wp:effectExtent l="9525" t="11430" r="9525" b="13335"/>
                <wp:wrapNone/>
                <wp:docPr id="71"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420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8E42" id="AutoShape 247" o:spid="_x0000_s1026" type="#_x0000_t16" style="position:absolute;margin-left:282pt;margin-top:14.4pt;width:93.75pt;height:6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"/>
            </w:pict>
          </mc:Fallback>
        </mc:AlternateContent>
      </w:r>
      <w:r>
        <w:rPr>
          <w:rFonts w:ascii="Arial" w:hAnsi="Arial" w:cs="Arial"/>
          <w:noProof/>
          <w:sz w:val="24"/>
          <w:szCs w:val="24"/>
        </w:rPr>
        <mc:AlternateContent>
          <mc:Choice Requires="wps">
            <w:drawing>
              <wp:anchor distT="0" distB="0" distL="114300" distR="114300" simplePos="0" relativeHeight="251710464" behindDoc="0" locked="0" layoutInCell="1" allowOverlap="1">
                <wp:simplePos x="0" y="0"/>
                <wp:positionH relativeFrom="column">
                  <wp:posOffset>1825625</wp:posOffset>
                </wp:positionH>
                <wp:positionV relativeFrom="paragraph">
                  <wp:posOffset>157480</wp:posOffset>
                </wp:positionV>
                <wp:extent cx="1092200" cy="867410"/>
                <wp:effectExtent l="6350" t="5080" r="6350" b="13335"/>
                <wp:wrapNone/>
                <wp:docPr id="7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674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8E22" id="AutoShape 246" o:spid="_x0000_s1026" type="#_x0000_t16" style="position:absolute;margin-left:143.75pt;margin-top:12.4pt;width:86pt;height:6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"/>
            </w:pict>
          </mc:Fallback>
        </mc:AlternateContent>
      </w:r>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25400</wp:posOffset>
                </wp:positionH>
                <wp:positionV relativeFrom="paragraph">
                  <wp:posOffset>157480</wp:posOffset>
                </wp:positionV>
                <wp:extent cx="1184275" cy="867410"/>
                <wp:effectExtent l="6350" t="5080" r="9525" b="13335"/>
                <wp:wrapNone/>
                <wp:docPr id="6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8674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D1E1" id="AutoShape 245" o:spid="_x0000_s1026" type="#_x0000_t16" style="position:absolute;margin-left:2pt;margin-top:12.4pt;width:93.25pt;height:6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"/>
            </w:pict>
          </mc:Fallback>
        </mc:AlternateContent>
      </w:r>
    </w:p>
    <w:p w:rsidR="00AE296E" w:rsidRDefault="00BC62A7" w:rsidP="00AE296E">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1257300</wp:posOffset>
                </wp:positionH>
                <wp:positionV relativeFrom="paragraph">
                  <wp:posOffset>97155</wp:posOffset>
                </wp:positionV>
                <wp:extent cx="520700" cy="203200"/>
                <wp:effectExtent l="9525" t="20955" r="12700" b="13970"/>
                <wp:wrapNone/>
                <wp:docPr id="67"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3200"/>
                        </a:xfrm>
                        <a:prstGeom prst="rightArrow">
                          <a:avLst>
                            <a:gd name="adj1" fmla="val 50000"/>
                            <a:gd name="adj2" fmla="val 640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1668" id="AutoShape 254" o:spid="_x0000_s1026" type="#_x0000_t13" style="position:absolute;margin-left:99pt;margin-top:7.65pt;width:41pt;height: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2968625</wp:posOffset>
                </wp:positionH>
                <wp:positionV relativeFrom="paragraph">
                  <wp:posOffset>97155</wp:posOffset>
                </wp:positionV>
                <wp:extent cx="520700" cy="203200"/>
                <wp:effectExtent l="6350" t="20955" r="15875" b="13970"/>
                <wp:wrapNone/>
                <wp:docPr id="66"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3200"/>
                        </a:xfrm>
                        <a:prstGeom prst="rightArrow">
                          <a:avLst>
                            <a:gd name="adj1" fmla="val 50000"/>
                            <a:gd name="adj2" fmla="val 640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EB4A" id="AutoShape 255" o:spid="_x0000_s1026" type="#_x0000_t13" style="position:absolute;margin-left:233.75pt;margin-top:7.65pt;width:41pt;height: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"/>
            </w:pict>
          </mc:Fallback>
        </mc:AlternateContent>
      </w:r>
      <w:r>
        <w:rPr>
          <w:rFonts w:ascii="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4848225</wp:posOffset>
                </wp:positionH>
                <wp:positionV relativeFrom="paragraph">
                  <wp:posOffset>200660</wp:posOffset>
                </wp:positionV>
                <wp:extent cx="447675" cy="969010"/>
                <wp:effectExtent l="19050" t="10160" r="9525" b="0"/>
                <wp:wrapNone/>
                <wp:docPr id="6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69010"/>
                        </a:xfrm>
                        <a:prstGeom prst="curvedLeftArrow">
                          <a:avLst>
                            <a:gd name="adj1" fmla="val 43291"/>
                            <a:gd name="adj2" fmla="val 865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1B7B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66" o:spid="_x0000_s1026" type="#_x0000_t103" style="position:absolute;margin-left:381.75pt;margin-top:15.8pt;width:35.25pt;height:7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"/>
            </w:pict>
          </mc:Fallback>
        </mc:AlternateContent>
      </w:r>
      <w:r>
        <w:rPr>
          <w:rFonts w:ascii="Arial" w:hAnsi="Arial" w:cs="Arial"/>
          <w:noProof/>
          <w:sz w:val="24"/>
          <w:szCs w:val="24"/>
        </w:rPr>
        <mc:AlternateContent>
          <mc:Choice Requires="wps">
            <w:drawing>
              <wp:anchor distT="0" distB="0" distL="114300" distR="114300" simplePos="0" relativeHeight="251717632" behindDoc="0" locked="0" layoutInCell="1" allowOverlap="1">
                <wp:simplePos x="0" y="0"/>
                <wp:positionH relativeFrom="column">
                  <wp:posOffset>3638550</wp:posOffset>
                </wp:positionH>
                <wp:positionV relativeFrom="paragraph">
                  <wp:posOffset>97155</wp:posOffset>
                </wp:positionV>
                <wp:extent cx="847725" cy="354330"/>
                <wp:effectExtent l="9525" t="11430" r="9525" b="5715"/>
                <wp:wrapNone/>
                <wp:docPr id="6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4330"/>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AE296E">
                            <w:pPr>
                              <w:jc w:val="center"/>
                              <w:rPr>
                                <w:rFonts w:asciiTheme="majorHAnsi" w:hAnsiTheme="majorHAnsi" w:cstheme="majorHAnsi"/>
                                <w:sz w:val="20"/>
                                <w:szCs w:val="20"/>
                              </w:rPr>
                            </w:pPr>
                            <w:r>
                              <w:rPr>
                                <w:rFonts w:asciiTheme="majorHAnsi" w:hAnsiTheme="majorHAnsi" w:cstheme="majorHAnsi"/>
                                <w:sz w:val="20"/>
                                <w:szCs w:val="20"/>
                              </w:rPr>
                              <w:t>Conclusions Drawn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113" type="#_x0000_t202" style="position:absolute;margin-left:286.5pt;margin-top:7.65pt;width:66.75pt;height:2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" strokecolor="white [3212]" strokeweight="0">
                <v:textbox inset="0,0,0,0">
                  <w:txbxContent>
                    <w:p w:rsidR="008B7EF3" w:rsidRPr="005B7169" w:rsidRDefault="008B7EF3" w:rsidP="00AE296E">
                      <w:pPr>
                        <w:jc w:val="center"/>
                        <w:rPr>
                          <w:rFonts w:asciiTheme="majorHAnsi" w:hAnsiTheme="majorHAnsi" w:cstheme="majorHAnsi"/>
                          <w:sz w:val="20"/>
                          <w:szCs w:val="20"/>
                        </w:rPr>
                      </w:pPr>
                      <w:r>
                        <w:rPr>
                          <w:rFonts w:asciiTheme="majorHAnsi" w:hAnsiTheme="majorHAnsi" w:cstheme="majorHAnsi"/>
                          <w:sz w:val="20"/>
                          <w:szCs w:val="20"/>
                        </w:rPr>
                        <w:t>Conclusions Drawn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1866900</wp:posOffset>
                </wp:positionH>
                <wp:positionV relativeFrom="paragraph">
                  <wp:posOffset>49530</wp:posOffset>
                </wp:positionV>
                <wp:extent cx="762000" cy="462915"/>
                <wp:effectExtent l="9525" t="11430" r="9525" b="11430"/>
                <wp:wrapNone/>
                <wp:docPr id="6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2915"/>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AE296E">
                            <w:pPr>
                              <w:jc w:val="center"/>
                              <w:rPr>
                                <w:rFonts w:asciiTheme="majorHAnsi" w:hAnsiTheme="majorHAnsi" w:cstheme="majorHAnsi"/>
                                <w:sz w:val="20"/>
                                <w:szCs w:val="20"/>
                              </w:rPr>
                            </w:pPr>
                            <w:r>
                              <w:rPr>
                                <w:rFonts w:asciiTheme="majorHAnsi" w:hAnsiTheme="majorHAnsi" w:cstheme="majorHAnsi"/>
                                <w:sz w:val="20"/>
                                <w:szCs w:val="20"/>
                              </w:rPr>
                              <w:t>Data Collection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114" type="#_x0000_t202" style="position:absolute;margin-left:147pt;margin-top:3.9pt;width:60pt;height:3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" strokecolor="white [3212]" strokeweight="0">
                <v:textbox>
                  <w:txbxContent>
                    <w:p w:rsidR="008B7EF3" w:rsidRPr="005B7169" w:rsidRDefault="008B7EF3" w:rsidP="00AE296E">
                      <w:pPr>
                        <w:jc w:val="center"/>
                        <w:rPr>
                          <w:rFonts w:asciiTheme="majorHAnsi" w:hAnsiTheme="majorHAnsi" w:cstheme="majorHAnsi"/>
                          <w:sz w:val="20"/>
                          <w:szCs w:val="20"/>
                        </w:rPr>
                      </w:pPr>
                      <w:r>
                        <w:rPr>
                          <w:rFonts w:asciiTheme="majorHAnsi" w:hAnsiTheme="majorHAnsi" w:cstheme="majorHAnsi"/>
                          <w:sz w:val="20"/>
                          <w:szCs w:val="20"/>
                        </w:rPr>
                        <w:t>Data Collection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63500</wp:posOffset>
                </wp:positionH>
                <wp:positionV relativeFrom="paragraph">
                  <wp:posOffset>36195</wp:posOffset>
                </wp:positionV>
                <wp:extent cx="860425" cy="476250"/>
                <wp:effectExtent l="6350" t="7620" r="9525" b="11430"/>
                <wp:wrapNone/>
                <wp:docPr id="6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AE296E">
                            <w:pPr>
                              <w:jc w:val="center"/>
                              <w:rPr>
                                <w:rFonts w:asciiTheme="majorHAnsi" w:hAnsiTheme="majorHAnsi" w:cstheme="majorHAnsi"/>
                                <w:sz w:val="20"/>
                                <w:szCs w:val="20"/>
                              </w:rPr>
                            </w:pPr>
                            <w:r>
                              <w:rPr>
                                <w:rFonts w:asciiTheme="majorHAnsi" w:hAnsiTheme="majorHAnsi" w:cstheme="majorHAnsi"/>
                                <w:sz w:val="20"/>
                                <w:szCs w:val="20"/>
                              </w:rPr>
                              <w:t>Formulate Hypotheses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115" type="#_x0000_t202" style="position:absolute;margin-left:5pt;margin-top:2.85pt;width:67.7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" strokecolor="white [3212]" strokeweight="0">
                <v:textbox>
                  <w:txbxContent>
                    <w:p w:rsidR="008B7EF3" w:rsidRPr="005B7169" w:rsidRDefault="008B7EF3" w:rsidP="00AE296E">
                      <w:pPr>
                        <w:jc w:val="center"/>
                        <w:rPr>
                          <w:rFonts w:asciiTheme="majorHAnsi" w:hAnsiTheme="majorHAnsi" w:cstheme="majorHAnsi"/>
                          <w:sz w:val="20"/>
                          <w:szCs w:val="20"/>
                        </w:rPr>
                      </w:pPr>
                      <w:r>
                        <w:rPr>
                          <w:rFonts w:asciiTheme="majorHAnsi" w:hAnsiTheme="majorHAnsi" w:cstheme="majorHAnsi"/>
                          <w:sz w:val="20"/>
                          <w:szCs w:val="20"/>
                        </w:rPr>
                        <w:t>Formulate Hypotheses</w:t>
                      </w:r>
                    </w:p>
                  </w:txbxContent>
                </v:textbox>
              </v:shape>
            </w:pict>
          </mc:Fallback>
        </mc:AlternateContent>
      </w:r>
    </w:p>
    <w:p w:rsidR="00AE296E" w:rsidRDefault="00BC62A7" w:rsidP="00AE296E">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2992" behindDoc="0" locked="0" layoutInCell="1" allowOverlap="1">
                <wp:simplePos x="0" y="0"/>
                <wp:positionH relativeFrom="column">
                  <wp:posOffset>3313430</wp:posOffset>
                </wp:positionH>
                <wp:positionV relativeFrom="paragraph">
                  <wp:posOffset>411480</wp:posOffset>
                </wp:positionV>
                <wp:extent cx="1458595" cy="842010"/>
                <wp:effectExtent l="8255" t="11430" r="9525" b="13335"/>
                <wp:wrapNone/>
                <wp:docPr id="60"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8420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8FAE" id="AutoShape 268" o:spid="_x0000_s1026" type="#_x0000_t16" style="position:absolute;margin-left:260.9pt;margin-top:32.4pt;width:114.85pt;height:6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"/>
            </w:pict>
          </mc:Fallback>
        </mc:AlternateContent>
      </w:r>
    </w:p>
    <w:p w:rsidR="00E937A5" w:rsidRDefault="00BC62A7" w:rsidP="00E937A5">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3362325</wp:posOffset>
                </wp:positionH>
                <wp:positionV relativeFrom="paragraph">
                  <wp:posOffset>316865</wp:posOffset>
                </wp:positionV>
                <wp:extent cx="1123950" cy="447675"/>
                <wp:effectExtent l="9525" t="12065" r="9525" b="6985"/>
                <wp:wrapNone/>
                <wp:docPr id="5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0">
                          <a:solidFill>
                            <a:schemeClr val="bg1">
                              <a:lumMod val="100000"/>
                              <a:lumOff val="0"/>
                            </a:schemeClr>
                          </a:solidFill>
                          <a:miter lim="800000"/>
                          <a:headEnd/>
                          <a:tailEnd/>
                        </a:ln>
                      </wps:spPr>
                      <wps:txbx>
                        <w:txbxContent>
                          <w:p w:rsidR="008B7EF3" w:rsidRPr="002637EE" w:rsidRDefault="008B7EF3" w:rsidP="002637EE">
                            <w:pPr>
                              <w:spacing w:line="360" w:lineRule="auto"/>
                              <w:jc w:val="center"/>
                              <w:rPr>
                                <w:rFonts w:asciiTheme="majorHAnsi" w:hAnsiTheme="majorHAnsi" w:cstheme="majorHAnsi"/>
                                <w:b/>
                              </w:rPr>
                            </w:pPr>
                            <w:r>
                              <w:rPr>
                                <w:rFonts w:asciiTheme="majorHAnsi" w:hAnsiTheme="majorHAnsi" w:cstheme="majorHAnsi"/>
                                <w:b/>
                              </w:rPr>
                              <w:t>STRATEGIC IMPLIC</w:t>
                            </w:r>
                            <w:r w:rsidRPr="002637EE">
                              <w:rPr>
                                <w:rFonts w:asciiTheme="majorHAnsi" w:hAnsiTheme="majorHAnsi" w:cstheme="majorHAnsi"/>
                                <w:b/>
                              </w:rPr>
                              <w:t>ATIONS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116" type="#_x0000_t202" style="position:absolute;margin-left:264.75pt;margin-top:24.95pt;width:88.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" strokecolor="white [3212]" strokeweight="0">
                <v:textbox inset="0,0,0,0">
                  <w:txbxContent>
                    <w:p w:rsidR="008B7EF3" w:rsidRPr="002637EE" w:rsidRDefault="008B7EF3" w:rsidP="002637EE">
                      <w:pPr>
                        <w:spacing w:line="360" w:lineRule="auto"/>
                        <w:jc w:val="center"/>
                        <w:rPr>
                          <w:rFonts w:asciiTheme="majorHAnsi" w:hAnsiTheme="majorHAnsi" w:cstheme="majorHAnsi"/>
                          <w:b/>
                        </w:rPr>
                      </w:pPr>
                      <w:r>
                        <w:rPr>
                          <w:rFonts w:asciiTheme="majorHAnsi" w:hAnsiTheme="majorHAnsi" w:cstheme="majorHAnsi"/>
                          <w:b/>
                        </w:rPr>
                        <w:t>STRATEGIC IMPLIC</w:t>
                      </w:r>
                      <w:r w:rsidRPr="002637EE">
                        <w:rPr>
                          <w:rFonts w:asciiTheme="majorHAnsi" w:hAnsiTheme="majorHAnsi" w:cstheme="majorHAnsi"/>
                          <w:b/>
                        </w:rPr>
                        <w:t>ATIONS</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4848225</wp:posOffset>
                </wp:positionH>
                <wp:positionV relativeFrom="paragraph">
                  <wp:posOffset>316865</wp:posOffset>
                </wp:positionV>
                <wp:extent cx="447675" cy="911225"/>
                <wp:effectExtent l="19050" t="2540" r="9525" b="10160"/>
                <wp:wrapNone/>
                <wp:docPr id="58"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675" cy="911225"/>
                        </a:xfrm>
                        <a:prstGeom prst="curvedLeftArrow">
                          <a:avLst>
                            <a:gd name="adj1" fmla="val 40709"/>
                            <a:gd name="adj2" fmla="val 814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76FB" id="AutoShape 267" o:spid="_x0000_s1026" type="#_x0000_t103" style="position:absolute;margin-left:381.75pt;margin-top:24.95pt;width:35.25pt;height:71.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"/>
            </w:pict>
          </mc:Fallback>
        </mc:AlternateContent>
      </w:r>
    </w:p>
    <w:p w:rsidR="002637EE" w:rsidRDefault="002637EE" w:rsidP="00E937A5">
      <w:pPr>
        <w:spacing w:after="120" w:line="480" w:lineRule="auto"/>
        <w:rPr>
          <w:rFonts w:ascii="Arial" w:hAnsi="Arial" w:cs="Arial"/>
          <w:sz w:val="24"/>
          <w:szCs w:val="24"/>
        </w:rPr>
      </w:pPr>
    </w:p>
    <w:p w:rsidR="00E937A5" w:rsidRDefault="00BC62A7" w:rsidP="00E937A5">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4800" behindDoc="0" locked="0" layoutInCell="1" allowOverlap="1">
                <wp:simplePos x="0" y="0"/>
                <wp:positionH relativeFrom="column">
                  <wp:posOffset>3581400</wp:posOffset>
                </wp:positionH>
                <wp:positionV relativeFrom="paragraph">
                  <wp:posOffset>182880</wp:posOffset>
                </wp:positionV>
                <wp:extent cx="1190625" cy="842010"/>
                <wp:effectExtent l="9525" t="11430" r="9525" b="13335"/>
                <wp:wrapNone/>
                <wp:docPr id="5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420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0405" id="AutoShape 259" o:spid="_x0000_s1026" type="#_x0000_t16" style="position:absolute;margin-left:282pt;margin-top:14.4pt;width:93.75pt;height:6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"/>
            </w:pict>
          </mc:Fallback>
        </mc:AlternateContent>
      </w: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1825625</wp:posOffset>
                </wp:positionH>
                <wp:positionV relativeFrom="paragraph">
                  <wp:posOffset>157480</wp:posOffset>
                </wp:positionV>
                <wp:extent cx="1092200" cy="867410"/>
                <wp:effectExtent l="6350" t="5080" r="6350" b="13335"/>
                <wp:wrapNone/>
                <wp:docPr id="56"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674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CF5C2" id="AutoShape 258" o:spid="_x0000_s1026" type="#_x0000_t16" style="position:absolute;margin-left:143.75pt;margin-top:12.4pt;width:86pt;height:6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"/>
            </w:pict>
          </mc:Fallback>
        </mc:AlternateContent>
      </w: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25400</wp:posOffset>
                </wp:positionH>
                <wp:positionV relativeFrom="paragraph">
                  <wp:posOffset>157480</wp:posOffset>
                </wp:positionV>
                <wp:extent cx="1184275" cy="867410"/>
                <wp:effectExtent l="6350" t="5080" r="9525" b="13335"/>
                <wp:wrapNone/>
                <wp:docPr id="5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8674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2842" id="AutoShape 257" o:spid="_x0000_s1026" type="#_x0000_t16" style="position:absolute;margin-left:2pt;margin-top:12.4pt;width:93.25pt;height:6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"/>
            </w:pict>
          </mc:Fallback>
        </mc:AlternateContent>
      </w:r>
    </w:p>
    <w:p w:rsidR="00E937A5" w:rsidRDefault="00BC62A7" w:rsidP="00E937A5">
      <w:pPr>
        <w:spacing w:after="120" w:line="480" w:lineRule="auto"/>
        <w:rPr>
          <w:rFonts w:ascii="Arial" w:hAnsi="Arial" w:cs="Arial"/>
          <w:sz w:val="24"/>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2968625</wp:posOffset>
                </wp:positionH>
                <wp:positionV relativeFrom="paragraph">
                  <wp:posOffset>97155</wp:posOffset>
                </wp:positionV>
                <wp:extent cx="520700" cy="203200"/>
                <wp:effectExtent l="6350" t="20955" r="15875" b="13970"/>
                <wp:wrapNone/>
                <wp:docPr id="54"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3200"/>
                        </a:xfrm>
                        <a:prstGeom prst="rightArrow">
                          <a:avLst>
                            <a:gd name="adj1" fmla="val 50000"/>
                            <a:gd name="adj2" fmla="val 640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49FD" id="AutoShape 264" o:spid="_x0000_s1026" type="#_x0000_t13" style="position:absolute;margin-left:233.75pt;margin-top:7.65pt;width:41pt;height: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"/>
            </w:pict>
          </mc:Fallback>
        </mc:AlternateContent>
      </w:r>
      <w:r>
        <w:rPr>
          <w:rFonts w:ascii="Arial" w:hAnsi="Arial" w:cs="Arial"/>
          <w:noProof/>
          <w:sz w:val="24"/>
          <w:szCs w:val="24"/>
        </w:rPr>
        <mc:AlternateContent>
          <mc:Choice Requires="wps">
            <w:drawing>
              <wp:anchor distT="0" distB="0" distL="114300" distR="114300" simplePos="0" relativeHeight="251728896" behindDoc="0" locked="0" layoutInCell="1" allowOverlap="1">
                <wp:simplePos x="0" y="0"/>
                <wp:positionH relativeFrom="column">
                  <wp:posOffset>1257300</wp:posOffset>
                </wp:positionH>
                <wp:positionV relativeFrom="paragraph">
                  <wp:posOffset>97155</wp:posOffset>
                </wp:positionV>
                <wp:extent cx="520700" cy="203200"/>
                <wp:effectExtent l="9525" t="20955" r="12700" b="13970"/>
                <wp:wrapNone/>
                <wp:docPr id="5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3200"/>
                        </a:xfrm>
                        <a:prstGeom prst="rightArrow">
                          <a:avLst>
                            <a:gd name="adj1" fmla="val 50000"/>
                            <a:gd name="adj2" fmla="val 640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7AED" id="AutoShape 263" o:spid="_x0000_s1026" type="#_x0000_t13" style="position:absolute;margin-left:99pt;margin-top:7.65pt;width:41pt;height: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"/>
            </w:pict>
          </mc:Fallback>
        </mc:AlternateContent>
      </w: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63500</wp:posOffset>
                </wp:positionH>
                <wp:positionV relativeFrom="paragraph">
                  <wp:posOffset>83820</wp:posOffset>
                </wp:positionV>
                <wp:extent cx="860425" cy="476250"/>
                <wp:effectExtent l="6350" t="7620" r="9525" b="11430"/>
                <wp:wrapNone/>
                <wp:docPr id="5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E937A5">
                            <w:pPr>
                              <w:spacing w:line="240" w:lineRule="auto"/>
                              <w:jc w:val="center"/>
                              <w:rPr>
                                <w:rFonts w:asciiTheme="majorHAnsi" w:hAnsiTheme="majorHAnsi" w:cstheme="majorHAnsi"/>
                                <w:sz w:val="20"/>
                                <w:szCs w:val="20"/>
                              </w:rPr>
                            </w:pPr>
                            <w:r>
                              <w:rPr>
                                <w:rFonts w:asciiTheme="majorHAnsi" w:hAnsiTheme="majorHAnsi" w:cstheme="majorHAnsi"/>
                                <w:sz w:val="20"/>
                                <w:szCs w:val="20"/>
                              </w:rPr>
                              <w:t>Face-to-face Interviews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117" type="#_x0000_t202" style="position:absolute;margin-left:5pt;margin-top:6.6pt;width:67.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" strokecolor="white [3212]" strokeweight="0">
                <v:textbox inset="0,0,0,0">
                  <w:txbxContent>
                    <w:p w:rsidR="008B7EF3" w:rsidRPr="005B7169" w:rsidRDefault="008B7EF3" w:rsidP="00E937A5">
                      <w:pPr>
                        <w:spacing w:line="240" w:lineRule="auto"/>
                        <w:jc w:val="center"/>
                        <w:rPr>
                          <w:rFonts w:asciiTheme="majorHAnsi" w:hAnsiTheme="majorHAnsi" w:cstheme="majorHAnsi"/>
                          <w:sz w:val="20"/>
                          <w:szCs w:val="20"/>
                        </w:rPr>
                      </w:pPr>
                      <w:r>
                        <w:rPr>
                          <w:rFonts w:asciiTheme="majorHAnsi" w:hAnsiTheme="majorHAnsi" w:cstheme="majorHAnsi"/>
                          <w:sz w:val="20"/>
                          <w:szCs w:val="20"/>
                        </w:rPr>
                        <w:t>Face-to-face Interviews</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3638550</wp:posOffset>
                </wp:positionH>
                <wp:positionV relativeFrom="paragraph">
                  <wp:posOffset>97155</wp:posOffset>
                </wp:positionV>
                <wp:extent cx="847725" cy="354330"/>
                <wp:effectExtent l="9525" t="11430" r="9525" b="5715"/>
                <wp:wrapNone/>
                <wp:docPr id="5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4330"/>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E937A5">
                            <w:pPr>
                              <w:jc w:val="center"/>
                              <w:rPr>
                                <w:rFonts w:asciiTheme="majorHAnsi" w:hAnsiTheme="majorHAnsi" w:cstheme="majorHAnsi"/>
                                <w:sz w:val="20"/>
                                <w:szCs w:val="20"/>
                              </w:rPr>
                            </w:pPr>
                            <w:r>
                              <w:rPr>
                                <w:rFonts w:asciiTheme="majorHAnsi" w:hAnsiTheme="majorHAnsi" w:cstheme="majorHAnsi"/>
                                <w:sz w:val="20"/>
                                <w:szCs w:val="20"/>
                              </w:rPr>
                              <w:t>Background of Industry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118" type="#_x0000_t202" style="position:absolute;margin-left:286.5pt;margin-top:7.65pt;width:66.75pt;height:2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" strokecolor="white [3212]" strokeweight="0">
                <v:textbox inset="0,0,0,0">
                  <w:txbxContent>
                    <w:p w:rsidR="008B7EF3" w:rsidRPr="005B7169" w:rsidRDefault="008B7EF3" w:rsidP="00E937A5">
                      <w:pPr>
                        <w:jc w:val="center"/>
                        <w:rPr>
                          <w:rFonts w:asciiTheme="majorHAnsi" w:hAnsiTheme="majorHAnsi" w:cstheme="majorHAnsi"/>
                          <w:sz w:val="20"/>
                          <w:szCs w:val="20"/>
                        </w:rPr>
                      </w:pPr>
                      <w:r>
                        <w:rPr>
                          <w:rFonts w:asciiTheme="majorHAnsi" w:hAnsiTheme="majorHAnsi" w:cstheme="majorHAnsi"/>
                          <w:sz w:val="20"/>
                          <w:szCs w:val="20"/>
                        </w:rPr>
                        <w:t>Background of Industry</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6848" behindDoc="0" locked="0" layoutInCell="1" allowOverlap="1">
                <wp:simplePos x="0" y="0"/>
                <wp:positionH relativeFrom="column">
                  <wp:posOffset>1866900</wp:posOffset>
                </wp:positionH>
                <wp:positionV relativeFrom="paragraph">
                  <wp:posOffset>49530</wp:posOffset>
                </wp:positionV>
                <wp:extent cx="762000" cy="462915"/>
                <wp:effectExtent l="9525" t="11430" r="9525" b="11430"/>
                <wp:wrapNone/>
                <wp:docPr id="5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2915"/>
                        </a:xfrm>
                        <a:prstGeom prst="rect">
                          <a:avLst/>
                        </a:prstGeom>
                        <a:solidFill>
                          <a:srgbClr val="FFFFFF"/>
                        </a:solidFill>
                        <a:ln w="0">
                          <a:solidFill>
                            <a:schemeClr val="bg1">
                              <a:lumMod val="100000"/>
                              <a:lumOff val="0"/>
                            </a:schemeClr>
                          </a:solidFill>
                          <a:miter lim="800000"/>
                          <a:headEnd/>
                          <a:tailEnd/>
                        </a:ln>
                      </wps:spPr>
                      <wps:txbx>
                        <w:txbxContent>
                          <w:p w:rsidR="008B7EF3" w:rsidRPr="005B7169" w:rsidRDefault="008B7EF3" w:rsidP="00E937A5">
                            <w:pPr>
                              <w:jc w:val="center"/>
                              <w:rPr>
                                <w:rFonts w:asciiTheme="majorHAnsi" w:hAnsiTheme="majorHAnsi" w:cstheme="majorHAnsi"/>
                                <w:sz w:val="20"/>
                                <w:szCs w:val="20"/>
                              </w:rPr>
                            </w:pPr>
                            <w:r>
                              <w:rPr>
                                <w:rFonts w:asciiTheme="majorHAnsi" w:hAnsiTheme="majorHAnsi" w:cstheme="majorHAnsi"/>
                                <w:sz w:val="20"/>
                                <w:szCs w:val="20"/>
                              </w:rPr>
                              <w:t>Interviews Collation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119" type="#_x0000_t202" style="position:absolute;margin-left:147pt;margin-top:3.9pt;width:60pt;height:3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" strokecolor="white [3212]" strokeweight="0">
                <v:textbox>
                  <w:txbxContent>
                    <w:p w:rsidR="008B7EF3" w:rsidRPr="005B7169" w:rsidRDefault="008B7EF3" w:rsidP="00E937A5">
                      <w:pPr>
                        <w:jc w:val="center"/>
                        <w:rPr>
                          <w:rFonts w:asciiTheme="majorHAnsi" w:hAnsiTheme="majorHAnsi" w:cstheme="majorHAnsi"/>
                          <w:sz w:val="20"/>
                          <w:szCs w:val="20"/>
                        </w:rPr>
                      </w:pPr>
                      <w:r>
                        <w:rPr>
                          <w:rFonts w:asciiTheme="majorHAnsi" w:hAnsiTheme="majorHAnsi" w:cstheme="majorHAnsi"/>
                          <w:sz w:val="20"/>
                          <w:szCs w:val="20"/>
                        </w:rPr>
                        <w:t>Interviews Collation</w:t>
                      </w:r>
                    </w:p>
                  </w:txbxContent>
                </v:textbox>
              </v:shape>
            </w:pict>
          </mc:Fallback>
        </mc:AlternateContent>
      </w:r>
    </w:p>
    <w:p w:rsidR="00AE296E" w:rsidRDefault="00BC62A7" w:rsidP="00AE296E">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8112" behindDoc="0" locked="0" layoutInCell="1" allowOverlap="1">
                <wp:simplePos x="0" y="0"/>
                <wp:positionH relativeFrom="column">
                  <wp:posOffset>447675</wp:posOffset>
                </wp:positionH>
                <wp:positionV relativeFrom="paragraph">
                  <wp:posOffset>347345</wp:posOffset>
                </wp:positionV>
                <wp:extent cx="3190875" cy="110490"/>
                <wp:effectExtent l="9525" t="13970" r="9525" b="8890"/>
                <wp:wrapNone/>
                <wp:docPr id="4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10490"/>
                        </a:xfrm>
                        <a:prstGeom prst="rect">
                          <a:avLst/>
                        </a:prstGeom>
                        <a:solidFill>
                          <a:srgbClr val="FFFFFF"/>
                        </a:solidFill>
                        <a:ln w="0">
                          <a:solidFill>
                            <a:schemeClr val="bg1">
                              <a:lumMod val="100000"/>
                              <a:lumOff val="0"/>
                            </a:schemeClr>
                          </a:solidFill>
                          <a:miter lim="800000"/>
                          <a:headEnd/>
                          <a:tailEnd/>
                        </a:ln>
                      </wps:spPr>
                      <wps:txbx>
                        <w:txbxContent>
                          <w:p w:rsidR="008B7EF3" w:rsidRPr="002637EE" w:rsidRDefault="008B7EF3" w:rsidP="00DB72F6">
                            <w:pPr>
                              <w:jc w:val="center"/>
                              <w:rPr>
                                <w:rFonts w:asciiTheme="majorHAnsi" w:hAnsiTheme="majorHAnsi" w:cstheme="majorHAnsi"/>
                                <w:b/>
                                <w:sz w:val="16"/>
                                <w:szCs w:val="16"/>
                              </w:rPr>
                            </w:pPr>
                            <w:r>
                              <w:rPr>
                                <w:rFonts w:asciiTheme="majorHAnsi" w:hAnsiTheme="majorHAnsi" w:cstheme="majorHAnsi"/>
                                <w:b/>
                                <w:sz w:val="16"/>
                                <w:szCs w:val="16"/>
                              </w:rPr>
                              <w:t>INTERPRETIVIST BACKGROUND INFORMATION GATHERING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120" type="#_x0000_t202" style="position:absolute;margin-left:35.25pt;margin-top:27.35pt;width:251.25pt;height: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" strokecolor="white [3212]" strokeweight="0">
                <v:textbox inset="0,0,0,0">
                  <w:txbxContent>
                    <w:p w:rsidR="008B7EF3" w:rsidRPr="002637EE" w:rsidRDefault="008B7EF3" w:rsidP="00DB72F6">
                      <w:pPr>
                        <w:jc w:val="center"/>
                        <w:rPr>
                          <w:rFonts w:asciiTheme="majorHAnsi" w:hAnsiTheme="majorHAnsi" w:cstheme="majorHAnsi"/>
                          <w:b/>
                          <w:sz w:val="16"/>
                          <w:szCs w:val="16"/>
                        </w:rPr>
                      </w:pPr>
                      <w:r>
                        <w:rPr>
                          <w:rFonts w:asciiTheme="majorHAnsi" w:hAnsiTheme="majorHAnsi" w:cstheme="majorHAnsi"/>
                          <w:b/>
                          <w:sz w:val="16"/>
                          <w:szCs w:val="16"/>
                        </w:rPr>
                        <w:t>INTERPRETIVIST BACKGROUND INFORMATION GATHERING</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381000</wp:posOffset>
                </wp:positionH>
                <wp:positionV relativeFrom="paragraph">
                  <wp:posOffset>267335</wp:posOffset>
                </wp:positionV>
                <wp:extent cx="4257675" cy="266700"/>
                <wp:effectExtent l="9525" t="19685" r="47625" b="8890"/>
                <wp:wrapNone/>
                <wp:docPr id="48"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66700"/>
                        </a:xfrm>
                        <a:prstGeom prst="rightArrow">
                          <a:avLst>
                            <a:gd name="adj1" fmla="val 58815"/>
                            <a:gd name="adj2" fmla="val 368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EFE1" id="AutoShape 272" o:spid="_x0000_s1026" type="#_x0000_t13" style="position:absolute;margin-left:30pt;margin-top:21.05pt;width:335.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" adj="16620,4448"/>
            </w:pict>
          </mc:Fallback>
        </mc:AlternateContent>
      </w:r>
    </w:p>
    <w:p w:rsidR="00AE296E" w:rsidRDefault="00AE296E" w:rsidP="00AE296E">
      <w:pPr>
        <w:spacing w:after="120" w:line="480" w:lineRule="auto"/>
        <w:rPr>
          <w:rFonts w:ascii="Arial" w:hAnsi="Arial" w:cs="Arial"/>
          <w:sz w:val="24"/>
          <w:szCs w:val="24"/>
        </w:rPr>
      </w:pPr>
    </w:p>
    <w:p w:rsidR="00AE296E" w:rsidRPr="006B7AE2" w:rsidRDefault="009131EF" w:rsidP="009131EF">
      <w:pPr>
        <w:pStyle w:val="Caption"/>
        <w:rPr>
          <w:rFonts w:asciiTheme="majorHAnsi" w:hAnsiTheme="majorHAnsi" w:cstheme="majorHAnsi"/>
          <w:color w:val="0070C0"/>
          <w:sz w:val="22"/>
          <w:szCs w:val="22"/>
        </w:rPr>
      </w:pPr>
      <w:bookmarkStart w:id="39" w:name="_Toc366145152"/>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6</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 Positi</w:t>
      </w:r>
      <w:r w:rsidR="00470CFD" w:rsidRPr="006B7AE2">
        <w:rPr>
          <w:rFonts w:asciiTheme="majorHAnsi" w:hAnsiTheme="majorHAnsi" w:cstheme="majorHAnsi"/>
          <w:color w:val="0070C0"/>
          <w:sz w:val="20"/>
          <w:szCs w:val="20"/>
        </w:rPr>
        <w:t>vism and Interpretivism in the p</w:t>
      </w:r>
      <w:r w:rsidRPr="006B7AE2">
        <w:rPr>
          <w:rFonts w:asciiTheme="majorHAnsi" w:hAnsiTheme="majorHAnsi" w:cstheme="majorHAnsi"/>
          <w:color w:val="0070C0"/>
          <w:sz w:val="20"/>
          <w:szCs w:val="20"/>
        </w:rPr>
        <w:t>rocess.</w:t>
      </w:r>
      <w:r w:rsidR="006B7AE2">
        <w:rPr>
          <w:rFonts w:asciiTheme="majorHAnsi" w:hAnsiTheme="majorHAnsi" w:cstheme="majorHAnsi"/>
          <w:color w:val="0070C0"/>
          <w:sz w:val="22"/>
          <w:szCs w:val="22"/>
        </w:rPr>
        <w:t xml:space="preserve"> </w:t>
      </w:r>
      <w:r w:rsidR="00AE296E" w:rsidRPr="006B7AE2">
        <w:rPr>
          <w:rFonts w:asciiTheme="majorHAnsi" w:hAnsiTheme="majorHAnsi" w:cstheme="majorHAnsi"/>
          <w:color w:val="0070C0"/>
          <w:sz w:val="16"/>
          <w:szCs w:val="16"/>
        </w:rPr>
        <w:t>Based on Kumar (2011)</w:t>
      </w:r>
      <w:bookmarkEnd w:id="39"/>
    </w:p>
    <w:p w:rsidR="00437DE8" w:rsidRDefault="00437DE8" w:rsidP="00A27820">
      <w:pPr>
        <w:spacing w:line="480" w:lineRule="auto"/>
        <w:rPr>
          <w:rFonts w:asciiTheme="majorHAnsi" w:hAnsiTheme="majorHAnsi" w:cstheme="majorHAnsi"/>
          <w:sz w:val="24"/>
          <w:szCs w:val="24"/>
        </w:rPr>
      </w:pPr>
    </w:p>
    <w:p w:rsidR="00A27820" w:rsidRDefault="00A27820" w:rsidP="00A27820">
      <w:pPr>
        <w:spacing w:line="480" w:lineRule="auto"/>
        <w:rPr>
          <w:rFonts w:asciiTheme="majorHAnsi" w:hAnsiTheme="majorHAnsi" w:cstheme="majorHAnsi"/>
          <w:sz w:val="24"/>
          <w:szCs w:val="24"/>
        </w:rPr>
      </w:pPr>
      <w:r w:rsidRPr="00A27820">
        <w:rPr>
          <w:rFonts w:asciiTheme="majorHAnsi" w:hAnsiTheme="majorHAnsi" w:cstheme="majorHAnsi"/>
          <w:sz w:val="24"/>
          <w:szCs w:val="24"/>
        </w:rPr>
        <w:t>Other than when the interviews are discussed it will be considered that the project was fully positivist in philosophy.</w:t>
      </w:r>
    </w:p>
    <w:p w:rsidR="00437DE8" w:rsidRDefault="00437DE8" w:rsidP="0034737C">
      <w:pPr>
        <w:pStyle w:val="Heading3"/>
        <w:spacing w:line="480" w:lineRule="auto"/>
        <w:rPr>
          <w:color w:val="0070C0"/>
        </w:rPr>
      </w:pPr>
    </w:p>
    <w:p w:rsidR="00E40A11" w:rsidRPr="006B7AE2" w:rsidRDefault="00E01387" w:rsidP="0034737C">
      <w:pPr>
        <w:pStyle w:val="Heading3"/>
        <w:spacing w:line="480" w:lineRule="auto"/>
        <w:rPr>
          <w:color w:val="0070C0"/>
        </w:rPr>
      </w:pPr>
      <w:bookmarkStart w:id="40" w:name="_Toc366147036"/>
      <w:r w:rsidRPr="006B7AE2">
        <w:rPr>
          <w:color w:val="0070C0"/>
        </w:rPr>
        <w:lastRenderedPageBreak/>
        <w:t>4.2.2 Research a</w:t>
      </w:r>
      <w:r w:rsidR="00E40A11" w:rsidRPr="006B7AE2">
        <w:rPr>
          <w:color w:val="0070C0"/>
        </w:rPr>
        <w:t>pproach</w:t>
      </w:r>
      <w:r w:rsidR="003B0D38" w:rsidRPr="006B7AE2">
        <w:rPr>
          <w:color w:val="0070C0"/>
        </w:rPr>
        <w:t>.</w:t>
      </w:r>
      <w:bookmarkEnd w:id="40"/>
    </w:p>
    <w:p w:rsidR="00CC5972" w:rsidRDefault="00FC5B28" w:rsidP="0034737C">
      <w:pPr>
        <w:spacing w:after="120" w:line="480" w:lineRule="auto"/>
        <w:rPr>
          <w:rFonts w:ascii="Arial" w:hAnsi="Arial" w:cs="Arial"/>
          <w:sz w:val="24"/>
          <w:szCs w:val="24"/>
        </w:rPr>
      </w:pPr>
      <w:r>
        <w:rPr>
          <w:rFonts w:ascii="Arial" w:hAnsi="Arial" w:cs="Arial"/>
          <w:sz w:val="24"/>
          <w:szCs w:val="24"/>
        </w:rPr>
        <w:t xml:space="preserve">The form this research has taken is undoubtedly deductive in approach whereby we </w:t>
      </w:r>
      <w:r w:rsidR="004169FA">
        <w:rPr>
          <w:rFonts w:ascii="Arial" w:hAnsi="Arial" w:cs="Arial"/>
          <w:sz w:val="24"/>
          <w:szCs w:val="24"/>
        </w:rPr>
        <w:t xml:space="preserve">lend support to or find no support for </w:t>
      </w:r>
      <w:r>
        <w:rPr>
          <w:rFonts w:ascii="Arial" w:hAnsi="Arial" w:cs="Arial"/>
          <w:sz w:val="24"/>
          <w:szCs w:val="24"/>
        </w:rPr>
        <w:t xml:space="preserve">hypotheses generated from the literature on a particular topic. The Literature Review investigated the extant literature on the subject of corporate reputation (although to say that the author had exhausted the entire body of work on the topic would be false), the case context gave the industry and </w:t>
      </w:r>
      <w:r w:rsidR="00470CFD">
        <w:rPr>
          <w:rFonts w:ascii="Arial" w:hAnsi="Arial" w:cs="Arial"/>
          <w:sz w:val="24"/>
          <w:szCs w:val="24"/>
        </w:rPr>
        <w:t>sector</w:t>
      </w:r>
      <w:r>
        <w:rPr>
          <w:rFonts w:ascii="Arial" w:hAnsi="Arial" w:cs="Arial"/>
          <w:sz w:val="24"/>
          <w:szCs w:val="24"/>
        </w:rPr>
        <w:t xml:space="preserve"> that this research project would seek to apply this </w:t>
      </w:r>
      <w:r w:rsidR="00470CFD">
        <w:rPr>
          <w:rFonts w:ascii="Arial" w:hAnsi="Arial" w:cs="Arial"/>
          <w:sz w:val="24"/>
          <w:szCs w:val="24"/>
        </w:rPr>
        <w:t xml:space="preserve">theory </w:t>
      </w:r>
      <w:r>
        <w:rPr>
          <w:rFonts w:ascii="Arial" w:hAnsi="Arial" w:cs="Arial"/>
          <w:sz w:val="24"/>
          <w:szCs w:val="24"/>
        </w:rPr>
        <w:t xml:space="preserve">to and the hypotheses development section set out the “hunches” put forward. Through the design and application of a correct research method those hypotheses will be tested </w:t>
      </w:r>
      <w:r w:rsidR="004169FA">
        <w:rPr>
          <w:rFonts w:ascii="Arial" w:hAnsi="Arial" w:cs="Arial"/>
          <w:sz w:val="24"/>
          <w:szCs w:val="24"/>
        </w:rPr>
        <w:t xml:space="preserve">to see if they are supported or not. </w:t>
      </w:r>
      <w:r>
        <w:rPr>
          <w:rFonts w:ascii="Arial" w:hAnsi="Arial" w:cs="Arial"/>
          <w:sz w:val="24"/>
          <w:szCs w:val="24"/>
        </w:rPr>
        <w:t>This is deduction</w:t>
      </w:r>
      <w:r w:rsidR="000C2710">
        <w:rPr>
          <w:rFonts w:ascii="Arial" w:hAnsi="Arial" w:cs="Arial"/>
          <w:sz w:val="24"/>
          <w:szCs w:val="24"/>
        </w:rPr>
        <w:t xml:space="preserve"> and it</w:t>
      </w:r>
      <w:r w:rsidR="00CC5972">
        <w:rPr>
          <w:rFonts w:ascii="Arial" w:hAnsi="Arial" w:cs="Arial"/>
          <w:sz w:val="24"/>
          <w:szCs w:val="24"/>
        </w:rPr>
        <w:t xml:space="preserve"> owes much, as does </w:t>
      </w:r>
      <w:r w:rsidR="000C2710">
        <w:rPr>
          <w:rFonts w:ascii="Arial" w:hAnsi="Arial" w:cs="Arial"/>
          <w:sz w:val="24"/>
          <w:szCs w:val="24"/>
        </w:rPr>
        <w:t>positivism</w:t>
      </w:r>
      <w:r w:rsidR="00CC5972">
        <w:rPr>
          <w:rFonts w:ascii="Arial" w:hAnsi="Arial" w:cs="Arial"/>
          <w:sz w:val="24"/>
          <w:szCs w:val="24"/>
        </w:rPr>
        <w:t xml:space="preserve">, to </w:t>
      </w:r>
      <w:r w:rsidR="000C2710">
        <w:rPr>
          <w:rFonts w:ascii="Arial" w:hAnsi="Arial" w:cs="Arial"/>
          <w:sz w:val="24"/>
          <w:szCs w:val="24"/>
        </w:rPr>
        <w:t xml:space="preserve">scientific </w:t>
      </w:r>
      <w:r w:rsidR="00CC5972">
        <w:rPr>
          <w:rFonts w:ascii="Arial" w:hAnsi="Arial" w:cs="Arial"/>
          <w:sz w:val="24"/>
          <w:szCs w:val="24"/>
        </w:rPr>
        <w:t xml:space="preserve">research. </w:t>
      </w:r>
    </w:p>
    <w:p w:rsidR="00CC5972" w:rsidRDefault="00CC5972" w:rsidP="00E40A11">
      <w:pPr>
        <w:spacing w:after="120" w:line="480" w:lineRule="auto"/>
        <w:rPr>
          <w:rFonts w:ascii="Arial" w:hAnsi="Arial" w:cs="Arial"/>
          <w:sz w:val="24"/>
          <w:szCs w:val="24"/>
        </w:rPr>
      </w:pPr>
      <w:r>
        <w:rPr>
          <w:rFonts w:ascii="Arial" w:hAnsi="Arial" w:cs="Arial"/>
          <w:sz w:val="24"/>
          <w:szCs w:val="24"/>
        </w:rPr>
        <w:t>Therefore a p</w:t>
      </w:r>
      <w:r w:rsidR="00470CFD">
        <w:rPr>
          <w:rFonts w:ascii="Arial" w:hAnsi="Arial" w:cs="Arial"/>
          <w:sz w:val="24"/>
          <w:szCs w:val="24"/>
        </w:rPr>
        <w:t>ositivist</w:t>
      </w:r>
      <w:r>
        <w:rPr>
          <w:rFonts w:ascii="Arial" w:hAnsi="Arial" w:cs="Arial"/>
          <w:sz w:val="24"/>
          <w:szCs w:val="24"/>
        </w:rPr>
        <w:t xml:space="preserve"> deductive research approach was chosen and this in turn indicates that the rest of this section holds even more importance than in the case of other research approaches. A “highly structured methodology” should now be laid out in order to facilitate replication which is an important issue as regards reliability (Gill and Johnson (2011) cited in Saunders</w:t>
      </w:r>
      <w:r w:rsidR="004169FA">
        <w:rPr>
          <w:rFonts w:ascii="Arial" w:hAnsi="Arial" w:cs="Arial"/>
          <w:sz w:val="24"/>
          <w:szCs w:val="24"/>
        </w:rPr>
        <w:t xml:space="preserve"> </w:t>
      </w:r>
      <w:r w:rsidR="00470CFD">
        <w:rPr>
          <w:rFonts w:ascii="Arial" w:hAnsi="Arial" w:cs="Arial"/>
          <w:sz w:val="24"/>
          <w:szCs w:val="24"/>
        </w:rPr>
        <w:t>(2012)</w:t>
      </w:r>
      <w:r>
        <w:rPr>
          <w:rFonts w:ascii="Arial" w:hAnsi="Arial" w:cs="Arial"/>
          <w:sz w:val="24"/>
          <w:szCs w:val="24"/>
        </w:rPr>
        <w:t xml:space="preserve">). </w:t>
      </w:r>
    </w:p>
    <w:p w:rsidR="00E40A11" w:rsidRPr="006B7AE2" w:rsidRDefault="00E01387" w:rsidP="00823109">
      <w:pPr>
        <w:pStyle w:val="Heading2"/>
        <w:spacing w:line="480" w:lineRule="auto"/>
        <w:rPr>
          <w:color w:val="0070C0"/>
        </w:rPr>
      </w:pPr>
      <w:bookmarkStart w:id="41" w:name="_Toc366147037"/>
      <w:r w:rsidRPr="006B7AE2">
        <w:rPr>
          <w:color w:val="0070C0"/>
        </w:rPr>
        <w:t>4.3 Research d</w:t>
      </w:r>
      <w:r w:rsidR="00E40A11" w:rsidRPr="006B7AE2">
        <w:rPr>
          <w:color w:val="0070C0"/>
        </w:rPr>
        <w:t>esign</w:t>
      </w:r>
      <w:r w:rsidR="003B0D38" w:rsidRPr="006B7AE2">
        <w:rPr>
          <w:color w:val="0070C0"/>
        </w:rPr>
        <w:t>.</w:t>
      </w:r>
      <w:bookmarkEnd w:id="41"/>
    </w:p>
    <w:p w:rsidR="0034351F" w:rsidRDefault="0034351F" w:rsidP="00823109">
      <w:pPr>
        <w:spacing w:after="120" w:line="480" w:lineRule="auto"/>
        <w:rPr>
          <w:rFonts w:ascii="Arial" w:hAnsi="Arial" w:cs="Arial"/>
          <w:sz w:val="24"/>
          <w:szCs w:val="24"/>
        </w:rPr>
      </w:pPr>
      <w:r>
        <w:rPr>
          <w:rFonts w:ascii="Arial" w:hAnsi="Arial" w:cs="Arial"/>
          <w:sz w:val="24"/>
          <w:szCs w:val="24"/>
        </w:rPr>
        <w:t xml:space="preserve">A research design has been </w:t>
      </w:r>
      <w:r w:rsidR="00DB65FD">
        <w:rPr>
          <w:rFonts w:ascii="Arial" w:hAnsi="Arial" w:cs="Arial"/>
          <w:sz w:val="24"/>
          <w:szCs w:val="24"/>
        </w:rPr>
        <w:t xml:space="preserve">called a </w:t>
      </w:r>
      <w:r>
        <w:rPr>
          <w:rFonts w:ascii="Arial" w:hAnsi="Arial" w:cs="Arial"/>
          <w:sz w:val="24"/>
          <w:szCs w:val="24"/>
        </w:rPr>
        <w:t xml:space="preserve">plan, </w:t>
      </w:r>
      <w:r w:rsidR="00DB65FD">
        <w:rPr>
          <w:rFonts w:ascii="Arial" w:hAnsi="Arial" w:cs="Arial"/>
          <w:sz w:val="24"/>
          <w:szCs w:val="24"/>
        </w:rPr>
        <w:t xml:space="preserve">a </w:t>
      </w:r>
      <w:r>
        <w:rPr>
          <w:rFonts w:ascii="Arial" w:hAnsi="Arial" w:cs="Arial"/>
          <w:sz w:val="24"/>
          <w:szCs w:val="24"/>
        </w:rPr>
        <w:t>blueprint,</w:t>
      </w:r>
      <w:r w:rsidR="00DB65FD">
        <w:rPr>
          <w:rFonts w:ascii="Arial" w:hAnsi="Arial" w:cs="Arial"/>
          <w:sz w:val="24"/>
          <w:szCs w:val="24"/>
        </w:rPr>
        <w:t xml:space="preserve"> a</w:t>
      </w:r>
      <w:r>
        <w:rPr>
          <w:rFonts w:ascii="Arial" w:hAnsi="Arial" w:cs="Arial"/>
          <w:sz w:val="24"/>
          <w:szCs w:val="24"/>
        </w:rPr>
        <w:t xml:space="preserve"> structure, </w:t>
      </w:r>
      <w:r w:rsidR="00DB65FD">
        <w:rPr>
          <w:rFonts w:ascii="Arial" w:hAnsi="Arial" w:cs="Arial"/>
          <w:sz w:val="24"/>
          <w:szCs w:val="24"/>
        </w:rPr>
        <w:t xml:space="preserve">a </w:t>
      </w:r>
      <w:r>
        <w:rPr>
          <w:rFonts w:ascii="Arial" w:hAnsi="Arial" w:cs="Arial"/>
          <w:sz w:val="24"/>
          <w:szCs w:val="24"/>
        </w:rPr>
        <w:t>strategy of investigation adopted in order to answer questions “validly, objectively accurately and economically” (Kumar 2005). So the design is as much about the quality of the plan as it is about the processes included within that plan.</w:t>
      </w:r>
      <w:r w:rsidR="00DB65FD">
        <w:rPr>
          <w:rFonts w:ascii="Arial" w:hAnsi="Arial" w:cs="Arial"/>
          <w:sz w:val="24"/>
          <w:szCs w:val="24"/>
        </w:rPr>
        <w:t xml:space="preserve"> In Saunders</w:t>
      </w:r>
      <w:r w:rsidR="000F446B">
        <w:rPr>
          <w:rFonts w:ascii="Arial" w:hAnsi="Arial" w:cs="Arial"/>
          <w:sz w:val="24"/>
          <w:szCs w:val="24"/>
        </w:rPr>
        <w:t>’</w:t>
      </w:r>
      <w:r w:rsidR="00DB65FD">
        <w:rPr>
          <w:rFonts w:ascii="Arial" w:hAnsi="Arial" w:cs="Arial"/>
          <w:sz w:val="24"/>
          <w:szCs w:val="24"/>
        </w:rPr>
        <w:t xml:space="preserve"> (2012) onion the design is the inner 4 layers and is split into </w:t>
      </w:r>
      <w:r w:rsidR="00DB65FD">
        <w:rPr>
          <w:rFonts w:ascii="Arial" w:hAnsi="Arial" w:cs="Arial"/>
          <w:sz w:val="24"/>
          <w:szCs w:val="24"/>
        </w:rPr>
        <w:lastRenderedPageBreak/>
        <w:t xml:space="preserve">methodological choice, strategy(ies), </w:t>
      </w:r>
      <w:r w:rsidR="000F446B">
        <w:rPr>
          <w:rFonts w:ascii="Arial" w:hAnsi="Arial" w:cs="Arial"/>
          <w:sz w:val="24"/>
          <w:szCs w:val="24"/>
        </w:rPr>
        <w:t xml:space="preserve">time horizon and techniques &amp; </w:t>
      </w:r>
      <w:r w:rsidR="00DB65FD">
        <w:rPr>
          <w:rFonts w:ascii="Arial" w:hAnsi="Arial" w:cs="Arial"/>
          <w:sz w:val="24"/>
          <w:szCs w:val="24"/>
        </w:rPr>
        <w:t>procedures.</w:t>
      </w:r>
    </w:p>
    <w:p w:rsidR="00E76709" w:rsidRPr="006B7AE2" w:rsidRDefault="00E01387" w:rsidP="00E76709">
      <w:pPr>
        <w:pStyle w:val="Heading3"/>
        <w:spacing w:line="480" w:lineRule="auto"/>
        <w:rPr>
          <w:rFonts w:ascii="Arial" w:hAnsi="Arial" w:cs="Arial"/>
          <w:color w:val="0070C0"/>
          <w:sz w:val="24"/>
          <w:szCs w:val="24"/>
        </w:rPr>
      </w:pPr>
      <w:bookmarkStart w:id="42" w:name="_Toc366147038"/>
      <w:r w:rsidRPr="006B7AE2">
        <w:rPr>
          <w:color w:val="0070C0"/>
        </w:rPr>
        <w:t>4.3.1 Methodological c</w:t>
      </w:r>
      <w:r w:rsidR="00DB65FD" w:rsidRPr="006B7AE2">
        <w:rPr>
          <w:color w:val="0070C0"/>
        </w:rPr>
        <w:t>hoice</w:t>
      </w:r>
      <w:r w:rsidR="003B0D38" w:rsidRPr="006B7AE2">
        <w:rPr>
          <w:color w:val="0070C0"/>
        </w:rPr>
        <w:t>.</w:t>
      </w:r>
      <w:bookmarkEnd w:id="42"/>
    </w:p>
    <w:p w:rsidR="00626774" w:rsidRDefault="00E76709" w:rsidP="00E40A11">
      <w:pPr>
        <w:spacing w:after="120" w:line="480" w:lineRule="auto"/>
        <w:rPr>
          <w:rFonts w:ascii="Arial" w:hAnsi="Arial" w:cs="Arial"/>
          <w:sz w:val="24"/>
          <w:szCs w:val="24"/>
        </w:rPr>
      </w:pPr>
      <w:r>
        <w:rPr>
          <w:rFonts w:ascii="Arial" w:hAnsi="Arial" w:cs="Arial"/>
          <w:sz w:val="24"/>
          <w:szCs w:val="24"/>
        </w:rPr>
        <w:t xml:space="preserve">A simple way put forward to differentiate between quantitative and qualitative research is to distinguish between the use of numeric and non-numeric data. It is also true that having set out the positivist deductive approach as our overarching research design then this would point us towards choosing to collect data in a numeric format, which can then be used to </w:t>
      </w:r>
      <w:r w:rsidR="004169FA">
        <w:rPr>
          <w:rFonts w:ascii="Arial" w:hAnsi="Arial" w:cs="Arial"/>
          <w:sz w:val="24"/>
          <w:szCs w:val="24"/>
        </w:rPr>
        <w:t>support or not support</w:t>
      </w:r>
      <w:r w:rsidR="00282582">
        <w:rPr>
          <w:rFonts w:ascii="Arial" w:hAnsi="Arial" w:cs="Arial"/>
          <w:sz w:val="24"/>
          <w:szCs w:val="24"/>
        </w:rPr>
        <w:t xml:space="preserve"> our hypotheses.</w:t>
      </w:r>
      <w:r w:rsidR="000F446B">
        <w:rPr>
          <w:rFonts w:ascii="Arial" w:hAnsi="Arial" w:cs="Arial"/>
          <w:sz w:val="24"/>
          <w:szCs w:val="24"/>
        </w:rPr>
        <w:t xml:space="preserve"> The methodological choice was therefore a mono-method quantitative one whilst keeping in mind that anecdotal evidence to support managerial implications will be drawn from a series of qualitative interviews.</w:t>
      </w:r>
    </w:p>
    <w:p w:rsidR="00E40A11" w:rsidRPr="006B7AE2" w:rsidRDefault="00DB65FD" w:rsidP="004219AA">
      <w:pPr>
        <w:pStyle w:val="Heading3"/>
        <w:spacing w:line="480" w:lineRule="auto"/>
        <w:rPr>
          <w:color w:val="0070C0"/>
        </w:rPr>
      </w:pPr>
      <w:bookmarkStart w:id="43" w:name="_Toc366147039"/>
      <w:r w:rsidRPr="006B7AE2">
        <w:rPr>
          <w:color w:val="0070C0"/>
        </w:rPr>
        <w:t>4.3.2</w:t>
      </w:r>
      <w:r w:rsidR="00E01387" w:rsidRPr="006B7AE2">
        <w:rPr>
          <w:color w:val="0070C0"/>
        </w:rPr>
        <w:t xml:space="preserve"> Research s</w:t>
      </w:r>
      <w:r w:rsidR="00E40A11" w:rsidRPr="006B7AE2">
        <w:rPr>
          <w:color w:val="0070C0"/>
        </w:rPr>
        <w:t>trategy</w:t>
      </w:r>
      <w:r w:rsidR="003B0D38" w:rsidRPr="006B7AE2">
        <w:rPr>
          <w:color w:val="0070C0"/>
        </w:rPr>
        <w:t>.</w:t>
      </w:r>
      <w:bookmarkEnd w:id="43"/>
    </w:p>
    <w:p w:rsidR="00EE6945" w:rsidRDefault="004219AA" w:rsidP="00E43F3E">
      <w:pPr>
        <w:spacing w:after="0" w:line="480" w:lineRule="auto"/>
        <w:rPr>
          <w:rFonts w:ascii="Arial" w:hAnsi="Arial" w:cs="Arial"/>
          <w:sz w:val="24"/>
          <w:szCs w:val="24"/>
        </w:rPr>
      </w:pPr>
      <w:r>
        <w:rPr>
          <w:rFonts w:ascii="Arial" w:hAnsi="Arial" w:cs="Arial"/>
          <w:sz w:val="24"/>
          <w:szCs w:val="24"/>
        </w:rPr>
        <w:t>The strategy chosen was the survey, which according to Maylor</w:t>
      </w:r>
      <w:r w:rsidR="004A3109">
        <w:rPr>
          <w:rFonts w:ascii="Arial" w:hAnsi="Arial" w:cs="Arial"/>
          <w:sz w:val="24"/>
          <w:szCs w:val="24"/>
        </w:rPr>
        <w:t xml:space="preserve"> and Blackmon</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 ExcludeAuth="1"&gt;&lt;Author&gt;Maylor&lt;/Author&gt;&lt;Year&gt;2005&lt;/Year&gt;&lt;IDText&gt;Researching business and management : a roadmap for success&lt;/IDText&gt;&lt;DisplayText&gt; 2005)&lt;/DisplayText&gt;&lt;record&gt;&lt;keywords&gt;&lt;/keywords&gt;&lt;titles&gt;&lt;title&gt;Researching business and management : a roadmap for success&lt;/title&gt;&lt;/titles&gt;&lt;contributors&gt;&lt;authors&gt;&lt;author&gt;Maylor, Harvey&lt;/author&gt;&lt;author&gt;Blackmon, Kate&lt;/author&gt;&lt;/authors&gt;&lt;/contributors&gt;&lt;added-date format="utc"&gt;1375950312&lt;/added-date&gt;&lt;pub-location&gt;Basingstoke&lt;/pub-location&gt;&lt;ref-type name="Book"&gt;6&lt;/ref-type&gt;&lt;dates&gt;&lt;year&gt;2005&lt;/year&gt;&lt;/dates&gt;&lt;rec-number&gt;207&lt;/rec-number&gt;&lt;publisher&gt;Basingstoke : Palgrave Macmillan&lt;/publisher&gt;&lt;last-updated-date format="utc"&gt;1375951340&lt;/last-updated-date&gt;&lt;contributors&gt;&lt;secondary-authors&gt;&lt;author&gt;Blackmon, Kate&lt;/author&gt;&lt;/secondary-authors&gt;&lt;/contributors&gt;&lt;/record&gt;&lt;/Cite&gt;&lt;/EndNote&gt;</w:instrText>
      </w:r>
      <w:r>
        <w:rPr>
          <w:rFonts w:ascii="Arial" w:hAnsi="Arial" w:cs="Arial"/>
          <w:sz w:val="24"/>
          <w:szCs w:val="24"/>
        </w:rPr>
        <w:fldChar w:fldCharType="separate"/>
      </w:r>
      <w:r>
        <w:rPr>
          <w:rFonts w:ascii="Arial" w:hAnsi="Arial" w:cs="Arial"/>
          <w:noProof/>
          <w:sz w:val="24"/>
          <w:szCs w:val="24"/>
        </w:rPr>
        <w:t xml:space="preserve"> 2005)</w:t>
      </w:r>
      <w:r>
        <w:rPr>
          <w:rFonts w:ascii="Arial" w:hAnsi="Arial" w:cs="Arial"/>
          <w:sz w:val="24"/>
          <w:szCs w:val="24"/>
        </w:rPr>
        <w:fldChar w:fldCharType="end"/>
      </w:r>
      <w:r>
        <w:rPr>
          <w:rFonts w:ascii="Arial" w:hAnsi="Arial" w:cs="Arial"/>
          <w:sz w:val="24"/>
          <w:szCs w:val="24"/>
        </w:rPr>
        <w:t xml:space="preserve"> are useful for “capturing facts, opinions, behaviours or attitudes.” </w:t>
      </w:r>
      <w:r w:rsidR="004A3109">
        <w:rPr>
          <w:rFonts w:ascii="Arial" w:hAnsi="Arial" w:cs="Arial"/>
          <w:sz w:val="24"/>
          <w:szCs w:val="24"/>
        </w:rPr>
        <w:t xml:space="preserve">They continue by explaining that </w:t>
      </w:r>
      <w:r w:rsidR="000F446B">
        <w:rPr>
          <w:rFonts w:ascii="Arial" w:hAnsi="Arial" w:cs="Arial"/>
          <w:sz w:val="24"/>
          <w:szCs w:val="24"/>
        </w:rPr>
        <w:t>surveys</w:t>
      </w:r>
      <w:r w:rsidR="004A3109">
        <w:rPr>
          <w:rFonts w:ascii="Arial" w:hAnsi="Arial" w:cs="Arial"/>
          <w:sz w:val="24"/>
          <w:szCs w:val="24"/>
        </w:rPr>
        <w:t xml:space="preserve"> are used “to</w:t>
      </w:r>
      <w:r w:rsidR="00F45471">
        <w:rPr>
          <w:rFonts w:ascii="Arial" w:hAnsi="Arial" w:cs="Arial"/>
          <w:sz w:val="24"/>
          <w:szCs w:val="24"/>
        </w:rPr>
        <w:t xml:space="preserve"> gain information directly from people or organisations, espe</w:t>
      </w:r>
      <w:r w:rsidR="004A3109">
        <w:rPr>
          <w:rFonts w:ascii="Arial" w:hAnsi="Arial" w:cs="Arial"/>
          <w:sz w:val="24"/>
          <w:szCs w:val="24"/>
        </w:rPr>
        <w:t>cially</w:t>
      </w:r>
      <w:r w:rsidR="00F45471">
        <w:rPr>
          <w:rFonts w:ascii="Arial" w:hAnsi="Arial" w:cs="Arial"/>
          <w:sz w:val="24"/>
          <w:szCs w:val="24"/>
        </w:rPr>
        <w:t xml:space="preserve"> when secondary d</w:t>
      </w:r>
      <w:r w:rsidR="004A3109">
        <w:rPr>
          <w:rFonts w:ascii="Arial" w:hAnsi="Arial" w:cs="Arial"/>
          <w:sz w:val="24"/>
          <w:szCs w:val="24"/>
        </w:rPr>
        <w:t>a</w:t>
      </w:r>
      <w:r w:rsidR="00F45471">
        <w:rPr>
          <w:rFonts w:ascii="Arial" w:hAnsi="Arial" w:cs="Arial"/>
          <w:sz w:val="24"/>
          <w:szCs w:val="24"/>
        </w:rPr>
        <w:t>ta aren’t available</w:t>
      </w:r>
      <w:r w:rsidR="004A3109">
        <w:rPr>
          <w:rFonts w:ascii="Arial" w:hAnsi="Arial" w:cs="Arial"/>
          <w:sz w:val="24"/>
          <w:szCs w:val="24"/>
        </w:rPr>
        <w:t>.</w:t>
      </w:r>
      <w:r w:rsidR="00F45471">
        <w:rPr>
          <w:rFonts w:ascii="Arial" w:hAnsi="Arial" w:cs="Arial"/>
          <w:sz w:val="24"/>
          <w:szCs w:val="24"/>
        </w:rPr>
        <w:t>”</w:t>
      </w:r>
      <w:r w:rsidR="004A3109">
        <w:rPr>
          <w:rFonts w:ascii="Arial" w:hAnsi="Arial" w:cs="Arial"/>
          <w:sz w:val="24"/>
          <w:szCs w:val="24"/>
        </w:rPr>
        <w:t xml:space="preserve"> This is something that makes the choice of a survey suitable as Saunders (2012) criticise</w:t>
      </w:r>
      <w:r w:rsidR="000F446B">
        <w:rPr>
          <w:rFonts w:ascii="Arial" w:hAnsi="Arial" w:cs="Arial"/>
          <w:sz w:val="24"/>
          <w:szCs w:val="24"/>
        </w:rPr>
        <w:t>s</w:t>
      </w:r>
      <w:r w:rsidR="004A3109">
        <w:rPr>
          <w:rFonts w:ascii="Arial" w:hAnsi="Arial" w:cs="Arial"/>
          <w:sz w:val="24"/>
          <w:szCs w:val="24"/>
        </w:rPr>
        <w:t xml:space="preserve"> many researchers for choosing questionnaires “without considering other forms such as secondary data” but in this case there is no secondary data available of tenants’ decision making attitudes towards reputational status of landlords and what affects it. Surveys can take the form of a questionnaire or an interview and initially it was thought that the project would investigate the question from the tenants’ </w:t>
      </w:r>
      <w:r w:rsidR="00840BA3">
        <w:rPr>
          <w:rFonts w:ascii="Arial" w:hAnsi="Arial" w:cs="Arial"/>
          <w:sz w:val="24"/>
          <w:szCs w:val="24"/>
        </w:rPr>
        <w:t xml:space="preserve">perspective </w:t>
      </w:r>
      <w:r w:rsidR="004A3109">
        <w:rPr>
          <w:rFonts w:ascii="Arial" w:hAnsi="Arial" w:cs="Arial"/>
          <w:sz w:val="24"/>
          <w:szCs w:val="24"/>
        </w:rPr>
        <w:lastRenderedPageBreak/>
        <w:t>via a questionnaire and from th</w:t>
      </w:r>
      <w:r w:rsidR="00840BA3">
        <w:rPr>
          <w:rFonts w:ascii="Arial" w:hAnsi="Arial" w:cs="Arial"/>
          <w:sz w:val="24"/>
          <w:szCs w:val="24"/>
        </w:rPr>
        <w:t>e landlords’</w:t>
      </w:r>
      <w:r w:rsidR="004A3109">
        <w:rPr>
          <w:rFonts w:ascii="Arial" w:hAnsi="Arial" w:cs="Arial"/>
          <w:sz w:val="24"/>
          <w:szCs w:val="24"/>
        </w:rPr>
        <w:t xml:space="preserve"> via a semi-structured interview. Although both were used it was decided, after feeling that the interviews were too subjective</w:t>
      </w:r>
      <w:r w:rsidR="00565C35">
        <w:rPr>
          <w:rFonts w:ascii="Arial" w:hAnsi="Arial" w:cs="Arial"/>
          <w:sz w:val="24"/>
          <w:szCs w:val="24"/>
        </w:rPr>
        <w:t xml:space="preserve">, that only the tenants’ questionnaire would be used to </w:t>
      </w:r>
      <w:r w:rsidR="004169FA">
        <w:rPr>
          <w:rFonts w:ascii="Arial" w:hAnsi="Arial" w:cs="Arial"/>
          <w:sz w:val="24"/>
          <w:szCs w:val="24"/>
        </w:rPr>
        <w:t xml:space="preserve">support or not support </w:t>
      </w:r>
      <w:r w:rsidR="00565C35">
        <w:rPr>
          <w:rFonts w:ascii="Arial" w:hAnsi="Arial" w:cs="Arial"/>
          <w:sz w:val="24"/>
          <w:szCs w:val="24"/>
        </w:rPr>
        <w:t>the hypotheses. The interview still had a place but only within the strategic implications for PSL</w:t>
      </w:r>
      <w:r w:rsidR="00840BA3">
        <w:rPr>
          <w:rFonts w:ascii="Arial" w:hAnsi="Arial" w:cs="Arial"/>
          <w:sz w:val="24"/>
          <w:szCs w:val="24"/>
        </w:rPr>
        <w:t>(UK)</w:t>
      </w:r>
      <w:r w:rsidR="00565C35">
        <w:rPr>
          <w:rFonts w:ascii="Arial" w:hAnsi="Arial" w:cs="Arial"/>
          <w:sz w:val="24"/>
          <w:szCs w:val="24"/>
        </w:rPr>
        <w:t xml:space="preserve">. The same interviews were also used as a guide with the key industry players that did not fit into the tenant or landlord categories. These will also be used to inform the author’s managerial implications </w:t>
      </w:r>
      <w:r w:rsidR="00840BA3">
        <w:rPr>
          <w:rFonts w:ascii="Arial" w:hAnsi="Arial" w:cs="Arial"/>
          <w:sz w:val="24"/>
          <w:szCs w:val="24"/>
        </w:rPr>
        <w:t xml:space="preserve">in </w:t>
      </w:r>
      <w:r w:rsidR="00565C35">
        <w:rPr>
          <w:rFonts w:ascii="Arial" w:hAnsi="Arial" w:cs="Arial"/>
          <w:sz w:val="24"/>
          <w:szCs w:val="24"/>
        </w:rPr>
        <w:t xml:space="preserve">the </w:t>
      </w:r>
      <w:r w:rsidR="00E43F3E">
        <w:rPr>
          <w:rFonts w:ascii="Arial" w:hAnsi="Arial" w:cs="Arial"/>
          <w:sz w:val="24"/>
          <w:szCs w:val="24"/>
        </w:rPr>
        <w:t xml:space="preserve">discussion section of this report. </w:t>
      </w:r>
    </w:p>
    <w:p w:rsidR="00840BA3" w:rsidRDefault="00BC62A7" w:rsidP="00E43F3E">
      <w:pPr>
        <w:spacing w:after="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10111" behindDoc="0" locked="0" layoutInCell="1" allowOverlap="1">
                <wp:simplePos x="0" y="0"/>
                <wp:positionH relativeFrom="column">
                  <wp:posOffset>-40005</wp:posOffset>
                </wp:positionH>
                <wp:positionV relativeFrom="paragraph">
                  <wp:posOffset>249555</wp:posOffset>
                </wp:positionV>
                <wp:extent cx="5278120" cy="4876800"/>
                <wp:effectExtent l="17145" t="11430" r="10160" b="17145"/>
                <wp:wrapNone/>
                <wp:docPr id="4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120" cy="487680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B195" id="Rectangle 349" o:spid="_x0000_s1026" style="position:absolute;margin-left:-3.15pt;margin-top:19.65pt;width:415.6pt;height:384pt;z-index:251610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" strokeweight="1.25pt">
                <v:fill opacity="0"/>
              </v:rect>
            </w:pict>
          </mc:Fallback>
        </mc:AlternateContent>
      </w:r>
    </w:p>
    <w:p w:rsidR="005B32BD" w:rsidRDefault="00BC62A7" w:rsidP="00E40A11">
      <w:pPr>
        <w:spacing w:after="120" w:line="480" w:lineRule="auto"/>
        <w:rPr>
          <w:rFonts w:ascii="Arial" w:hAnsi="Arial" w:cs="Arial"/>
          <w:sz w:val="24"/>
          <w:szCs w:val="24"/>
        </w:rPr>
      </w:pPr>
      <w:r>
        <w:rPr>
          <w:noProof/>
        </w:rPr>
        <mc:AlternateContent>
          <mc:Choice Requires="wps">
            <w:drawing>
              <wp:anchor distT="0" distB="0" distL="114300" distR="114300" simplePos="0" relativeHeight="251813888" behindDoc="0" locked="0" layoutInCell="1" allowOverlap="1">
                <wp:simplePos x="0" y="0"/>
                <wp:positionH relativeFrom="column">
                  <wp:posOffset>3661410</wp:posOffset>
                </wp:positionH>
                <wp:positionV relativeFrom="paragraph">
                  <wp:posOffset>200025</wp:posOffset>
                </wp:positionV>
                <wp:extent cx="335280" cy="1818005"/>
                <wp:effectExtent l="13335" t="0" r="13335" b="10795"/>
                <wp:wrapNone/>
                <wp:docPr id="46"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280" cy="1818005"/>
                        </a:xfrm>
                        <a:prstGeom prst="curvedRightArrow">
                          <a:avLst>
                            <a:gd name="adj1" fmla="val 57889"/>
                            <a:gd name="adj2" fmla="val 16633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DC33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47" o:spid="_x0000_s1026" type="#_x0000_t102" style="position:absolute;margin-left:288.3pt;margin-top:15.75pt;width:26.4pt;height:143.1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" adj="14974"/>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1699260</wp:posOffset>
                </wp:positionH>
                <wp:positionV relativeFrom="paragraph">
                  <wp:posOffset>268605</wp:posOffset>
                </wp:positionV>
                <wp:extent cx="1951355" cy="311785"/>
                <wp:effectExtent l="13335" t="11430" r="6985" b="10160"/>
                <wp:wrapNone/>
                <wp:docPr id="4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1178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B32BD">
                            <w:pPr>
                              <w:jc w:val="center"/>
                            </w:pPr>
                            <w:r>
                              <w:t>Decide what you want to ask</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2" o:spid="_x0000_s1121" type="#_x0000_t202" style="position:absolute;margin-left:133.8pt;margin-top:21.15pt;width:153.65pt;height:24.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" strokecolor="white [3212]" strokeweight="0">
                <v:textbox style="mso-fit-shape-to-text:t" inset="0,0,0,0">
                  <w:txbxContent>
                    <w:p w:rsidR="008B7EF3" w:rsidRDefault="008B7EF3" w:rsidP="005B32BD">
                      <w:pPr>
                        <w:jc w:val="center"/>
                      </w:pPr>
                      <w:r>
                        <w:t>Decide what you want to ask</w:t>
                      </w: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1222375</wp:posOffset>
                </wp:positionH>
                <wp:positionV relativeFrom="paragraph">
                  <wp:posOffset>268605</wp:posOffset>
                </wp:positionV>
                <wp:extent cx="358775" cy="897890"/>
                <wp:effectExtent l="12700" t="1905" r="19050" b="5080"/>
                <wp:wrapNone/>
                <wp:docPr id="44"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775" cy="897890"/>
                        </a:xfrm>
                        <a:prstGeom prst="curvedRightArrow">
                          <a:avLst>
                            <a:gd name="adj1" fmla="val 26718"/>
                            <a:gd name="adj2" fmla="val 767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E658" id="AutoShape 345" o:spid="_x0000_s1026" type="#_x0000_t102" style="position:absolute;margin-left:96.25pt;margin-top:21.15pt;width:28.25pt;height:70.7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" adj="14974"/>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6720" behindDoc="0" locked="0" layoutInCell="1" allowOverlap="1">
                <wp:simplePos x="0" y="0"/>
                <wp:positionH relativeFrom="column">
                  <wp:posOffset>2466975</wp:posOffset>
                </wp:positionH>
                <wp:positionV relativeFrom="paragraph">
                  <wp:posOffset>51435</wp:posOffset>
                </wp:positionV>
                <wp:extent cx="276225" cy="409575"/>
                <wp:effectExtent l="28575" t="13335" r="28575" b="5715"/>
                <wp:wrapNone/>
                <wp:docPr id="4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ED30" id="AutoShape 339" o:spid="_x0000_s1026" type="#_x0000_t67" style="position:absolute;margin-left:194.25pt;margin-top:4.05pt;width:21.75pt;height:3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">
                <v:textbox style="layout-flow:vertical-ideographic"/>
              </v:shape>
            </w:pict>
          </mc:Fallback>
        </mc:AlternateContent>
      </w:r>
      <w:r>
        <w:rPr>
          <w:rFonts w:ascii="Arial" w:hAnsi="Arial" w:cs="Arial"/>
          <w:noProof/>
          <w:sz w:val="24"/>
          <w:szCs w:val="24"/>
        </w:rPr>
        <mc:AlternateContent>
          <mc:Choice Requires="wps">
            <w:drawing>
              <wp:anchor distT="0" distB="0" distL="114300" distR="114300" simplePos="0" relativeHeight="251805696" behindDoc="0" locked="0" layoutInCell="1" allowOverlap="1">
                <wp:simplePos x="0" y="0"/>
                <wp:positionH relativeFrom="column">
                  <wp:posOffset>50165</wp:posOffset>
                </wp:positionH>
                <wp:positionV relativeFrom="paragraph">
                  <wp:posOffset>133985</wp:posOffset>
                </wp:positionV>
                <wp:extent cx="1224915" cy="413385"/>
                <wp:effectExtent l="12065" t="10160" r="10795" b="5080"/>
                <wp:wrapNone/>
                <wp:docPr id="4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1338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34737C">
                            <w:pPr>
                              <w:jc w:val="center"/>
                            </w:pPr>
                            <w:r>
                              <w:t>Develop a sampling plan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122" type="#_x0000_t202" style="position:absolute;margin-left:3.95pt;margin-top:10.55pt;width:96.45pt;height:3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" strokecolor="white [3212]" strokeweight="0">
                <v:textbox inset="0,0,0,0">
                  <w:txbxContent>
                    <w:p w:rsidR="008B7EF3" w:rsidRDefault="008B7EF3" w:rsidP="0034737C">
                      <w:pPr>
                        <w:jc w:val="center"/>
                      </w:pPr>
                      <w:r>
                        <w:t>Develop a sampling plan</w:t>
                      </w:r>
                    </w:p>
                  </w:txbxContent>
                </v:textbox>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0576" behindDoc="0" locked="0" layoutInCell="1" allowOverlap="1">
                <wp:simplePos x="0" y="0"/>
                <wp:positionH relativeFrom="column">
                  <wp:posOffset>4039235</wp:posOffset>
                </wp:positionH>
                <wp:positionV relativeFrom="paragraph">
                  <wp:posOffset>34290</wp:posOffset>
                </wp:positionV>
                <wp:extent cx="1109345" cy="496570"/>
                <wp:effectExtent l="10160" t="5715" r="13970" b="12065"/>
                <wp:wrapNone/>
                <wp:docPr id="4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496570"/>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34737C">
                            <w:pPr>
                              <w:jc w:val="center"/>
                            </w:pPr>
                            <w:r>
                              <w:t>Revise your survey content</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3" o:spid="_x0000_s1123" type="#_x0000_t202" style="position:absolute;margin-left:318.05pt;margin-top:2.7pt;width:87.35pt;height:39.1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" strokecolor="white [3212]" strokeweight="0">
                <v:textbox style="mso-fit-shape-to-text:t" inset="0,0,0,0">
                  <w:txbxContent>
                    <w:p w:rsidR="008B7EF3" w:rsidRDefault="008B7EF3" w:rsidP="0034737C">
                      <w:pPr>
                        <w:jc w:val="center"/>
                      </w:pPr>
                      <w:r>
                        <w:t>Revise your survey content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90336" behindDoc="0" locked="0" layoutInCell="1" allowOverlap="1">
                <wp:simplePos x="0" y="0"/>
                <wp:positionH relativeFrom="column">
                  <wp:posOffset>1607820</wp:posOffset>
                </wp:positionH>
                <wp:positionV relativeFrom="paragraph">
                  <wp:posOffset>120650</wp:posOffset>
                </wp:positionV>
                <wp:extent cx="1951355" cy="321310"/>
                <wp:effectExtent l="7620" t="6350" r="12700" b="5715"/>
                <wp:wrapNone/>
                <wp:docPr id="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21310"/>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325991">
                            <w:pPr>
                              <w:spacing w:after="0" w:line="240" w:lineRule="auto"/>
                              <w:jc w:val="center"/>
                            </w:pPr>
                            <w:r>
                              <w:t>Decide who to ask</w:t>
                            </w:r>
                          </w:p>
                          <w:p w:rsidR="008B7EF3" w:rsidRDefault="008B7EF3" w:rsidP="00325991">
                            <w:pPr>
                              <w:spacing w:after="0" w:line="240" w:lineRule="auto"/>
                              <w:jc w:val="center"/>
                            </w:pPr>
                            <w:r>
                              <w:t>and how to ask</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3" o:spid="_x0000_s1124" type="#_x0000_t202" style="position:absolute;margin-left:126.6pt;margin-top:9.5pt;width:153.65pt;height:25.3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" strokecolor="white [3212]" strokeweight="0">
                <v:textbox style="mso-fit-shape-to-text:t" inset="0,0,0,0">
                  <w:txbxContent>
                    <w:p w:rsidR="008B7EF3" w:rsidRDefault="008B7EF3" w:rsidP="00325991">
                      <w:pPr>
                        <w:spacing w:after="0" w:line="240" w:lineRule="auto"/>
                        <w:jc w:val="center"/>
                      </w:pPr>
                      <w:r>
                        <w:t>Decide who to ask</w:t>
                      </w:r>
                    </w:p>
                    <w:p w:rsidR="008B7EF3" w:rsidRDefault="008B7EF3" w:rsidP="00325991">
                      <w:pPr>
                        <w:spacing w:after="0" w:line="240" w:lineRule="auto"/>
                        <w:jc w:val="center"/>
                      </w:pPr>
                      <w:r>
                        <w:t>and how to ask</w:t>
                      </w:r>
                    </w:p>
                  </w:txbxContent>
                </v:textbox>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7744" behindDoc="0" locked="0" layoutInCell="1" allowOverlap="1">
                <wp:simplePos x="0" y="0"/>
                <wp:positionH relativeFrom="column">
                  <wp:posOffset>2466975</wp:posOffset>
                </wp:positionH>
                <wp:positionV relativeFrom="paragraph">
                  <wp:posOffset>149860</wp:posOffset>
                </wp:positionV>
                <wp:extent cx="276225" cy="409575"/>
                <wp:effectExtent l="28575" t="6985" r="28575" b="12065"/>
                <wp:wrapNone/>
                <wp:docPr id="39"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1E4F" id="AutoShape 340" o:spid="_x0000_s1026" type="#_x0000_t67" style="position:absolute;margin-left:194.25pt;margin-top:11.8pt;width:21.75pt;height:3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">
                <v:textbox style="layout-flow:vertical-ideographic"/>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2384" behindDoc="0" locked="0" layoutInCell="1" allowOverlap="1">
                <wp:simplePos x="0" y="0"/>
                <wp:positionH relativeFrom="column">
                  <wp:posOffset>1581150</wp:posOffset>
                </wp:positionH>
                <wp:positionV relativeFrom="paragraph">
                  <wp:posOffset>195580</wp:posOffset>
                </wp:positionV>
                <wp:extent cx="1951355" cy="311785"/>
                <wp:effectExtent l="9525" t="5080" r="10795" b="6985"/>
                <wp:wrapNone/>
                <wp:docPr id="3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1178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B32BD">
                            <w:pPr>
                              <w:jc w:val="center"/>
                            </w:pPr>
                            <w:r>
                              <w:t>Decide the survey instrument</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5" o:spid="_x0000_s1125" type="#_x0000_t202" style="position:absolute;margin-left:124.5pt;margin-top:15.4pt;width:153.65pt;height:24.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" strokecolor="white [3212]" strokeweight="0">
                <v:textbox style="mso-fit-shape-to-text:t" inset="0,0,0,0">
                  <w:txbxContent>
                    <w:p w:rsidR="008B7EF3" w:rsidRDefault="008B7EF3" w:rsidP="005B32BD">
                      <w:pPr>
                        <w:jc w:val="center"/>
                      </w:pPr>
                      <w:r>
                        <w:t>Decide the survey instrument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812864" behindDoc="0" locked="0" layoutInCell="1" allowOverlap="1">
                <wp:simplePos x="0" y="0"/>
                <wp:positionH relativeFrom="column">
                  <wp:posOffset>1154430</wp:posOffset>
                </wp:positionH>
                <wp:positionV relativeFrom="paragraph">
                  <wp:posOffset>195580</wp:posOffset>
                </wp:positionV>
                <wp:extent cx="358775" cy="897890"/>
                <wp:effectExtent l="11430" t="5080" r="20320" b="11430"/>
                <wp:wrapNone/>
                <wp:docPr id="37"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775" cy="897890"/>
                        </a:xfrm>
                        <a:prstGeom prst="curvedRightArrow">
                          <a:avLst>
                            <a:gd name="adj1" fmla="val 26718"/>
                            <a:gd name="adj2" fmla="val 767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1F59" id="AutoShape 346" o:spid="_x0000_s1026" type="#_x0000_t102" style="position:absolute;margin-left:90.9pt;margin-top:15.4pt;width:28.25pt;height:70.7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" adj="14974"/>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8768" behindDoc="0" locked="0" layoutInCell="1" allowOverlap="1">
                <wp:simplePos x="0" y="0"/>
                <wp:positionH relativeFrom="column">
                  <wp:posOffset>2466975</wp:posOffset>
                </wp:positionH>
                <wp:positionV relativeFrom="paragraph">
                  <wp:posOffset>29845</wp:posOffset>
                </wp:positionV>
                <wp:extent cx="276225" cy="409575"/>
                <wp:effectExtent l="28575" t="10795" r="28575" b="8255"/>
                <wp:wrapNone/>
                <wp:docPr id="36"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114E" id="AutoShape 341" o:spid="_x0000_s1026" type="#_x0000_t67" style="position:absolute;margin-left:194.25pt;margin-top:2.35pt;width:21.75pt;height:3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">
                <v:textbox style="layout-flow:vertical-ideographic"/>
              </v:shape>
            </w:pict>
          </mc:Fallback>
        </mc:AlternateContent>
      </w:r>
      <w:r>
        <w:rPr>
          <w:rFonts w:ascii="Arial" w:hAnsi="Arial" w:cs="Arial"/>
          <w:noProof/>
          <w:sz w:val="24"/>
          <w:szCs w:val="24"/>
        </w:rPr>
        <mc:AlternateContent>
          <mc:Choice Requires="wps">
            <w:drawing>
              <wp:anchor distT="0" distB="0" distL="114300" distR="114300" simplePos="0" relativeHeight="251804672" behindDoc="0" locked="0" layoutInCell="1" allowOverlap="1">
                <wp:simplePos x="0" y="0"/>
                <wp:positionH relativeFrom="column">
                  <wp:posOffset>50165</wp:posOffset>
                </wp:positionH>
                <wp:positionV relativeFrom="paragraph">
                  <wp:posOffset>24130</wp:posOffset>
                </wp:positionV>
                <wp:extent cx="1068070" cy="527685"/>
                <wp:effectExtent l="12065" t="5080" r="5715" b="10160"/>
                <wp:wrapNone/>
                <wp:docPr id="3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2768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325991">
                            <w:pPr>
                              <w:jc w:val="center"/>
                            </w:pPr>
                            <w:r>
                              <w:t>Revise your survey</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126" type="#_x0000_t202" style="position:absolute;margin-left:3.95pt;margin-top:1.9pt;width:84.1pt;height:41.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" strokecolor="white [3212]" strokeweight="0">
                <v:textbox inset="0,0,0,0">
                  <w:txbxContent>
                    <w:p w:rsidR="008B7EF3" w:rsidRDefault="008B7EF3" w:rsidP="00325991">
                      <w:pPr>
                        <w:jc w:val="center"/>
                      </w:pPr>
                      <w:r>
                        <w:t>Revise your survey</w:t>
                      </w:r>
                    </w:p>
                  </w:txbxContent>
                </v:textbox>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4432" behindDoc="0" locked="0" layoutInCell="1" allowOverlap="1">
                <wp:simplePos x="0" y="0"/>
                <wp:positionH relativeFrom="column">
                  <wp:posOffset>1594485</wp:posOffset>
                </wp:positionH>
                <wp:positionV relativeFrom="paragraph">
                  <wp:posOffset>125095</wp:posOffset>
                </wp:positionV>
                <wp:extent cx="1951355" cy="321310"/>
                <wp:effectExtent l="13335" t="10795" r="6985" b="10795"/>
                <wp:wrapNone/>
                <wp:docPr id="3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21310"/>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325991">
                            <w:pPr>
                              <w:spacing w:after="0" w:line="240" w:lineRule="auto"/>
                              <w:jc w:val="center"/>
                            </w:pPr>
                            <w:r>
                              <w:t xml:space="preserve">Pre-test and pilot test </w:t>
                            </w:r>
                          </w:p>
                          <w:p w:rsidR="008B7EF3" w:rsidRDefault="008B7EF3" w:rsidP="00325991">
                            <w:pPr>
                              <w:spacing w:after="0" w:line="240" w:lineRule="auto"/>
                              <w:jc w:val="center"/>
                            </w:pPr>
                            <w:r>
                              <w:t>your survey</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7" o:spid="_x0000_s1127" type="#_x0000_t202" style="position:absolute;margin-left:125.55pt;margin-top:9.85pt;width:153.65pt;height:25.3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" strokecolor="white [3212]" strokeweight="0">
                <v:textbox style="mso-fit-shape-to-text:t" inset="0,0,0,0">
                  <w:txbxContent>
                    <w:p w:rsidR="008B7EF3" w:rsidRDefault="008B7EF3" w:rsidP="00325991">
                      <w:pPr>
                        <w:spacing w:after="0" w:line="240" w:lineRule="auto"/>
                        <w:jc w:val="center"/>
                      </w:pPr>
                      <w:r>
                        <w:t xml:space="preserve">Pre-test and pilot test </w:t>
                      </w:r>
                    </w:p>
                    <w:p w:rsidR="008B7EF3" w:rsidRDefault="008B7EF3" w:rsidP="00325991">
                      <w:pPr>
                        <w:spacing w:after="0" w:line="240" w:lineRule="auto"/>
                        <w:jc w:val="center"/>
                      </w:pPr>
                      <w:r>
                        <w:t>your survey</w:t>
                      </w:r>
                    </w:p>
                  </w:txbxContent>
                </v:textbox>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9792" behindDoc="0" locked="0" layoutInCell="1" allowOverlap="1">
                <wp:simplePos x="0" y="0"/>
                <wp:positionH relativeFrom="column">
                  <wp:posOffset>2466975</wp:posOffset>
                </wp:positionH>
                <wp:positionV relativeFrom="paragraph">
                  <wp:posOffset>100330</wp:posOffset>
                </wp:positionV>
                <wp:extent cx="276225" cy="409575"/>
                <wp:effectExtent l="28575" t="5080" r="28575" b="13970"/>
                <wp:wrapNone/>
                <wp:docPr id="33"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3541" id="AutoShape 342" o:spid="_x0000_s1026" type="#_x0000_t67" style="position:absolute;margin-left:194.25pt;margin-top:7.9pt;width:21.75pt;height:3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">
                <v:textbox style="layout-flow:vertical-ideographic"/>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2624" behindDoc="0" locked="0" layoutInCell="1" allowOverlap="1">
                <wp:simplePos x="0" y="0"/>
                <wp:positionH relativeFrom="column">
                  <wp:posOffset>3996690</wp:posOffset>
                </wp:positionH>
                <wp:positionV relativeFrom="paragraph">
                  <wp:posOffset>352425</wp:posOffset>
                </wp:positionV>
                <wp:extent cx="1121410" cy="416560"/>
                <wp:effectExtent l="5715" t="9525" r="6350" b="12065"/>
                <wp:wrapNone/>
                <wp:docPr id="32"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416560"/>
                        </a:xfrm>
                        <a:prstGeom prst="rect">
                          <a:avLst/>
                        </a:prstGeom>
                        <a:solidFill>
                          <a:srgbClr val="FFFFFF"/>
                        </a:solidFill>
                        <a:ln w="0">
                          <a:solidFill>
                            <a:schemeClr val="bg1">
                              <a:lumMod val="100000"/>
                              <a:lumOff val="0"/>
                            </a:schemeClr>
                          </a:solidFill>
                          <a:miter lim="800000"/>
                          <a:headEnd/>
                          <a:tailEnd/>
                        </a:ln>
                      </wps:spPr>
                      <wps:txbx>
                        <w:txbxContent>
                          <w:p w:rsidR="008B7EF3" w:rsidRPr="00E43F3E" w:rsidRDefault="008B7EF3" w:rsidP="005B32BD">
                            <w:pPr>
                              <w:jc w:val="center"/>
                              <w:rPr>
                                <w:color w:val="FF0000"/>
                              </w:rPr>
                            </w:pPr>
                            <w:r w:rsidRPr="00E43F3E">
                              <w:rPr>
                                <w:color w:val="FF0000"/>
                              </w:rPr>
                              <w:t xml:space="preserve">  Multiple-wave strategy</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128" type="#_x0000_t202" style="position:absolute;margin-left:314.7pt;margin-top:27.75pt;width:88.3pt;height:32.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" strokecolor="white [3212]" strokeweight="0">
                <v:textbox inset="0,0,0,0">
                  <w:txbxContent>
                    <w:p w:rsidR="008B7EF3" w:rsidRPr="00E43F3E" w:rsidRDefault="008B7EF3" w:rsidP="005B32BD">
                      <w:pPr>
                        <w:jc w:val="center"/>
                        <w:rPr>
                          <w:color w:val="FF0000"/>
                        </w:rPr>
                      </w:pPr>
                      <w:r w:rsidRPr="00E43F3E">
                        <w:rPr>
                          <w:color w:val="FF0000"/>
                        </w:rPr>
                        <w:t xml:space="preserve">  Multiple-wave strategy</w:t>
                      </w:r>
                    </w:p>
                  </w:txbxContent>
                </v:textbox>
              </v:shape>
            </w:pict>
          </mc:Fallback>
        </mc:AlternateContent>
      </w:r>
      <w:r>
        <w:rPr>
          <w:rFonts w:ascii="Arial" w:hAnsi="Arial" w:cs="Arial"/>
          <w:noProof/>
          <w:color w:val="FF0000"/>
          <w:sz w:val="24"/>
          <w:szCs w:val="24"/>
        </w:rPr>
        <mc:AlternateContent>
          <mc:Choice Requires="wps">
            <w:drawing>
              <wp:anchor distT="0" distB="0" distL="114300" distR="114300" simplePos="0" relativeHeight="251814912" behindDoc="0" locked="0" layoutInCell="1" allowOverlap="1">
                <wp:simplePos x="0" y="0"/>
                <wp:positionH relativeFrom="column">
                  <wp:posOffset>3472815</wp:posOffset>
                </wp:positionH>
                <wp:positionV relativeFrom="paragraph">
                  <wp:posOffset>83185</wp:posOffset>
                </wp:positionV>
                <wp:extent cx="384175" cy="897890"/>
                <wp:effectExtent l="15240" t="0" r="10160" b="9525"/>
                <wp:wrapNone/>
                <wp:docPr id="3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84175" cy="897890"/>
                        </a:xfrm>
                        <a:prstGeom prst="curvedRightArrow">
                          <a:avLst>
                            <a:gd name="adj1" fmla="val 24952"/>
                            <a:gd name="adj2" fmla="val 71695"/>
                            <a:gd name="adj3" fmla="val 33333"/>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ABA1" id="AutoShape 348" o:spid="_x0000_s1026" type="#_x0000_t102" style="position:absolute;margin-left:273.45pt;margin-top:6.55pt;width:30.25pt;height:70.7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" adj="14974" strokecolor="red"/>
            </w:pict>
          </mc:Fallback>
        </mc:AlternateContent>
      </w:r>
      <w:r>
        <w:rPr>
          <w:rFonts w:ascii="Arial" w:hAnsi="Arial" w:cs="Arial"/>
          <w:noProof/>
          <w:sz w:val="24"/>
          <w:szCs w:val="24"/>
        </w:rPr>
        <mc:AlternateContent>
          <mc:Choice Requires="wps">
            <w:drawing>
              <wp:anchor distT="0" distB="0" distL="114300" distR="114300" simplePos="0" relativeHeight="251796480" behindDoc="0" locked="0" layoutInCell="1" allowOverlap="1">
                <wp:simplePos x="0" y="0"/>
                <wp:positionH relativeFrom="column">
                  <wp:posOffset>1594485</wp:posOffset>
                </wp:positionH>
                <wp:positionV relativeFrom="paragraph">
                  <wp:posOffset>143510</wp:posOffset>
                </wp:positionV>
                <wp:extent cx="1951355" cy="311785"/>
                <wp:effectExtent l="13335" t="10160" r="6985" b="11430"/>
                <wp:wrapNone/>
                <wp:docPr id="3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1178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B32BD">
                            <w:pPr>
                              <w:jc w:val="center"/>
                            </w:pPr>
                            <w:r>
                              <w:t>Administer your survey</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9" o:spid="_x0000_s1129" type="#_x0000_t202" style="position:absolute;margin-left:125.55pt;margin-top:11.3pt;width:153.65pt;height:24.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" strokecolor="white [3212]" strokeweight="0">
                <v:textbox style="mso-fit-shape-to-text:t" inset="0,0,0,0">
                  <w:txbxContent>
                    <w:p w:rsidR="008B7EF3" w:rsidRDefault="008B7EF3" w:rsidP="005B32BD">
                      <w:pPr>
                        <w:jc w:val="center"/>
                      </w:pPr>
                      <w:r>
                        <w:t>Administer your survey</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810816" behindDoc="0" locked="0" layoutInCell="1" allowOverlap="1">
                <wp:simplePos x="0" y="0"/>
                <wp:positionH relativeFrom="column">
                  <wp:posOffset>2466975</wp:posOffset>
                </wp:positionH>
                <wp:positionV relativeFrom="paragraph">
                  <wp:posOffset>352425</wp:posOffset>
                </wp:positionV>
                <wp:extent cx="276225" cy="409575"/>
                <wp:effectExtent l="28575" t="9525" r="28575" b="9525"/>
                <wp:wrapNone/>
                <wp:docPr id="29"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downArrow">
                          <a:avLst>
                            <a:gd name="adj1" fmla="val 50000"/>
                            <a:gd name="adj2" fmla="val 37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37F2" id="AutoShape 343" o:spid="_x0000_s1026" type="#_x0000_t67" style="position:absolute;margin-left:194.25pt;margin-top:27.75pt;width:21.75pt;height:3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">
                <v:textbox style="layout-flow:vertical-ideographic"/>
              </v:shape>
            </w:pict>
          </mc:Fallback>
        </mc:AlternateContent>
      </w:r>
    </w:p>
    <w:p w:rsidR="005B32BD" w:rsidRDefault="00BC62A7" w:rsidP="00E40A11">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8528" behindDoc="0" locked="0" layoutInCell="1" allowOverlap="1">
                <wp:simplePos x="0" y="0"/>
                <wp:positionH relativeFrom="column">
                  <wp:posOffset>1513205</wp:posOffset>
                </wp:positionH>
                <wp:positionV relativeFrom="paragraph">
                  <wp:posOffset>413385</wp:posOffset>
                </wp:positionV>
                <wp:extent cx="1951355" cy="311785"/>
                <wp:effectExtent l="8255" t="13335" r="12065" b="8255"/>
                <wp:wrapNone/>
                <wp:docPr id="2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11785"/>
                        </a:xfrm>
                        <a:prstGeom prst="rect">
                          <a:avLst/>
                        </a:prstGeom>
                        <a:solidFill>
                          <a:srgbClr val="FFFFFF"/>
                        </a:solidFill>
                        <a:ln w="0">
                          <a:solidFill>
                            <a:schemeClr val="bg1">
                              <a:lumMod val="100000"/>
                              <a:lumOff val="0"/>
                            </a:schemeClr>
                          </a:solidFill>
                          <a:miter lim="800000"/>
                          <a:headEnd/>
                          <a:tailEnd/>
                        </a:ln>
                      </wps:spPr>
                      <wps:txbx>
                        <w:txbxContent>
                          <w:p w:rsidR="008B7EF3" w:rsidRDefault="008B7EF3" w:rsidP="005B32BD">
                            <w:pPr>
                              <w:jc w:val="center"/>
                            </w:pPr>
                            <w:r>
                              <w:t>Follow up your survey</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1" o:spid="_x0000_s1130" type="#_x0000_t202" style="position:absolute;margin-left:119.15pt;margin-top:32.55pt;width:153.65pt;height:24.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" strokecolor="white [3212]" strokeweight="0">
                <v:textbox style="mso-fit-shape-to-text:t" inset="0,0,0,0">
                  <w:txbxContent>
                    <w:p w:rsidR="008B7EF3" w:rsidRDefault="008B7EF3" w:rsidP="005B32BD">
                      <w:pPr>
                        <w:jc w:val="center"/>
                      </w:pPr>
                      <w:r>
                        <w:t>Follow up your survey</w:t>
                      </w:r>
                    </w:p>
                  </w:txbxContent>
                </v:textbox>
              </v:shape>
            </w:pict>
          </mc:Fallback>
        </mc:AlternateContent>
      </w:r>
    </w:p>
    <w:p w:rsidR="005B32BD" w:rsidRDefault="005B32BD" w:rsidP="00E40A11">
      <w:pPr>
        <w:spacing w:after="120" w:line="480" w:lineRule="auto"/>
        <w:rPr>
          <w:rFonts w:ascii="Arial" w:hAnsi="Arial" w:cs="Arial"/>
          <w:sz w:val="24"/>
          <w:szCs w:val="24"/>
        </w:rPr>
      </w:pPr>
    </w:p>
    <w:p w:rsidR="005B32BD" w:rsidRPr="00840BA3" w:rsidRDefault="005B32BD" w:rsidP="00E40A11">
      <w:pPr>
        <w:spacing w:after="120" w:line="480" w:lineRule="auto"/>
        <w:rPr>
          <w:rFonts w:ascii="Arial" w:hAnsi="Arial" w:cs="Arial"/>
          <w:sz w:val="4"/>
          <w:szCs w:val="4"/>
        </w:rPr>
      </w:pPr>
    </w:p>
    <w:p w:rsidR="00325991" w:rsidRPr="006B7AE2" w:rsidRDefault="009131EF" w:rsidP="009131EF">
      <w:pPr>
        <w:pStyle w:val="Caption"/>
        <w:rPr>
          <w:rFonts w:asciiTheme="majorHAnsi" w:hAnsiTheme="majorHAnsi" w:cstheme="majorHAnsi"/>
          <w:bCs w:val="0"/>
          <w:color w:val="0070C0"/>
          <w:sz w:val="20"/>
          <w:szCs w:val="20"/>
        </w:rPr>
      </w:pPr>
      <w:bookmarkStart w:id="44" w:name="_Ref365528973"/>
      <w:bookmarkStart w:id="45" w:name="_Toc366145153"/>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7</w:t>
      </w:r>
      <w:r w:rsidRPr="006B7AE2">
        <w:rPr>
          <w:rFonts w:asciiTheme="majorHAnsi" w:hAnsiTheme="majorHAnsi" w:cstheme="majorHAnsi"/>
          <w:color w:val="0070C0"/>
          <w:sz w:val="20"/>
          <w:szCs w:val="20"/>
        </w:rPr>
        <w:fldChar w:fldCharType="end"/>
      </w:r>
      <w:bookmarkEnd w:id="44"/>
      <w:r w:rsidRPr="006B7AE2">
        <w:rPr>
          <w:rFonts w:asciiTheme="majorHAnsi" w:hAnsiTheme="majorHAnsi" w:cstheme="majorHAnsi"/>
          <w:color w:val="0070C0"/>
          <w:sz w:val="20"/>
          <w:szCs w:val="20"/>
        </w:rPr>
        <w:t xml:space="preserve"> - An Overview of the </w:t>
      </w:r>
      <w:r w:rsidR="00B5365D" w:rsidRPr="006B7AE2">
        <w:rPr>
          <w:rFonts w:asciiTheme="majorHAnsi" w:hAnsiTheme="majorHAnsi" w:cstheme="majorHAnsi"/>
          <w:color w:val="0070C0"/>
          <w:sz w:val="20"/>
          <w:szCs w:val="20"/>
        </w:rPr>
        <w:t>Questionnaire</w:t>
      </w:r>
      <w:r w:rsidRPr="006B7AE2">
        <w:rPr>
          <w:rFonts w:asciiTheme="majorHAnsi" w:hAnsiTheme="majorHAnsi" w:cstheme="majorHAnsi"/>
          <w:color w:val="0070C0"/>
          <w:sz w:val="20"/>
          <w:szCs w:val="20"/>
        </w:rPr>
        <w:t xml:space="preserve"> Process</w:t>
      </w:r>
      <w:r w:rsidRPr="006B7AE2">
        <w:rPr>
          <w:rFonts w:asciiTheme="majorHAnsi" w:hAnsiTheme="majorHAnsi" w:cstheme="majorHAnsi"/>
          <w:color w:val="0070C0"/>
          <w:sz w:val="16"/>
          <w:szCs w:val="16"/>
        </w:rPr>
        <w:t>.</w:t>
      </w:r>
      <w:r w:rsidR="00CF70D7" w:rsidRPr="006B7AE2">
        <w:rPr>
          <w:rFonts w:asciiTheme="majorHAnsi" w:hAnsiTheme="majorHAnsi" w:cstheme="majorHAnsi"/>
          <w:bCs w:val="0"/>
          <w:color w:val="0070C0"/>
          <w:sz w:val="16"/>
          <w:szCs w:val="16"/>
        </w:rPr>
        <w:fldChar w:fldCharType="begin"/>
      </w:r>
      <w:r w:rsidR="00CF70D7" w:rsidRPr="006B7AE2">
        <w:rPr>
          <w:rFonts w:asciiTheme="majorHAnsi" w:hAnsiTheme="majorHAnsi" w:cstheme="majorHAnsi"/>
          <w:bCs w:val="0"/>
          <w:color w:val="0070C0"/>
          <w:sz w:val="16"/>
          <w:szCs w:val="16"/>
        </w:rPr>
        <w:instrText xml:space="preserve"> ADDIN EN.CITE &lt;EndNote&gt;&lt;Cite&gt;&lt;Author&gt;Maylor&lt;/Author&gt;&lt;Year&gt;2005&lt;/Year&gt;&lt;IDText&gt;Researching business and management : a roadmap for success&lt;/IDText&gt;&lt;DisplayText&gt; (Maylor and Blackmon 2005)&lt;/DisplayText&gt;&lt;record&gt;&lt;keywords&gt;&lt;/keywords&gt;&lt;titles&gt;&lt;title&gt;Researching business and management : a roadmap for success&lt;/title&gt;&lt;/titles&gt;&lt;contributors&gt;&lt;authors&gt;&lt;author&gt;Maylor, Harvey&lt;/author&gt;&lt;author&gt;Blackmon, Kate&lt;/author&gt;&lt;/authors&gt;&lt;/contributors&gt;&lt;added-date format="utc"&gt;1375950312&lt;/added-date&gt;&lt;pub-location&gt;Basingstoke&lt;/pub-location&gt;&lt;ref-type name="Book"&gt;6&lt;/ref-type&gt;&lt;dates&gt;&lt;year&gt;2005&lt;/year&gt;&lt;/dates&gt;&lt;rec-number&gt;207&lt;/rec-number&gt;&lt;publisher&gt;Basingstoke : Palgrave Macmillan&lt;/publisher&gt;&lt;last-updated-date format="utc"&gt;1375951340&lt;/last-updated-date&gt;&lt;contributors&gt;&lt;secondary-authors&gt;&lt;author&gt;Blackmon, Kate&lt;/author&gt;&lt;/secondary-authors&gt;&lt;/contributors&gt;&lt;/record&gt;&lt;/Cite&gt;&lt;/EndNote&gt;</w:instrText>
      </w:r>
      <w:r w:rsidR="00CF70D7" w:rsidRPr="006B7AE2">
        <w:rPr>
          <w:rFonts w:asciiTheme="majorHAnsi" w:hAnsiTheme="majorHAnsi" w:cstheme="majorHAnsi"/>
          <w:bCs w:val="0"/>
          <w:color w:val="0070C0"/>
          <w:sz w:val="16"/>
          <w:szCs w:val="16"/>
        </w:rPr>
        <w:fldChar w:fldCharType="separate"/>
      </w:r>
      <w:r w:rsidR="00CF70D7" w:rsidRPr="006B7AE2">
        <w:rPr>
          <w:rFonts w:asciiTheme="majorHAnsi" w:hAnsiTheme="majorHAnsi" w:cstheme="majorHAnsi"/>
          <w:bCs w:val="0"/>
          <w:color w:val="0070C0"/>
          <w:sz w:val="16"/>
          <w:szCs w:val="16"/>
        </w:rPr>
        <w:t xml:space="preserve"> (Maylor and Blackmon 2005)</w:t>
      </w:r>
      <w:bookmarkEnd w:id="45"/>
      <w:r w:rsidR="00CF70D7" w:rsidRPr="006B7AE2">
        <w:rPr>
          <w:rFonts w:asciiTheme="majorHAnsi" w:hAnsiTheme="majorHAnsi" w:cstheme="majorHAnsi"/>
          <w:bCs w:val="0"/>
          <w:color w:val="0070C0"/>
          <w:sz w:val="16"/>
          <w:szCs w:val="16"/>
        </w:rPr>
        <w:fldChar w:fldCharType="end"/>
      </w:r>
    </w:p>
    <w:p w:rsidR="00B3089E" w:rsidRDefault="0034737C" w:rsidP="00E43F3E">
      <w:pPr>
        <w:spacing w:after="120" w:line="480" w:lineRule="auto"/>
        <w:rPr>
          <w:rFonts w:ascii="Arial" w:hAnsi="Arial" w:cs="Arial"/>
          <w:sz w:val="24"/>
          <w:szCs w:val="24"/>
        </w:rPr>
      </w:pPr>
      <w:r>
        <w:rPr>
          <w:rFonts w:ascii="Arial" w:hAnsi="Arial" w:cs="Arial"/>
          <w:sz w:val="24"/>
          <w:szCs w:val="24"/>
        </w:rPr>
        <w:lastRenderedPageBreak/>
        <w:t>Th</w:t>
      </w:r>
      <w:r w:rsidR="00840BA3">
        <w:rPr>
          <w:rFonts w:ascii="Arial" w:hAnsi="Arial" w:cs="Arial"/>
          <w:sz w:val="24"/>
          <w:szCs w:val="24"/>
        </w:rPr>
        <w:t xml:space="preserve">e </w:t>
      </w:r>
      <w:r w:rsidR="00E43F3E">
        <w:rPr>
          <w:rFonts w:ascii="Arial" w:hAnsi="Arial" w:cs="Arial"/>
          <w:sz w:val="24"/>
          <w:szCs w:val="24"/>
        </w:rPr>
        <w:t xml:space="preserve">process </w:t>
      </w:r>
      <w:r w:rsidR="00840BA3">
        <w:rPr>
          <w:rFonts w:ascii="Arial" w:hAnsi="Arial" w:cs="Arial"/>
          <w:sz w:val="24"/>
          <w:szCs w:val="24"/>
        </w:rPr>
        <w:t xml:space="preserve">shown in </w:t>
      </w:r>
      <w:r w:rsidR="00840BA3" w:rsidRPr="00840BA3">
        <w:rPr>
          <w:rFonts w:ascii="Arial" w:hAnsi="Arial" w:cs="Arial"/>
          <w:sz w:val="24"/>
          <w:szCs w:val="24"/>
        </w:rPr>
        <w:fldChar w:fldCharType="begin"/>
      </w:r>
      <w:r w:rsidR="00840BA3" w:rsidRPr="00840BA3">
        <w:rPr>
          <w:rFonts w:ascii="Arial" w:hAnsi="Arial" w:cs="Arial"/>
          <w:sz w:val="24"/>
          <w:szCs w:val="24"/>
        </w:rPr>
        <w:instrText xml:space="preserve"> REF _Ref365528973 \h  \* MERGEFORMAT </w:instrText>
      </w:r>
      <w:r w:rsidR="00840BA3" w:rsidRPr="00840BA3">
        <w:rPr>
          <w:rFonts w:ascii="Arial" w:hAnsi="Arial" w:cs="Arial"/>
          <w:sz w:val="24"/>
          <w:szCs w:val="24"/>
        </w:rPr>
      </w:r>
      <w:r w:rsidR="00840BA3" w:rsidRPr="00840BA3">
        <w:rPr>
          <w:rFonts w:ascii="Arial" w:hAnsi="Arial" w:cs="Arial"/>
          <w:sz w:val="24"/>
          <w:szCs w:val="24"/>
        </w:rPr>
        <w:fldChar w:fldCharType="separate"/>
      </w:r>
      <w:r w:rsidR="006C598A" w:rsidRPr="006C598A">
        <w:rPr>
          <w:rFonts w:asciiTheme="majorHAnsi" w:hAnsiTheme="majorHAnsi" w:cstheme="majorHAnsi"/>
          <w:sz w:val="24"/>
          <w:szCs w:val="24"/>
        </w:rPr>
        <w:t xml:space="preserve">Figure </w:t>
      </w:r>
      <w:r w:rsidR="006C598A" w:rsidRPr="006C598A">
        <w:rPr>
          <w:rFonts w:asciiTheme="majorHAnsi" w:hAnsiTheme="majorHAnsi" w:cstheme="majorHAnsi"/>
          <w:noProof/>
          <w:sz w:val="24"/>
          <w:szCs w:val="24"/>
        </w:rPr>
        <w:t>7</w:t>
      </w:r>
      <w:r w:rsidR="00840BA3" w:rsidRPr="00840BA3">
        <w:rPr>
          <w:rFonts w:ascii="Arial" w:hAnsi="Arial" w:cs="Arial"/>
          <w:sz w:val="24"/>
          <w:szCs w:val="24"/>
        </w:rPr>
        <w:fldChar w:fldCharType="end"/>
      </w:r>
      <w:r w:rsidR="00840BA3">
        <w:rPr>
          <w:rFonts w:ascii="Arial" w:hAnsi="Arial" w:cs="Arial"/>
          <w:sz w:val="24"/>
          <w:szCs w:val="24"/>
        </w:rPr>
        <w:t xml:space="preserve"> </w:t>
      </w:r>
      <w:r w:rsidR="00E43F3E">
        <w:rPr>
          <w:rFonts w:ascii="Arial" w:hAnsi="Arial" w:cs="Arial"/>
          <w:sz w:val="24"/>
          <w:szCs w:val="24"/>
        </w:rPr>
        <w:t xml:space="preserve">was largely followed by the author although the “follow up to the survey” leading to the “multiple-wave strategy” was not used but rather the follow up to the survey involved only thanking the respondent. </w:t>
      </w:r>
    </w:p>
    <w:p w:rsidR="0089362E" w:rsidRDefault="00B3089E" w:rsidP="00E43F3E">
      <w:pPr>
        <w:spacing w:after="120" w:line="480" w:lineRule="auto"/>
        <w:rPr>
          <w:rFonts w:ascii="Arial" w:hAnsi="Arial" w:cs="Arial"/>
          <w:sz w:val="24"/>
          <w:szCs w:val="24"/>
        </w:rPr>
      </w:pPr>
      <w:r>
        <w:rPr>
          <w:rFonts w:ascii="Arial" w:hAnsi="Arial" w:cs="Arial"/>
          <w:sz w:val="24"/>
          <w:szCs w:val="24"/>
        </w:rPr>
        <w:t xml:space="preserve">There are several types of questionnaires split into self-completed and interviewer-completed types. Within the self-completed type chosen for this project there are three variants; internet-based, postal and delivery &amp; collection. The easiest, in terms of time and financial constraints, and most appropriate method of administration was the internet self-completed questionnaire and that is what was chosen.  Part of the appropriateness of the method chosen was the suggestion that interactive type questionnaires are </w:t>
      </w:r>
      <w:r w:rsidR="002436CD">
        <w:rPr>
          <w:rFonts w:ascii="Arial" w:hAnsi="Arial" w:cs="Arial"/>
          <w:sz w:val="24"/>
          <w:szCs w:val="24"/>
        </w:rPr>
        <w:t xml:space="preserve">helpful in respondents reading and understanding the questions being posed and an internet-based platform aids in this. </w:t>
      </w:r>
      <w:r w:rsidR="00E43F3E">
        <w:rPr>
          <w:rFonts w:ascii="Arial" w:hAnsi="Arial" w:cs="Arial"/>
          <w:sz w:val="24"/>
          <w:szCs w:val="24"/>
        </w:rPr>
        <w:t>Saunders (2012) maintain</w:t>
      </w:r>
      <w:r w:rsidR="00840BA3">
        <w:rPr>
          <w:rFonts w:ascii="Arial" w:hAnsi="Arial" w:cs="Arial"/>
          <w:sz w:val="24"/>
          <w:szCs w:val="24"/>
        </w:rPr>
        <w:t>s</w:t>
      </w:r>
      <w:r w:rsidR="00E43F3E">
        <w:rPr>
          <w:rFonts w:ascii="Arial" w:hAnsi="Arial" w:cs="Arial"/>
          <w:sz w:val="24"/>
          <w:szCs w:val="24"/>
        </w:rPr>
        <w:t xml:space="preserve"> that the researcher needs to be confident that the questions within the survey will </w:t>
      </w:r>
      <w:r w:rsidR="0089362E">
        <w:rPr>
          <w:rFonts w:ascii="Arial" w:hAnsi="Arial" w:cs="Arial"/>
          <w:sz w:val="24"/>
          <w:szCs w:val="24"/>
        </w:rPr>
        <w:t xml:space="preserve">be </w:t>
      </w:r>
      <w:r w:rsidR="00E43F3E">
        <w:rPr>
          <w:rFonts w:ascii="Arial" w:hAnsi="Arial" w:cs="Arial"/>
          <w:sz w:val="24"/>
          <w:szCs w:val="24"/>
        </w:rPr>
        <w:t>“</w:t>
      </w:r>
      <w:r w:rsidR="0089362E">
        <w:rPr>
          <w:rFonts w:ascii="Arial" w:hAnsi="Arial" w:cs="Arial"/>
          <w:sz w:val="24"/>
          <w:szCs w:val="24"/>
        </w:rPr>
        <w:t>interpreted the same way by all respondents</w:t>
      </w:r>
      <w:r w:rsidR="00E43F3E">
        <w:rPr>
          <w:rFonts w:ascii="Arial" w:hAnsi="Arial" w:cs="Arial"/>
          <w:sz w:val="24"/>
          <w:szCs w:val="24"/>
        </w:rPr>
        <w:t>.</w:t>
      </w:r>
      <w:r w:rsidR="0089362E">
        <w:rPr>
          <w:rFonts w:ascii="Arial" w:hAnsi="Arial" w:cs="Arial"/>
          <w:sz w:val="24"/>
          <w:szCs w:val="24"/>
        </w:rPr>
        <w:t>”</w:t>
      </w:r>
      <w:r w:rsidR="00E43F3E">
        <w:rPr>
          <w:rFonts w:ascii="Arial" w:hAnsi="Arial" w:cs="Arial"/>
          <w:sz w:val="24"/>
          <w:szCs w:val="24"/>
        </w:rPr>
        <w:t xml:space="preserve"> Kumar (2005) elaborates on this by explaining that the danger with questionnaires is that there is no one present</w:t>
      </w:r>
      <w:r>
        <w:rPr>
          <w:rFonts w:ascii="Arial" w:hAnsi="Arial" w:cs="Arial"/>
          <w:sz w:val="24"/>
          <w:szCs w:val="24"/>
        </w:rPr>
        <w:t xml:space="preserve"> when the respondent answer the questions “to explain [their] meaning […] and so questions need to be “clear and easy to understand.” </w:t>
      </w:r>
    </w:p>
    <w:p w:rsidR="0034737C" w:rsidRDefault="0034737C" w:rsidP="00E43F3E">
      <w:pPr>
        <w:spacing w:after="120" w:line="480" w:lineRule="auto"/>
        <w:rPr>
          <w:rFonts w:ascii="Arial" w:hAnsi="Arial" w:cs="Arial"/>
          <w:sz w:val="24"/>
          <w:szCs w:val="24"/>
        </w:rPr>
      </w:pPr>
      <w:r>
        <w:rPr>
          <w:rFonts w:ascii="Arial" w:hAnsi="Arial" w:cs="Arial"/>
          <w:sz w:val="24"/>
          <w:szCs w:val="24"/>
        </w:rPr>
        <w:t xml:space="preserve">In order to avoid these “decoding” problems on the part of the respondent Kumar (2005) suggests the following guidelines which were adopted in the formulation of the questions; use simple language, don’t use ambiguous questions, don’t use double-barrelled questions, don’t ask leading questions, don’t ask questions that are based on presumptions. The term “opportunistic” </w:t>
      </w:r>
      <w:r>
        <w:rPr>
          <w:rFonts w:ascii="Arial" w:hAnsi="Arial" w:cs="Arial"/>
          <w:sz w:val="24"/>
          <w:szCs w:val="24"/>
        </w:rPr>
        <w:lastRenderedPageBreak/>
        <w:t>was one such instance of instead of using this term the author decided to use “likely to act against my [the tenant’s] interests if given the opportunity”.</w:t>
      </w:r>
    </w:p>
    <w:p w:rsidR="0056618C" w:rsidRDefault="00BC62A7" w:rsidP="00B3089E">
      <w:pPr>
        <w:spacing w:after="120"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03961" behindDoc="0" locked="0" layoutInCell="1" allowOverlap="1">
                <wp:simplePos x="0" y="0"/>
                <wp:positionH relativeFrom="column">
                  <wp:posOffset>-114300</wp:posOffset>
                </wp:positionH>
                <wp:positionV relativeFrom="paragraph">
                  <wp:posOffset>89535</wp:posOffset>
                </wp:positionV>
                <wp:extent cx="5619750" cy="2800350"/>
                <wp:effectExtent l="9525" t="13335" r="9525" b="15240"/>
                <wp:wrapNone/>
                <wp:docPr id="2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80035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67EA" id="Rectangle 367" o:spid="_x0000_s1026" style="position:absolute;margin-left:-9pt;margin-top:7.05pt;width:442.5pt;height:220.5pt;z-index:251603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" strokeweight="1.25pt">
                <v:fill opacity="0"/>
              </v:rect>
            </w:pict>
          </mc:Fallback>
        </mc:AlternateContent>
      </w:r>
      <w:r>
        <w:rPr>
          <w:rFonts w:ascii="Arial" w:hAnsi="Arial" w:cs="Arial"/>
          <w:noProof/>
          <w:sz w:val="24"/>
          <w:szCs w:val="24"/>
        </w:rPr>
        <mc:AlternateContent>
          <mc:Choice Requires="wps">
            <w:drawing>
              <wp:anchor distT="0" distB="0" distL="114300" distR="114300" simplePos="0" relativeHeight="251606011" behindDoc="0" locked="0" layoutInCell="1" allowOverlap="1">
                <wp:simplePos x="0" y="0"/>
                <wp:positionH relativeFrom="column">
                  <wp:posOffset>1333500</wp:posOffset>
                </wp:positionH>
                <wp:positionV relativeFrom="paragraph">
                  <wp:posOffset>200025</wp:posOffset>
                </wp:positionV>
                <wp:extent cx="2513330" cy="670560"/>
                <wp:effectExtent l="9525" t="9525" r="10795" b="15240"/>
                <wp:wrapNone/>
                <wp:docPr id="26"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670560"/>
                        </a:xfrm>
                        <a:prstGeom prst="ellipse">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B48C8" id="Oval 358" o:spid="_x0000_s1026" style="position:absolute;margin-left:105pt;margin-top:15.75pt;width:197.9pt;height:52.8pt;z-index:251606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" strokeweight="1.25pt">
                <v:fill opacity="0"/>
              </v:oval>
            </w:pict>
          </mc:Fallback>
        </mc:AlternateContent>
      </w:r>
      <w:r>
        <w:rPr>
          <w:rFonts w:ascii="Arial" w:hAnsi="Arial" w:cs="Arial"/>
          <w:noProof/>
          <w:sz w:val="24"/>
          <w:szCs w:val="24"/>
        </w:rPr>
        <mc:AlternateContent>
          <mc:Choice Requires="wps">
            <w:drawing>
              <wp:anchor distT="0" distB="0" distL="114300" distR="114300" simplePos="0" relativeHeight="251816960" behindDoc="0" locked="0" layoutInCell="1" allowOverlap="1">
                <wp:simplePos x="0" y="0"/>
                <wp:positionH relativeFrom="column">
                  <wp:posOffset>1600200</wp:posOffset>
                </wp:positionH>
                <wp:positionV relativeFrom="paragraph">
                  <wp:posOffset>351155</wp:posOffset>
                </wp:positionV>
                <wp:extent cx="1979930" cy="376555"/>
                <wp:effectExtent l="9525" t="8255" r="10795" b="5715"/>
                <wp:wrapNone/>
                <wp:docPr id="2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76555"/>
                        </a:xfrm>
                        <a:prstGeom prst="rect">
                          <a:avLst/>
                        </a:prstGeom>
                        <a:solidFill>
                          <a:srgbClr val="FFFFFF"/>
                        </a:solidFill>
                        <a:ln w="0">
                          <a:solidFill>
                            <a:schemeClr val="bg1">
                              <a:lumMod val="100000"/>
                              <a:lumOff val="0"/>
                            </a:schemeClr>
                          </a:solidFill>
                          <a:miter lim="800000"/>
                          <a:headEnd/>
                          <a:tailEnd/>
                        </a:ln>
                      </wps:spPr>
                      <wps:txbx>
                        <w:txbxContent>
                          <w:p w:rsidR="008B7EF3" w:rsidRPr="00B4184D" w:rsidRDefault="008B7EF3" w:rsidP="000D274C">
                            <w:pPr>
                              <w:jc w:val="center"/>
                              <w:rPr>
                                <w:sz w:val="20"/>
                                <w:szCs w:val="20"/>
                              </w:rPr>
                            </w:pPr>
                            <w:r w:rsidRPr="00B4184D">
                              <w:rPr>
                                <w:sz w:val="20"/>
                                <w:szCs w:val="20"/>
                              </w:rPr>
                              <w:t>Researcher is clear about the data required and designs a question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131" type="#_x0000_t202" style="position:absolute;margin-left:126pt;margin-top:27.65pt;width:155.9pt;height:29.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" strokecolor="white [3212]" strokeweight="0">
                <v:textbox inset="0,0,0,0">
                  <w:txbxContent>
                    <w:p w:rsidR="008B7EF3" w:rsidRPr="00B4184D" w:rsidRDefault="008B7EF3" w:rsidP="000D274C">
                      <w:pPr>
                        <w:jc w:val="center"/>
                        <w:rPr>
                          <w:sz w:val="20"/>
                          <w:szCs w:val="20"/>
                        </w:rPr>
                      </w:pPr>
                      <w:r w:rsidRPr="00B4184D">
                        <w:rPr>
                          <w:sz w:val="20"/>
                          <w:szCs w:val="20"/>
                        </w:rPr>
                        <w:t>Researcher is clear about the data required and designs a question</w:t>
                      </w:r>
                    </w:p>
                  </w:txbxContent>
                </v:textbox>
              </v:shape>
            </w:pict>
          </mc:Fallback>
        </mc:AlternateContent>
      </w:r>
    </w:p>
    <w:p w:rsidR="0056618C" w:rsidRDefault="00BC62A7" w:rsidP="00782209">
      <w:pPr>
        <w:spacing w:after="12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5152" behindDoc="0" locked="0" layoutInCell="1" allowOverlap="1">
                <wp:simplePos x="0" y="0"/>
                <wp:positionH relativeFrom="column">
                  <wp:posOffset>3861435</wp:posOffset>
                </wp:positionH>
                <wp:positionV relativeFrom="paragraph">
                  <wp:posOffset>36195</wp:posOffset>
                </wp:positionV>
                <wp:extent cx="628650" cy="600075"/>
                <wp:effectExtent l="8255" t="12700" r="20320" b="6350"/>
                <wp:wrapNone/>
                <wp:docPr id="24"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8650" cy="6000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6394" id="AutoShape 363" o:spid="_x0000_s1026" style="position:absolute;margin-left:304.05pt;margin-top:2.85pt;width:49.5pt;height:47.2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" path="m21600,6079l15126,r,2912l12427,2912c5564,2912,,7052,,12158r,9442l6474,21600r,-9442c6474,10550,9139,9246,12427,9246r2699,l15126,12158,21600,6079xe">
                <v:stroke joinstyle="miter"/>
                <v:path o:connecttype="custom" o:connectlocs="440230,0;440230,337764;94210,600075;628650,168882" o:connectangles="270,90,90,0" textboxrect="12427,2912,18227,9246"/>
              </v:shape>
            </w:pict>
          </mc:Fallback>
        </mc:AlternateContent>
      </w:r>
    </w:p>
    <w:p w:rsidR="0056618C" w:rsidRDefault="00BC62A7" w:rsidP="00782209">
      <w:pPr>
        <w:spacing w:after="12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0032" behindDoc="0" locked="0" layoutInCell="1" allowOverlap="1">
                <wp:simplePos x="0" y="0"/>
                <wp:positionH relativeFrom="column">
                  <wp:posOffset>252730</wp:posOffset>
                </wp:positionH>
                <wp:positionV relativeFrom="paragraph">
                  <wp:posOffset>420370</wp:posOffset>
                </wp:positionV>
                <wp:extent cx="1508125" cy="464185"/>
                <wp:effectExtent l="5080" t="10795" r="10795" b="10795"/>
                <wp:wrapNone/>
                <wp:docPr id="2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464185"/>
                        </a:xfrm>
                        <a:prstGeom prst="rect">
                          <a:avLst/>
                        </a:prstGeom>
                        <a:solidFill>
                          <a:srgbClr val="FFFFFF"/>
                        </a:solidFill>
                        <a:ln w="0">
                          <a:solidFill>
                            <a:schemeClr val="bg1">
                              <a:lumMod val="100000"/>
                              <a:lumOff val="0"/>
                            </a:schemeClr>
                          </a:solidFill>
                          <a:miter lim="800000"/>
                          <a:headEnd/>
                          <a:tailEnd/>
                        </a:ln>
                      </wps:spPr>
                      <wps:txbx>
                        <w:txbxContent>
                          <w:p w:rsidR="008B7EF3" w:rsidRPr="00B4184D" w:rsidRDefault="008B7EF3" w:rsidP="000D274C">
                            <w:pPr>
                              <w:jc w:val="center"/>
                              <w:rPr>
                                <w:sz w:val="20"/>
                                <w:szCs w:val="20"/>
                              </w:rPr>
                            </w:pPr>
                            <w:r w:rsidRPr="00B4184D">
                              <w:rPr>
                                <w:sz w:val="20"/>
                                <w:szCs w:val="20"/>
                              </w:rPr>
                              <w:t>Researcher decodes the answer in the way the respondent intended</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132" type="#_x0000_t202" style="position:absolute;left:0;text-align:left;margin-left:19.9pt;margin-top:33.1pt;width:118.75pt;height:36.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" strokecolor="white [3212]" strokeweight="0">
                <v:textbox inset="0,0,0,0">
                  <w:txbxContent>
                    <w:p w:rsidR="008B7EF3" w:rsidRPr="00B4184D" w:rsidRDefault="008B7EF3" w:rsidP="000D274C">
                      <w:pPr>
                        <w:jc w:val="center"/>
                        <w:rPr>
                          <w:sz w:val="20"/>
                          <w:szCs w:val="20"/>
                        </w:rPr>
                      </w:pPr>
                      <w:r w:rsidRPr="00B4184D">
                        <w:rPr>
                          <w:sz w:val="20"/>
                          <w:szCs w:val="20"/>
                        </w:rPr>
                        <w:t>Researcher decodes the answer in the way the respondent intended</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04986" behindDoc="0" locked="0" layoutInCell="1" allowOverlap="1">
                <wp:simplePos x="0" y="0"/>
                <wp:positionH relativeFrom="column">
                  <wp:posOffset>3025140</wp:posOffset>
                </wp:positionH>
                <wp:positionV relativeFrom="paragraph">
                  <wp:posOffset>313055</wp:posOffset>
                </wp:positionV>
                <wp:extent cx="2451735" cy="670560"/>
                <wp:effectExtent l="15240" t="8255" r="9525" b="16510"/>
                <wp:wrapNone/>
                <wp:docPr id="22"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670560"/>
                        </a:xfrm>
                        <a:prstGeom prst="ellipse">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8DCBE" id="Oval 361" o:spid="_x0000_s1026" style="position:absolute;margin-left:238.2pt;margin-top:24.65pt;width:193.05pt;height:52.8pt;z-index:251604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" strokeweight="1.25pt">
                <v:fill opacity="0"/>
              </v:oval>
            </w:pict>
          </mc:Fallback>
        </mc:AlternateContent>
      </w:r>
      <w:r>
        <w:rPr>
          <w:rFonts w:ascii="Arial" w:hAnsi="Arial" w:cs="Arial"/>
          <w:noProof/>
          <w:sz w:val="24"/>
          <w:szCs w:val="24"/>
        </w:rPr>
        <mc:AlternateContent>
          <mc:Choice Requires="wps">
            <w:drawing>
              <wp:anchor distT="0" distB="0" distL="114300" distR="114300" simplePos="0" relativeHeight="251608061" behindDoc="0" locked="0" layoutInCell="1" allowOverlap="1">
                <wp:simplePos x="0" y="0"/>
                <wp:positionH relativeFrom="column">
                  <wp:posOffset>-67945</wp:posOffset>
                </wp:positionH>
                <wp:positionV relativeFrom="paragraph">
                  <wp:posOffset>313055</wp:posOffset>
                </wp:positionV>
                <wp:extent cx="2185035" cy="670560"/>
                <wp:effectExtent l="8255" t="8255" r="16510" b="16510"/>
                <wp:wrapNone/>
                <wp:docPr id="21"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670560"/>
                        </a:xfrm>
                        <a:prstGeom prst="ellipse">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80AE8" id="Oval 359" o:spid="_x0000_s1026" style="position:absolute;margin-left:-5.35pt;margin-top:24.65pt;width:172.05pt;height:52.8pt;z-index:251608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" strokeweight="1.25pt">
                <v:fill opacity="0"/>
              </v:oval>
            </w:pict>
          </mc:Fallback>
        </mc:AlternateContent>
      </w:r>
    </w:p>
    <w:p w:rsidR="000D274C" w:rsidRDefault="00BC62A7" w:rsidP="00782209">
      <w:pPr>
        <w:spacing w:after="12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7984" behindDoc="0" locked="0" layoutInCell="1" allowOverlap="1">
                <wp:simplePos x="0" y="0"/>
                <wp:positionH relativeFrom="column">
                  <wp:posOffset>3301365</wp:posOffset>
                </wp:positionH>
                <wp:positionV relativeFrom="paragraph">
                  <wp:posOffset>44450</wp:posOffset>
                </wp:positionV>
                <wp:extent cx="1951355" cy="306070"/>
                <wp:effectExtent l="5715" t="6350" r="5080" b="11430"/>
                <wp:wrapNone/>
                <wp:docPr id="2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06070"/>
                        </a:xfrm>
                        <a:prstGeom prst="rect">
                          <a:avLst/>
                        </a:prstGeom>
                        <a:solidFill>
                          <a:srgbClr val="FFFFFF"/>
                        </a:solidFill>
                        <a:ln w="0">
                          <a:solidFill>
                            <a:schemeClr val="bg1">
                              <a:lumMod val="100000"/>
                              <a:lumOff val="0"/>
                            </a:schemeClr>
                          </a:solidFill>
                          <a:miter lim="800000"/>
                          <a:headEnd/>
                          <a:tailEnd/>
                        </a:ln>
                      </wps:spPr>
                      <wps:txbx>
                        <w:txbxContent>
                          <w:p w:rsidR="008B7EF3" w:rsidRPr="00B4184D" w:rsidRDefault="008B7EF3" w:rsidP="000D274C">
                            <w:pPr>
                              <w:jc w:val="center"/>
                              <w:rPr>
                                <w:sz w:val="20"/>
                                <w:szCs w:val="20"/>
                              </w:rPr>
                            </w:pPr>
                            <w:r w:rsidRPr="00B4184D">
                              <w:rPr>
                                <w:sz w:val="20"/>
                                <w:szCs w:val="20"/>
                              </w:rPr>
                              <w:t>Respondent decodes the question in the way the researcher intended</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5" o:spid="_x0000_s1133" type="#_x0000_t202" style="position:absolute;left:0;text-align:left;margin-left:259.95pt;margin-top:3.5pt;width:153.65pt;height:24.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" strokecolor="white [3212]" strokeweight="0">
                <v:textbox inset="0,0,0,0">
                  <w:txbxContent>
                    <w:p w:rsidR="008B7EF3" w:rsidRPr="00B4184D" w:rsidRDefault="008B7EF3" w:rsidP="000D274C">
                      <w:pPr>
                        <w:jc w:val="center"/>
                        <w:rPr>
                          <w:sz w:val="20"/>
                          <w:szCs w:val="20"/>
                        </w:rPr>
                      </w:pPr>
                      <w:r w:rsidRPr="00B4184D">
                        <w:rPr>
                          <w:sz w:val="20"/>
                          <w:szCs w:val="20"/>
                        </w:rPr>
                        <w:t>Respondent decodes the question in the way the researcher intended</w:t>
                      </w:r>
                    </w:p>
                  </w:txbxContent>
                </v:textbox>
              </v:shape>
            </w:pict>
          </mc:Fallback>
        </mc:AlternateContent>
      </w:r>
    </w:p>
    <w:p w:rsidR="000D274C" w:rsidRDefault="00BC62A7" w:rsidP="00782209">
      <w:pPr>
        <w:spacing w:after="12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6176" behindDoc="0" locked="0" layoutInCell="1" allowOverlap="1">
                <wp:simplePos x="0" y="0"/>
                <wp:positionH relativeFrom="column">
                  <wp:posOffset>3799205</wp:posOffset>
                </wp:positionH>
                <wp:positionV relativeFrom="paragraph">
                  <wp:posOffset>206375</wp:posOffset>
                </wp:positionV>
                <wp:extent cx="628650" cy="713105"/>
                <wp:effectExtent l="17780" t="6350" r="10795" b="23495"/>
                <wp:wrapNone/>
                <wp:docPr id="19"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8650" cy="7131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CF57" id="AutoShape 364" o:spid="_x0000_s1026" style="position:absolute;margin-left:299.15pt;margin-top:16.25pt;width:49.5pt;height:56.15pt;rotation:18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" path="m21600,6079l15126,r,2912l12427,2912c5564,2912,,7052,,12158r,9442l6474,21600r,-9442c6474,10550,9139,9246,12427,9246r2699,l15126,12158,21600,6079xe">
                <v:stroke joinstyle="miter"/>
                <v:path o:connecttype="custom" o:connectlocs="440230,0;440230,401386;94210,713105;628650,200693" o:connectangles="270,90,90,0" textboxrect="12427,2912,18227,9246"/>
              </v:shape>
            </w:pict>
          </mc:Fallback>
        </mc:AlternateContent>
      </w:r>
      <w:r>
        <w:rPr>
          <w:rFonts w:ascii="Arial" w:hAnsi="Arial" w:cs="Arial"/>
          <w:noProof/>
          <w:sz w:val="24"/>
          <w:szCs w:val="24"/>
        </w:rPr>
        <mc:AlternateContent>
          <mc:Choice Requires="wps">
            <w:drawing>
              <wp:anchor distT="0" distB="0" distL="114300" distR="114300" simplePos="0" relativeHeight="251827200" behindDoc="0" locked="0" layoutInCell="1" allowOverlap="1">
                <wp:simplePos x="0" y="0"/>
                <wp:positionH relativeFrom="column">
                  <wp:posOffset>712470</wp:posOffset>
                </wp:positionH>
                <wp:positionV relativeFrom="paragraph">
                  <wp:posOffset>213995</wp:posOffset>
                </wp:positionV>
                <wp:extent cx="628650" cy="613410"/>
                <wp:effectExtent l="24765" t="15875" r="9525" b="12700"/>
                <wp:wrapNone/>
                <wp:docPr id="1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8650" cy="6134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FFD4" id="AutoShape 365" o:spid="_x0000_s1026" style="position:absolute;margin-left:56.1pt;margin-top:16.85pt;width:49.5pt;height:48.3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" path="m21600,6079l15126,r,2912l12427,2912c5564,2912,,7052,,12158r,9442l6474,21600r,-9442c6474,10550,9139,9246,12427,9246r2699,l15126,12158,21600,6079xe">
                <v:stroke joinstyle="miter"/>
                <v:path o:connecttype="custom" o:connectlocs="440230,0;440230,345270;94210,613410;628650,172635" o:connectangles="270,90,90,0" textboxrect="12427,2912,18227,9246"/>
              </v:shape>
            </w:pict>
          </mc:Fallback>
        </mc:AlternateContent>
      </w:r>
      <w:r>
        <w:rPr>
          <w:rFonts w:ascii="Arial" w:hAnsi="Arial" w:cs="Arial"/>
          <w:noProof/>
          <w:sz w:val="24"/>
          <w:szCs w:val="24"/>
        </w:rPr>
        <mc:AlternateContent>
          <mc:Choice Requires="wps">
            <w:drawing>
              <wp:anchor distT="0" distB="0" distL="114300" distR="114300" simplePos="0" relativeHeight="251607036" behindDoc="0" locked="0" layoutInCell="1" allowOverlap="1">
                <wp:simplePos x="0" y="0"/>
                <wp:positionH relativeFrom="column">
                  <wp:posOffset>1424940</wp:posOffset>
                </wp:positionH>
                <wp:positionV relativeFrom="paragraph">
                  <wp:posOffset>408305</wp:posOffset>
                </wp:positionV>
                <wp:extent cx="2337435" cy="670560"/>
                <wp:effectExtent l="15240" t="8255" r="9525" b="16510"/>
                <wp:wrapNone/>
                <wp:docPr id="17"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670560"/>
                        </a:xfrm>
                        <a:prstGeom prst="ellipse">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586C1" id="Oval 360" o:spid="_x0000_s1026" style="position:absolute;margin-left:112.2pt;margin-top:32.15pt;width:184.05pt;height:52.8pt;z-index:2516070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" strokeweight="1.25pt">
                <v:fill opacity="0"/>
              </v:oval>
            </w:pict>
          </mc:Fallback>
        </mc:AlternateContent>
      </w:r>
    </w:p>
    <w:p w:rsidR="000D274C" w:rsidRDefault="00BC62A7" w:rsidP="00782209">
      <w:pPr>
        <w:spacing w:after="12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9008" behindDoc="0" locked="0" layoutInCell="1" allowOverlap="1">
                <wp:simplePos x="0" y="0"/>
                <wp:positionH relativeFrom="column">
                  <wp:posOffset>1633855</wp:posOffset>
                </wp:positionH>
                <wp:positionV relativeFrom="paragraph">
                  <wp:posOffset>237490</wp:posOffset>
                </wp:positionV>
                <wp:extent cx="1951355" cy="200025"/>
                <wp:effectExtent l="5080" t="8890" r="5715" b="10160"/>
                <wp:wrapNone/>
                <wp:docPr id="1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00025"/>
                        </a:xfrm>
                        <a:prstGeom prst="rect">
                          <a:avLst/>
                        </a:prstGeom>
                        <a:solidFill>
                          <a:srgbClr val="FFFFFF"/>
                        </a:solidFill>
                        <a:ln w="0">
                          <a:solidFill>
                            <a:schemeClr val="bg1">
                              <a:lumMod val="100000"/>
                              <a:lumOff val="0"/>
                            </a:schemeClr>
                          </a:solidFill>
                          <a:miter lim="800000"/>
                          <a:headEnd/>
                          <a:tailEnd/>
                        </a:ln>
                      </wps:spPr>
                      <wps:txbx>
                        <w:txbxContent>
                          <w:p w:rsidR="008B7EF3" w:rsidRPr="00B4184D" w:rsidRDefault="008B7EF3" w:rsidP="000D274C">
                            <w:pPr>
                              <w:jc w:val="center"/>
                              <w:rPr>
                                <w:sz w:val="20"/>
                                <w:szCs w:val="20"/>
                              </w:rPr>
                            </w:pPr>
                            <w:r w:rsidRPr="00B4184D">
                              <w:rPr>
                                <w:sz w:val="20"/>
                                <w:szCs w:val="20"/>
                              </w:rPr>
                              <w:t>Respondent answers the question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134" type="#_x0000_t202" style="position:absolute;left:0;text-align:left;margin-left:128.65pt;margin-top:18.7pt;width:153.65pt;height:1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" strokecolor="white [3212]" strokeweight="0">
                <v:textbox inset="0,0,0,0">
                  <w:txbxContent>
                    <w:p w:rsidR="008B7EF3" w:rsidRPr="00B4184D" w:rsidRDefault="008B7EF3" w:rsidP="000D274C">
                      <w:pPr>
                        <w:jc w:val="center"/>
                        <w:rPr>
                          <w:sz w:val="20"/>
                          <w:szCs w:val="20"/>
                        </w:rPr>
                      </w:pPr>
                      <w:r w:rsidRPr="00B4184D">
                        <w:rPr>
                          <w:sz w:val="20"/>
                          <w:szCs w:val="20"/>
                        </w:rPr>
                        <w:t>Respondent answers the question</w:t>
                      </w:r>
                    </w:p>
                  </w:txbxContent>
                </v:textbox>
              </v:shape>
            </w:pict>
          </mc:Fallback>
        </mc:AlternateContent>
      </w:r>
    </w:p>
    <w:p w:rsidR="000D274C" w:rsidRDefault="000D274C" w:rsidP="00782209">
      <w:pPr>
        <w:spacing w:after="120" w:line="480" w:lineRule="auto"/>
        <w:ind w:firstLine="720"/>
        <w:rPr>
          <w:rFonts w:ascii="Arial" w:hAnsi="Arial" w:cs="Arial"/>
          <w:sz w:val="24"/>
          <w:szCs w:val="24"/>
        </w:rPr>
      </w:pPr>
    </w:p>
    <w:p w:rsidR="000D274C" w:rsidRPr="006B7AE2" w:rsidRDefault="00B5365D" w:rsidP="00B5365D">
      <w:pPr>
        <w:pStyle w:val="Caption"/>
        <w:rPr>
          <w:rFonts w:asciiTheme="majorHAnsi" w:hAnsiTheme="majorHAnsi" w:cstheme="majorHAnsi"/>
          <w:color w:val="0070C0"/>
          <w:sz w:val="16"/>
          <w:szCs w:val="16"/>
        </w:rPr>
      </w:pPr>
      <w:bookmarkStart w:id="46" w:name="_Toc366145154"/>
      <w:r w:rsidRPr="006B7AE2">
        <w:rPr>
          <w:rFonts w:asciiTheme="majorHAnsi" w:hAnsiTheme="majorHAnsi" w:cstheme="majorHAnsi"/>
          <w:color w:val="0070C0"/>
          <w:sz w:val="20"/>
          <w:szCs w:val="20"/>
        </w:rPr>
        <w:t xml:space="preserve">Figure </w:t>
      </w:r>
      <w:r w:rsidRPr="006B7AE2">
        <w:rPr>
          <w:rFonts w:asciiTheme="majorHAnsi" w:hAnsiTheme="majorHAnsi" w:cstheme="majorHAnsi"/>
          <w:color w:val="0070C0"/>
          <w:sz w:val="20"/>
          <w:szCs w:val="20"/>
        </w:rPr>
        <w:fldChar w:fldCharType="begin"/>
      </w:r>
      <w:r w:rsidRPr="006B7AE2">
        <w:rPr>
          <w:rFonts w:asciiTheme="majorHAnsi" w:hAnsiTheme="majorHAnsi" w:cstheme="majorHAnsi"/>
          <w:color w:val="0070C0"/>
          <w:sz w:val="20"/>
          <w:szCs w:val="20"/>
        </w:rPr>
        <w:instrText xml:space="preserve"> SEQ Figure \* ARABIC </w:instrText>
      </w:r>
      <w:r w:rsidRPr="006B7AE2">
        <w:rPr>
          <w:rFonts w:asciiTheme="majorHAnsi" w:hAnsiTheme="majorHAnsi" w:cstheme="majorHAnsi"/>
          <w:color w:val="0070C0"/>
          <w:sz w:val="20"/>
          <w:szCs w:val="20"/>
        </w:rPr>
        <w:fldChar w:fldCharType="separate"/>
      </w:r>
      <w:r w:rsidR="006C598A">
        <w:rPr>
          <w:rFonts w:asciiTheme="majorHAnsi" w:hAnsiTheme="majorHAnsi" w:cstheme="majorHAnsi"/>
          <w:noProof/>
          <w:color w:val="0070C0"/>
          <w:sz w:val="20"/>
          <w:szCs w:val="20"/>
        </w:rPr>
        <w:t>8</w:t>
      </w:r>
      <w:r w:rsidRPr="006B7AE2">
        <w:rPr>
          <w:rFonts w:asciiTheme="majorHAnsi" w:hAnsiTheme="majorHAnsi" w:cstheme="majorHAnsi"/>
          <w:color w:val="0070C0"/>
          <w:sz w:val="20"/>
          <w:szCs w:val="20"/>
        </w:rPr>
        <w:fldChar w:fldCharType="end"/>
      </w:r>
      <w:r w:rsidRPr="006B7AE2">
        <w:rPr>
          <w:rFonts w:asciiTheme="majorHAnsi" w:hAnsiTheme="majorHAnsi" w:cstheme="majorHAnsi"/>
          <w:color w:val="0070C0"/>
          <w:sz w:val="20"/>
          <w:szCs w:val="20"/>
        </w:rPr>
        <w:t xml:space="preserve"> - Stages for a question to be valid and reliable.</w:t>
      </w:r>
      <w:r w:rsidR="00EB2643" w:rsidRPr="006B7AE2">
        <w:rPr>
          <w:rFonts w:asciiTheme="majorHAnsi" w:hAnsiTheme="majorHAnsi" w:cstheme="majorHAnsi"/>
          <w:color w:val="0070C0"/>
          <w:sz w:val="16"/>
          <w:szCs w:val="16"/>
        </w:rPr>
        <w:fldChar w:fldCharType="begin"/>
      </w:r>
      <w:r w:rsidR="000A4D68" w:rsidRPr="006B7AE2">
        <w:rPr>
          <w:rFonts w:asciiTheme="majorHAnsi" w:hAnsiTheme="majorHAnsi" w:cstheme="majorHAnsi"/>
          <w:color w:val="0070C0"/>
          <w:sz w:val="16"/>
          <w:szCs w:val="16"/>
        </w:rPr>
        <w:instrText xml:space="preserve"> ADDIN EN.CITE &lt;EndNote&gt;&lt;Cite&gt;&lt;Author&gt;Saunders&lt;/Author&gt;&lt;Year&gt;2012&lt;/Year&gt;&lt;IDText&gt;Research methods for business students&lt;/IDText&gt;&lt;DisplayText&gt; (Saunders 2012)&lt;/DisplayText&gt;&lt;record&gt;&lt;keywords&gt;&lt;/keywords&gt;&lt;titles&gt;&lt;title&gt;Research methods for business students&lt;/title&gt;&lt;/titles&gt;&lt;contributors&gt;&lt;authors&gt;&lt;author&gt;Saunders, Mark&lt;/author&gt;&lt;/authors&gt;&lt;/contributors&gt;&lt;added-date format="utc"&gt;1375699764&lt;/added-date&gt;&lt;pub-location&gt;Harlow&lt;/pub-location&gt;&lt;ref-type name="Book"&gt;6&lt;/ref-type&gt;&lt;dates&gt;&lt;year&gt;2012&lt;/year&gt;&lt;/dates&gt;&lt;rec-number&gt;205&lt;/rec-number&gt;&lt;publisher&gt;Harlow : Pearson&lt;/publisher&gt;&lt;last-updated-date format="utc"&gt;1375700418&lt;/last-updated-date&gt;&lt;contributors&gt;&lt;secondary-authors&gt;&lt;author&gt;Lewis, Philip&lt;/author&gt;&lt;author&gt;Thornhill, Adrian&lt;/author&gt;&lt;/secondary-authors&gt;&lt;/contributors&gt;&lt;/record&gt;&lt;/Cite&gt;&lt;/EndNote&gt;</w:instrText>
      </w:r>
      <w:r w:rsidR="00EB2643" w:rsidRPr="006B7AE2">
        <w:rPr>
          <w:rFonts w:asciiTheme="majorHAnsi" w:hAnsiTheme="majorHAnsi" w:cstheme="majorHAnsi"/>
          <w:color w:val="0070C0"/>
          <w:sz w:val="16"/>
          <w:szCs w:val="16"/>
        </w:rPr>
        <w:fldChar w:fldCharType="separate"/>
      </w:r>
      <w:r w:rsidR="000A4D68" w:rsidRPr="006B7AE2">
        <w:rPr>
          <w:rFonts w:asciiTheme="majorHAnsi" w:hAnsiTheme="majorHAnsi" w:cstheme="majorHAnsi"/>
          <w:noProof/>
          <w:color w:val="0070C0"/>
          <w:sz w:val="16"/>
          <w:szCs w:val="16"/>
        </w:rPr>
        <w:t xml:space="preserve"> (Saunders 2012)</w:t>
      </w:r>
      <w:bookmarkEnd w:id="46"/>
      <w:r w:rsidR="00EB2643" w:rsidRPr="006B7AE2">
        <w:rPr>
          <w:rFonts w:asciiTheme="majorHAnsi" w:hAnsiTheme="majorHAnsi" w:cstheme="majorHAnsi"/>
          <w:color w:val="0070C0"/>
          <w:sz w:val="16"/>
          <w:szCs w:val="16"/>
        </w:rPr>
        <w:fldChar w:fldCharType="end"/>
      </w:r>
    </w:p>
    <w:p w:rsidR="008F6D2E" w:rsidRDefault="008F6D2E" w:rsidP="008F6D2E">
      <w:pPr>
        <w:spacing w:after="120" w:line="480" w:lineRule="auto"/>
        <w:rPr>
          <w:rFonts w:ascii="Arial" w:hAnsi="Arial" w:cs="Arial"/>
          <w:sz w:val="24"/>
          <w:szCs w:val="24"/>
        </w:rPr>
      </w:pPr>
    </w:p>
    <w:p w:rsidR="008F6D2E" w:rsidRDefault="008F6D2E" w:rsidP="008F6D2E">
      <w:pPr>
        <w:spacing w:after="120" w:line="480" w:lineRule="auto"/>
        <w:rPr>
          <w:rFonts w:ascii="Arial" w:hAnsi="Arial" w:cs="Arial"/>
          <w:sz w:val="24"/>
          <w:szCs w:val="24"/>
        </w:rPr>
      </w:pPr>
      <w:r>
        <w:rPr>
          <w:rFonts w:ascii="Arial" w:hAnsi="Arial" w:cs="Arial"/>
          <w:sz w:val="24"/>
          <w:szCs w:val="24"/>
        </w:rPr>
        <w:t xml:space="preserve">Remenyi (1998) suggests the structure </w:t>
      </w:r>
      <w:r w:rsidR="00CC4C09">
        <w:rPr>
          <w:rFonts w:ascii="Arial" w:hAnsi="Arial" w:cs="Arial"/>
          <w:sz w:val="24"/>
          <w:szCs w:val="24"/>
        </w:rPr>
        <w:t xml:space="preserve">below and following each </w:t>
      </w:r>
      <w:r w:rsidR="007C0255">
        <w:rPr>
          <w:rFonts w:ascii="Arial" w:hAnsi="Arial" w:cs="Arial"/>
          <w:sz w:val="24"/>
          <w:szCs w:val="24"/>
        </w:rPr>
        <w:t>heading the way the final questionnaire fits into each is given. The full questionnaire is shown in Appendix</w:t>
      </w:r>
      <w:r w:rsidR="00B00A1C">
        <w:rPr>
          <w:rFonts w:ascii="Arial" w:hAnsi="Arial" w:cs="Arial"/>
          <w:sz w:val="24"/>
          <w:szCs w:val="24"/>
        </w:rPr>
        <w:t xml:space="preserve"> A.</w:t>
      </w:r>
    </w:p>
    <w:p w:rsidR="00B4184D" w:rsidRDefault="008F6D2E" w:rsidP="00B31BA5">
      <w:pPr>
        <w:spacing w:after="120" w:line="480" w:lineRule="auto"/>
        <w:rPr>
          <w:rFonts w:ascii="Arial" w:hAnsi="Arial" w:cs="Arial"/>
          <w:sz w:val="24"/>
          <w:szCs w:val="24"/>
        </w:rPr>
      </w:pPr>
      <w:r>
        <w:rPr>
          <w:rFonts w:ascii="Arial" w:hAnsi="Arial" w:cs="Arial"/>
          <w:sz w:val="24"/>
          <w:szCs w:val="24"/>
        </w:rPr>
        <w:t>- “Background questions”</w:t>
      </w:r>
      <w:r w:rsidR="007C0255">
        <w:rPr>
          <w:rFonts w:ascii="Arial" w:hAnsi="Arial" w:cs="Arial"/>
          <w:sz w:val="24"/>
          <w:szCs w:val="24"/>
        </w:rPr>
        <w:t>. S</w:t>
      </w:r>
      <w:r w:rsidR="00CC4C09">
        <w:rPr>
          <w:rFonts w:ascii="Arial" w:hAnsi="Arial" w:cs="Arial"/>
          <w:sz w:val="24"/>
          <w:szCs w:val="24"/>
        </w:rPr>
        <w:t xml:space="preserve">ix of these were asked, three of which were to </w:t>
      </w:r>
      <w:r w:rsidR="007C0255">
        <w:rPr>
          <w:rFonts w:ascii="Arial" w:hAnsi="Arial" w:cs="Arial"/>
          <w:sz w:val="24"/>
          <w:szCs w:val="24"/>
        </w:rPr>
        <w:t>see the department, industry and geographical location of the respondent. The next two investigated what qualifies the respondent, in terms of rental negotiation experience, to answer the questionnaire and the last question investigates the spread of the respondents’ search area when entering such negotiations.</w:t>
      </w:r>
    </w:p>
    <w:p w:rsidR="00B31BA5" w:rsidRDefault="00B31BA5" w:rsidP="00B31BA5">
      <w:pPr>
        <w:spacing w:after="120" w:line="480" w:lineRule="auto"/>
        <w:rPr>
          <w:rFonts w:ascii="Arial" w:hAnsi="Arial" w:cs="Arial"/>
          <w:sz w:val="24"/>
          <w:szCs w:val="24"/>
        </w:rPr>
      </w:pPr>
      <w:r>
        <w:rPr>
          <w:rFonts w:ascii="Arial" w:hAnsi="Arial" w:cs="Arial"/>
          <w:sz w:val="24"/>
          <w:szCs w:val="24"/>
        </w:rPr>
        <w:t xml:space="preserve">- “Filter questions.” The three experience-related questions would act as filters, although even if they had no experience but were in that role their answers would be valid. </w:t>
      </w:r>
    </w:p>
    <w:p w:rsidR="00B31BA5" w:rsidRDefault="00B31BA5" w:rsidP="00B31BA5">
      <w:pPr>
        <w:spacing w:after="120" w:line="480" w:lineRule="auto"/>
        <w:rPr>
          <w:rFonts w:ascii="Arial" w:hAnsi="Arial" w:cs="Arial"/>
          <w:sz w:val="24"/>
          <w:szCs w:val="24"/>
        </w:rPr>
      </w:pPr>
      <w:r>
        <w:rPr>
          <w:rFonts w:ascii="Arial" w:hAnsi="Arial" w:cs="Arial"/>
          <w:sz w:val="24"/>
          <w:szCs w:val="24"/>
        </w:rPr>
        <w:lastRenderedPageBreak/>
        <w:t xml:space="preserve">- “Funnel questions”. The seventh question involved the respondent thinking about what factors affected their decision-making process when embarking on the search for premises. </w:t>
      </w:r>
      <w:r w:rsidR="00F71D84">
        <w:rPr>
          <w:rFonts w:ascii="Arial" w:hAnsi="Arial" w:cs="Arial"/>
          <w:sz w:val="24"/>
          <w:szCs w:val="24"/>
        </w:rPr>
        <w:t xml:space="preserve">This helped to guide the respondent towards “a progressively more narrow focus”. </w:t>
      </w:r>
    </w:p>
    <w:p w:rsidR="007C0255" w:rsidRDefault="007C0255" w:rsidP="008F6D2E">
      <w:pPr>
        <w:spacing w:after="120" w:line="480" w:lineRule="auto"/>
        <w:rPr>
          <w:rFonts w:ascii="Arial" w:hAnsi="Arial" w:cs="Arial"/>
          <w:sz w:val="24"/>
          <w:szCs w:val="24"/>
        </w:rPr>
      </w:pPr>
      <w:r>
        <w:rPr>
          <w:rFonts w:ascii="Arial" w:hAnsi="Arial" w:cs="Arial"/>
          <w:sz w:val="24"/>
          <w:szCs w:val="24"/>
        </w:rPr>
        <w:t>- “Attitudinal questions”.</w:t>
      </w:r>
      <w:r w:rsidR="008F6D2E">
        <w:rPr>
          <w:rFonts w:ascii="Arial" w:hAnsi="Arial" w:cs="Arial"/>
          <w:sz w:val="24"/>
          <w:szCs w:val="24"/>
        </w:rPr>
        <w:t xml:space="preserve"> </w:t>
      </w:r>
      <w:r w:rsidR="00B31BA5">
        <w:rPr>
          <w:rFonts w:ascii="Arial" w:hAnsi="Arial" w:cs="Arial"/>
          <w:sz w:val="24"/>
          <w:szCs w:val="24"/>
        </w:rPr>
        <w:t xml:space="preserve">Before asking the attitudinal questions, the questionnaire includes a little “vignette” asking the respondent to imagine the case where there was a certification of some sort called the “Landlord Performance Mark”. This was placed on a separate page to encourage the respondent to read it before clicking “next”. The next two questions ask the respondent to give their evaluations of certain statements related to the </w:t>
      </w:r>
      <w:r w:rsidR="00B00A1C">
        <w:rPr>
          <w:rFonts w:ascii="Arial" w:hAnsi="Arial" w:cs="Arial"/>
          <w:sz w:val="24"/>
          <w:szCs w:val="24"/>
        </w:rPr>
        <w:t>future behaviour</w:t>
      </w:r>
      <w:r w:rsidR="00B31BA5">
        <w:rPr>
          <w:rFonts w:ascii="Arial" w:hAnsi="Arial" w:cs="Arial"/>
          <w:sz w:val="24"/>
          <w:szCs w:val="24"/>
        </w:rPr>
        <w:t xml:space="preserve"> and character </w:t>
      </w:r>
      <w:r w:rsidR="00B00A1C">
        <w:rPr>
          <w:rFonts w:ascii="Arial" w:hAnsi="Arial" w:cs="Arial"/>
          <w:sz w:val="24"/>
          <w:szCs w:val="24"/>
        </w:rPr>
        <w:t>traits o</w:t>
      </w:r>
      <w:r w:rsidR="00B31BA5">
        <w:rPr>
          <w:rFonts w:ascii="Arial" w:hAnsi="Arial" w:cs="Arial"/>
          <w:sz w:val="24"/>
          <w:szCs w:val="24"/>
        </w:rPr>
        <w:t xml:space="preserve">f </w:t>
      </w:r>
      <w:r w:rsidR="00B00A1C">
        <w:rPr>
          <w:rFonts w:ascii="Arial" w:hAnsi="Arial" w:cs="Arial"/>
          <w:sz w:val="24"/>
          <w:szCs w:val="24"/>
        </w:rPr>
        <w:t>a</w:t>
      </w:r>
      <w:r w:rsidR="00B31BA5">
        <w:rPr>
          <w:rFonts w:ascii="Arial" w:hAnsi="Arial" w:cs="Arial"/>
          <w:sz w:val="24"/>
          <w:szCs w:val="24"/>
        </w:rPr>
        <w:t xml:space="preserve"> landlord</w:t>
      </w:r>
      <w:r w:rsidR="00B00A1C">
        <w:rPr>
          <w:rFonts w:ascii="Arial" w:hAnsi="Arial" w:cs="Arial"/>
          <w:sz w:val="24"/>
          <w:szCs w:val="24"/>
        </w:rPr>
        <w:t xml:space="preserve"> who holds such a certification</w:t>
      </w:r>
      <w:r w:rsidR="00B31BA5">
        <w:rPr>
          <w:rFonts w:ascii="Arial" w:hAnsi="Arial" w:cs="Arial"/>
          <w:sz w:val="24"/>
          <w:szCs w:val="24"/>
        </w:rPr>
        <w:t xml:space="preserve">. The final question as included at the request of the company sponsor and in hind-sight is also an attitudinal question and one that will aid in </w:t>
      </w:r>
      <w:r w:rsidR="00F71D84">
        <w:rPr>
          <w:rFonts w:ascii="Arial" w:hAnsi="Arial" w:cs="Arial"/>
          <w:sz w:val="24"/>
          <w:szCs w:val="24"/>
        </w:rPr>
        <w:t xml:space="preserve">the strategic implications as to the premium tenants put on such a certification. </w:t>
      </w:r>
    </w:p>
    <w:p w:rsidR="003620C3" w:rsidRDefault="007C0255" w:rsidP="008F6D2E">
      <w:pPr>
        <w:spacing w:after="120" w:line="480" w:lineRule="auto"/>
        <w:rPr>
          <w:rFonts w:ascii="Arial" w:hAnsi="Arial" w:cs="Arial"/>
          <w:sz w:val="24"/>
          <w:szCs w:val="24"/>
        </w:rPr>
      </w:pPr>
      <w:r>
        <w:rPr>
          <w:rFonts w:ascii="Arial" w:hAnsi="Arial" w:cs="Arial"/>
          <w:sz w:val="24"/>
          <w:szCs w:val="24"/>
        </w:rPr>
        <w:t xml:space="preserve">Overarching all these </w:t>
      </w:r>
      <w:r w:rsidR="00B31BA5">
        <w:rPr>
          <w:rFonts w:ascii="Arial" w:hAnsi="Arial" w:cs="Arial"/>
          <w:sz w:val="24"/>
          <w:szCs w:val="24"/>
        </w:rPr>
        <w:t>types of questions Remenyi (1998) speaks of the importance of the “sequencing of question</w:t>
      </w:r>
      <w:r w:rsidR="00B00A1C">
        <w:rPr>
          <w:rFonts w:ascii="Arial" w:hAnsi="Arial" w:cs="Arial"/>
          <w:sz w:val="24"/>
          <w:szCs w:val="24"/>
        </w:rPr>
        <w:t>s</w:t>
      </w:r>
      <w:r w:rsidR="00B31BA5">
        <w:rPr>
          <w:rFonts w:ascii="Arial" w:hAnsi="Arial" w:cs="Arial"/>
          <w:sz w:val="24"/>
          <w:szCs w:val="24"/>
        </w:rPr>
        <w:t>” in a questionnaire</w:t>
      </w:r>
      <w:r w:rsidR="00F71D84">
        <w:rPr>
          <w:rFonts w:ascii="Arial" w:hAnsi="Arial" w:cs="Arial"/>
          <w:sz w:val="24"/>
          <w:szCs w:val="24"/>
        </w:rPr>
        <w:t xml:space="preserve">. </w:t>
      </w:r>
      <w:r w:rsidR="008F6D2E">
        <w:rPr>
          <w:rFonts w:ascii="Arial" w:hAnsi="Arial" w:cs="Arial"/>
          <w:sz w:val="24"/>
          <w:szCs w:val="24"/>
        </w:rPr>
        <w:t xml:space="preserve">Prior to the </w:t>
      </w:r>
      <w:r w:rsidR="00E70EE6">
        <w:rPr>
          <w:rFonts w:ascii="Arial" w:hAnsi="Arial" w:cs="Arial"/>
          <w:sz w:val="24"/>
          <w:szCs w:val="24"/>
        </w:rPr>
        <w:t xml:space="preserve">questionnaire </w:t>
      </w:r>
      <w:r w:rsidR="008F6D2E">
        <w:rPr>
          <w:rFonts w:ascii="Arial" w:hAnsi="Arial" w:cs="Arial"/>
          <w:sz w:val="24"/>
          <w:szCs w:val="24"/>
        </w:rPr>
        <w:t>being</w:t>
      </w:r>
      <w:r w:rsidR="00E70EE6">
        <w:rPr>
          <w:rFonts w:ascii="Arial" w:hAnsi="Arial" w:cs="Arial"/>
          <w:sz w:val="24"/>
          <w:szCs w:val="24"/>
        </w:rPr>
        <w:t xml:space="preserve"> piloted it was written and re-written over a period of about 3 weeks with input from one industry expert and one academic. Only then was the questionnaire piloted with </w:t>
      </w:r>
      <w:r w:rsidR="009A233B">
        <w:rPr>
          <w:rFonts w:ascii="Arial" w:hAnsi="Arial" w:cs="Arial"/>
          <w:sz w:val="24"/>
          <w:szCs w:val="24"/>
        </w:rPr>
        <w:t>two academics (one who has an intimate knowledge of the property sector and one who has experience in investigating reputational-related issues), two industry experts (one who is involved in the marketing of service charge offerings and one who has over 20 years of experience in the field) and three other “lay-people” (c</w:t>
      </w:r>
      <w:r w:rsidR="00B00A1C">
        <w:rPr>
          <w:rFonts w:ascii="Arial" w:hAnsi="Arial" w:cs="Arial"/>
          <w:sz w:val="24"/>
          <w:szCs w:val="24"/>
        </w:rPr>
        <w:t>lass-mates</w:t>
      </w:r>
      <w:r w:rsidR="009A233B">
        <w:rPr>
          <w:rFonts w:ascii="Arial" w:hAnsi="Arial" w:cs="Arial"/>
          <w:sz w:val="24"/>
          <w:szCs w:val="24"/>
        </w:rPr>
        <w:t xml:space="preserve"> of the author) who had no prior knowledge of the work being carried out. Replies </w:t>
      </w:r>
      <w:r w:rsidR="009A233B">
        <w:rPr>
          <w:rFonts w:ascii="Arial" w:hAnsi="Arial" w:cs="Arial"/>
          <w:sz w:val="24"/>
          <w:szCs w:val="24"/>
        </w:rPr>
        <w:lastRenderedPageBreak/>
        <w:t xml:space="preserve">from one of the academics, one of the industry experts and two of the lay-people were useful in, as Saunders (2012) </w:t>
      </w:r>
      <w:r w:rsidR="00C91A58">
        <w:rPr>
          <w:rFonts w:ascii="Arial" w:hAnsi="Arial" w:cs="Arial"/>
          <w:sz w:val="24"/>
          <w:szCs w:val="24"/>
        </w:rPr>
        <w:t>states, “</w:t>
      </w:r>
      <w:r w:rsidR="00703ADE">
        <w:rPr>
          <w:rFonts w:ascii="Arial" w:hAnsi="Arial" w:cs="Arial"/>
          <w:sz w:val="24"/>
          <w:szCs w:val="24"/>
        </w:rPr>
        <w:t>refin</w:t>
      </w:r>
      <w:r w:rsidR="00C91A58">
        <w:rPr>
          <w:rFonts w:ascii="Arial" w:hAnsi="Arial" w:cs="Arial"/>
          <w:sz w:val="24"/>
          <w:szCs w:val="24"/>
        </w:rPr>
        <w:t xml:space="preserve">ing </w:t>
      </w:r>
      <w:r w:rsidR="00703ADE">
        <w:rPr>
          <w:rFonts w:ascii="Arial" w:hAnsi="Arial" w:cs="Arial"/>
          <w:sz w:val="24"/>
          <w:szCs w:val="24"/>
        </w:rPr>
        <w:t>the questionnaire</w:t>
      </w:r>
      <w:r w:rsidR="008F6D2E">
        <w:rPr>
          <w:rFonts w:ascii="Arial" w:hAnsi="Arial" w:cs="Arial"/>
          <w:sz w:val="24"/>
          <w:szCs w:val="24"/>
        </w:rPr>
        <w:t>” in terms of seeing there are no problems in “</w:t>
      </w:r>
      <w:r w:rsidR="00703ADE">
        <w:rPr>
          <w:rFonts w:ascii="Arial" w:hAnsi="Arial" w:cs="Arial"/>
          <w:sz w:val="24"/>
          <w:szCs w:val="24"/>
        </w:rPr>
        <w:t>respondents answeri</w:t>
      </w:r>
      <w:r w:rsidR="008F6D2E">
        <w:rPr>
          <w:rFonts w:ascii="Arial" w:hAnsi="Arial" w:cs="Arial"/>
          <w:sz w:val="24"/>
          <w:szCs w:val="24"/>
        </w:rPr>
        <w:t xml:space="preserve">ng the questions and </w:t>
      </w:r>
      <w:r w:rsidR="00703ADE">
        <w:rPr>
          <w:rFonts w:ascii="Arial" w:hAnsi="Arial" w:cs="Arial"/>
          <w:sz w:val="24"/>
          <w:szCs w:val="24"/>
        </w:rPr>
        <w:t>in recording the data</w:t>
      </w:r>
      <w:r w:rsidR="008F6D2E">
        <w:rPr>
          <w:rFonts w:ascii="Arial" w:hAnsi="Arial" w:cs="Arial"/>
          <w:sz w:val="24"/>
          <w:szCs w:val="24"/>
        </w:rPr>
        <w:t>.” They also aided in being able to accurately estimate the time that the survey would take to complete. Remenyi (</w:t>
      </w:r>
      <w:r w:rsidR="008F6D2E">
        <w:rPr>
          <w:rFonts w:ascii="Arial" w:hAnsi="Arial" w:cs="Arial"/>
          <w:sz w:val="24"/>
          <w:szCs w:val="24"/>
        </w:rPr>
        <w:fldChar w:fldCharType="begin"/>
      </w:r>
      <w:r w:rsidR="008F6D2E">
        <w:rPr>
          <w:rFonts w:ascii="Arial" w:hAnsi="Arial" w:cs="Arial"/>
          <w:sz w:val="24"/>
          <w:szCs w:val="24"/>
        </w:rPr>
        <w:instrText xml:space="preserve"> ADDIN EN.CITE &lt;EndNote&gt;&lt;Cite ExcludeAuth="1"&gt;&lt;Author&gt;Remenyi&lt;/Author&gt;&lt;Year&gt;1998&lt;/Year&gt;&lt;IDText&gt;Doing research in business and management : an introduction to process and method&lt;/IDText&gt;&lt;DisplayText&gt; 1998)&lt;/DisplayText&gt;&lt;record&gt;&lt;titles&gt;&lt;title&gt;Doing research in business and management : an introduction to process and method&lt;/title&gt;&lt;/titles&gt;&lt;contributors&gt;&lt;authors&gt;&lt;author&gt;Remenyi, Dan&lt;/author&gt;&lt;author&gt;Williams, Brian&lt;/author&gt;&lt;author&gt;Money, Arthur&lt;/author&gt;&lt;author&gt;Swartz, Ethne&lt;/author&gt;&lt;/authors&gt;&lt;/contributors&gt;&lt;added-date format="utc"&gt;1375950219&lt;/added-date&gt;&lt;pub-location&gt;London&lt;/pub-location&gt;&lt;ref-type name="Book"&gt;6&lt;/ref-type&gt;&lt;dates&gt;&lt;year&gt;1998&lt;/year&gt;&lt;/dates&gt;&lt;rec-number&gt;206&lt;/rec-number&gt;&lt;publisher&gt;London : Sage&lt;/publisher&gt;&lt;last-updated-date format="utc"&gt;1375950380&lt;/last-updated-date&gt;&lt;contributors&gt;&lt;secondary-authors&gt;&lt;author&gt;Remenyi, Dan&lt;/author&gt;&lt;/secondary-authors&gt;&lt;/contributors&gt;&lt;/record&gt;&lt;/Cite&gt;&lt;/EndNote&gt;</w:instrText>
      </w:r>
      <w:r w:rsidR="008F6D2E">
        <w:rPr>
          <w:rFonts w:ascii="Arial" w:hAnsi="Arial" w:cs="Arial"/>
          <w:sz w:val="24"/>
          <w:szCs w:val="24"/>
        </w:rPr>
        <w:fldChar w:fldCharType="separate"/>
      </w:r>
      <w:r w:rsidR="008F6D2E">
        <w:rPr>
          <w:rFonts w:ascii="Arial" w:hAnsi="Arial" w:cs="Arial"/>
          <w:noProof/>
          <w:sz w:val="24"/>
          <w:szCs w:val="24"/>
        </w:rPr>
        <w:t xml:space="preserve"> 1998)</w:t>
      </w:r>
      <w:r w:rsidR="008F6D2E">
        <w:rPr>
          <w:rFonts w:ascii="Arial" w:hAnsi="Arial" w:cs="Arial"/>
          <w:sz w:val="24"/>
          <w:szCs w:val="24"/>
        </w:rPr>
        <w:fldChar w:fldCharType="end"/>
      </w:r>
      <w:r w:rsidR="008F6D2E">
        <w:rPr>
          <w:rFonts w:ascii="Arial" w:hAnsi="Arial" w:cs="Arial"/>
          <w:sz w:val="24"/>
          <w:szCs w:val="24"/>
        </w:rPr>
        <w:t xml:space="preserve"> states the benefit of piloting the questionnaire as “</w:t>
      </w:r>
      <w:r w:rsidR="003620C3">
        <w:rPr>
          <w:rFonts w:ascii="Arial" w:hAnsi="Arial" w:cs="Arial"/>
          <w:sz w:val="24"/>
          <w:szCs w:val="24"/>
        </w:rPr>
        <w:t>detect</w:t>
      </w:r>
      <w:r w:rsidR="008F6D2E">
        <w:rPr>
          <w:rFonts w:ascii="Arial" w:hAnsi="Arial" w:cs="Arial"/>
          <w:sz w:val="24"/>
          <w:szCs w:val="24"/>
        </w:rPr>
        <w:t>ing</w:t>
      </w:r>
      <w:r w:rsidR="003620C3">
        <w:rPr>
          <w:rFonts w:ascii="Arial" w:hAnsi="Arial" w:cs="Arial"/>
          <w:sz w:val="24"/>
          <w:szCs w:val="24"/>
        </w:rPr>
        <w:t xml:space="preserve"> possible shortcomings in design and administration</w:t>
      </w:r>
      <w:r w:rsidR="008F6D2E">
        <w:rPr>
          <w:rFonts w:ascii="Arial" w:hAnsi="Arial" w:cs="Arial"/>
          <w:sz w:val="24"/>
          <w:szCs w:val="24"/>
        </w:rPr>
        <w:t>.”</w:t>
      </w:r>
    </w:p>
    <w:p w:rsidR="00E40A11" w:rsidRDefault="00F71D84" w:rsidP="00D60028">
      <w:pPr>
        <w:spacing w:after="120" w:line="480" w:lineRule="auto"/>
        <w:rPr>
          <w:rFonts w:ascii="Arial" w:hAnsi="Arial" w:cs="Arial"/>
          <w:sz w:val="24"/>
          <w:szCs w:val="24"/>
        </w:rPr>
      </w:pPr>
      <w:r>
        <w:rPr>
          <w:rFonts w:ascii="Arial" w:hAnsi="Arial" w:cs="Arial"/>
          <w:sz w:val="24"/>
          <w:szCs w:val="24"/>
        </w:rPr>
        <w:t xml:space="preserve">As part of the Likert scale </w:t>
      </w:r>
      <w:r w:rsidR="00A4221E">
        <w:rPr>
          <w:rFonts w:ascii="Arial" w:hAnsi="Arial" w:cs="Arial"/>
          <w:sz w:val="24"/>
          <w:szCs w:val="24"/>
        </w:rPr>
        <w:t xml:space="preserve">(used in questions 8 and 9) </w:t>
      </w:r>
      <w:r>
        <w:rPr>
          <w:rFonts w:ascii="Arial" w:hAnsi="Arial" w:cs="Arial"/>
          <w:sz w:val="24"/>
          <w:szCs w:val="24"/>
        </w:rPr>
        <w:t xml:space="preserve">explained by Kumar (2005) it was important to include negative as well as positive statements so as to test to see whether respondents were concentrating when answering or just doing so without taking care over the questions. </w:t>
      </w:r>
      <w:r w:rsidR="00D60028">
        <w:rPr>
          <w:rFonts w:ascii="Arial" w:hAnsi="Arial" w:cs="Arial"/>
          <w:sz w:val="24"/>
          <w:szCs w:val="24"/>
        </w:rPr>
        <w:t xml:space="preserve">There were also some characteristics of landlords included that were misnomers in terms of them being unrelated to the question being asked, again to aid in validating the responses of the tenants. </w:t>
      </w:r>
    </w:p>
    <w:p w:rsidR="00E40A11" w:rsidRPr="006B7AE2" w:rsidRDefault="00DB65FD" w:rsidP="00D60028">
      <w:pPr>
        <w:pStyle w:val="Heading3"/>
        <w:spacing w:line="480" w:lineRule="auto"/>
        <w:rPr>
          <w:color w:val="0070C0"/>
        </w:rPr>
      </w:pPr>
      <w:bookmarkStart w:id="47" w:name="_Toc366147040"/>
      <w:r w:rsidRPr="006B7AE2">
        <w:rPr>
          <w:color w:val="0070C0"/>
        </w:rPr>
        <w:t>4.3.3</w:t>
      </w:r>
      <w:r w:rsidR="00E01387" w:rsidRPr="006B7AE2">
        <w:rPr>
          <w:color w:val="0070C0"/>
        </w:rPr>
        <w:t xml:space="preserve"> Time h</w:t>
      </w:r>
      <w:r w:rsidR="00E40A11" w:rsidRPr="006B7AE2">
        <w:rPr>
          <w:color w:val="0070C0"/>
        </w:rPr>
        <w:t>orizon</w:t>
      </w:r>
      <w:r w:rsidR="003B0D38" w:rsidRPr="006B7AE2">
        <w:rPr>
          <w:color w:val="0070C0"/>
        </w:rPr>
        <w:t>.</w:t>
      </w:r>
      <w:bookmarkEnd w:id="47"/>
    </w:p>
    <w:p w:rsidR="00912340" w:rsidRDefault="00D60028" w:rsidP="005F615E">
      <w:pPr>
        <w:spacing w:line="480" w:lineRule="auto"/>
        <w:rPr>
          <w:rFonts w:ascii="Arial" w:hAnsi="Arial" w:cs="Arial"/>
          <w:sz w:val="24"/>
          <w:szCs w:val="24"/>
        </w:rPr>
      </w:pPr>
      <w:r>
        <w:rPr>
          <w:rFonts w:asciiTheme="majorHAnsi" w:hAnsiTheme="majorHAnsi" w:cstheme="majorHAnsi"/>
          <w:sz w:val="24"/>
          <w:szCs w:val="24"/>
        </w:rPr>
        <w:t>Due to the time constraints a cross-sectional time horizon was chosen that is ”u</w:t>
      </w:r>
      <w:r w:rsidR="00703ADE" w:rsidRPr="00D60028">
        <w:rPr>
          <w:rFonts w:asciiTheme="majorHAnsi" w:hAnsiTheme="majorHAnsi" w:cstheme="majorHAnsi"/>
          <w:sz w:val="24"/>
          <w:szCs w:val="24"/>
        </w:rPr>
        <w:t>seful in obtaining the overall picture</w:t>
      </w:r>
      <w:r>
        <w:rPr>
          <w:rFonts w:asciiTheme="majorHAnsi" w:hAnsiTheme="majorHAnsi" w:cstheme="majorHAnsi"/>
          <w:sz w:val="24"/>
          <w:szCs w:val="24"/>
        </w:rPr>
        <w:t>” of a particular situation and is “</w:t>
      </w:r>
      <w:r w:rsidR="00703ADE" w:rsidRPr="00D60028">
        <w:rPr>
          <w:rFonts w:asciiTheme="majorHAnsi" w:hAnsiTheme="majorHAnsi" w:cstheme="majorHAnsi"/>
          <w:sz w:val="24"/>
          <w:szCs w:val="24"/>
        </w:rPr>
        <w:t>extremely simple in</w:t>
      </w:r>
      <w:r w:rsidR="00703ADE">
        <w:rPr>
          <w:rFonts w:ascii="Arial" w:hAnsi="Arial" w:cs="Arial"/>
          <w:sz w:val="24"/>
          <w:szCs w:val="24"/>
        </w:rPr>
        <w:t xml:space="preserve"> design</w:t>
      </w:r>
      <w:r>
        <w:rPr>
          <w:rFonts w:ascii="Arial" w:hAnsi="Arial" w:cs="Arial"/>
          <w:sz w:val="24"/>
          <w:szCs w:val="24"/>
        </w:rPr>
        <w:t>” where the researcher “</w:t>
      </w:r>
      <w:r w:rsidR="00703ADE">
        <w:rPr>
          <w:rFonts w:ascii="Arial" w:hAnsi="Arial" w:cs="Arial"/>
          <w:sz w:val="24"/>
          <w:szCs w:val="24"/>
        </w:rPr>
        <w:t>decide</w:t>
      </w:r>
      <w:r>
        <w:rPr>
          <w:rFonts w:ascii="Arial" w:hAnsi="Arial" w:cs="Arial"/>
          <w:sz w:val="24"/>
          <w:szCs w:val="24"/>
        </w:rPr>
        <w:t>s</w:t>
      </w:r>
      <w:r w:rsidR="00703ADE">
        <w:rPr>
          <w:rFonts w:ascii="Arial" w:hAnsi="Arial" w:cs="Arial"/>
          <w:sz w:val="24"/>
          <w:szCs w:val="24"/>
        </w:rPr>
        <w:t xml:space="preserve"> what </w:t>
      </w:r>
      <w:r>
        <w:rPr>
          <w:rFonts w:ascii="Arial" w:hAnsi="Arial" w:cs="Arial"/>
          <w:sz w:val="24"/>
          <w:szCs w:val="24"/>
        </w:rPr>
        <w:t>they</w:t>
      </w:r>
      <w:r w:rsidR="00703ADE">
        <w:rPr>
          <w:rFonts w:ascii="Arial" w:hAnsi="Arial" w:cs="Arial"/>
          <w:sz w:val="24"/>
          <w:szCs w:val="24"/>
        </w:rPr>
        <w:t xml:space="preserve"> want to find out, identif</w:t>
      </w:r>
      <w:r w:rsidR="00A4221E">
        <w:rPr>
          <w:rFonts w:ascii="Arial" w:hAnsi="Arial" w:cs="Arial"/>
          <w:sz w:val="24"/>
          <w:szCs w:val="24"/>
        </w:rPr>
        <w:t>ies</w:t>
      </w:r>
      <w:r w:rsidR="00703ADE">
        <w:rPr>
          <w:rFonts w:ascii="Arial" w:hAnsi="Arial" w:cs="Arial"/>
          <w:sz w:val="24"/>
          <w:szCs w:val="24"/>
        </w:rPr>
        <w:t xml:space="preserve"> the study population</w:t>
      </w:r>
      <w:r>
        <w:rPr>
          <w:rFonts w:ascii="Arial" w:hAnsi="Arial" w:cs="Arial"/>
          <w:sz w:val="24"/>
          <w:szCs w:val="24"/>
        </w:rPr>
        <w:t>,</w:t>
      </w:r>
      <w:r w:rsidR="00703ADE">
        <w:rPr>
          <w:rFonts w:ascii="Arial" w:hAnsi="Arial" w:cs="Arial"/>
          <w:sz w:val="24"/>
          <w:szCs w:val="24"/>
        </w:rPr>
        <w:t xml:space="preserve"> select</w:t>
      </w:r>
      <w:r w:rsidR="00A4221E">
        <w:rPr>
          <w:rFonts w:ascii="Arial" w:hAnsi="Arial" w:cs="Arial"/>
          <w:sz w:val="24"/>
          <w:szCs w:val="24"/>
        </w:rPr>
        <w:t>s</w:t>
      </w:r>
      <w:r w:rsidR="00703ADE">
        <w:rPr>
          <w:rFonts w:ascii="Arial" w:hAnsi="Arial" w:cs="Arial"/>
          <w:sz w:val="24"/>
          <w:szCs w:val="24"/>
        </w:rPr>
        <w:t xml:space="preserve"> a sample and contact</w:t>
      </w:r>
      <w:r w:rsidR="00A4221E">
        <w:rPr>
          <w:rFonts w:ascii="Arial" w:hAnsi="Arial" w:cs="Arial"/>
          <w:sz w:val="24"/>
          <w:szCs w:val="24"/>
        </w:rPr>
        <w:t>s</w:t>
      </w:r>
      <w:r w:rsidR="00703ADE">
        <w:rPr>
          <w:rFonts w:ascii="Arial" w:hAnsi="Arial" w:cs="Arial"/>
          <w:sz w:val="24"/>
          <w:szCs w:val="24"/>
        </w:rPr>
        <w:t xml:space="preserve"> the respondents</w:t>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ADDIN EN.CITE &lt;EndNote&gt;&lt;Cite&gt;&lt;Author&gt;Kumar&lt;/Author&gt;&lt;Year&gt;2005&lt;/Year&gt;&lt;IDText&gt;Research methodology : a step-by-step guide for beginners&lt;/IDText&gt;&lt;DisplayText&gt; (Kumar 2005)&lt;/DisplayText&gt;&lt;record&gt;&lt;keywords&gt;&lt;/keywords&gt;&lt;titles&gt;&lt;title&gt;Research methodology : a step-by-step guide for beginners&lt;/title&gt;&lt;/titles&gt;&lt;contributors&gt;&lt;authors&gt;&lt;author&gt;Kumar, Ranjit&lt;/author&gt;&lt;/authors&gt;&lt;/contributors&gt;&lt;added-date format="utc"&gt;1375954696&lt;/added-date&gt;&lt;pub-location&gt;London&lt;/pub-location&gt;&lt;ref-type name="Book"&gt;6&lt;/ref-type&gt;&lt;dates&gt;&lt;year&gt;2005&lt;/year&gt;&lt;/dates&gt;&lt;rec-number&gt;209&lt;/rec-number&gt;&lt;publisher&gt;London : SAGE&lt;/publisher&gt;&lt;last-updated-date format="utc"&gt;1375954696&lt;/last-updated-date&gt;&lt;/record&gt;&lt;/Cite&gt;&lt;/EndNote&gt;</w:instrText>
      </w:r>
      <w:r>
        <w:rPr>
          <w:rFonts w:ascii="Arial" w:hAnsi="Arial" w:cs="Arial"/>
          <w:sz w:val="24"/>
          <w:szCs w:val="24"/>
        </w:rPr>
        <w:fldChar w:fldCharType="separate"/>
      </w:r>
      <w:r>
        <w:rPr>
          <w:rFonts w:ascii="Arial" w:hAnsi="Arial" w:cs="Arial"/>
          <w:noProof/>
          <w:sz w:val="24"/>
          <w:szCs w:val="24"/>
        </w:rPr>
        <w:t xml:space="preserve"> (Kumar 2005)</w:t>
      </w:r>
      <w:r>
        <w:rPr>
          <w:rFonts w:ascii="Arial" w:hAnsi="Arial" w:cs="Arial"/>
          <w:sz w:val="24"/>
          <w:szCs w:val="24"/>
        </w:rPr>
        <w:fldChar w:fldCharType="end"/>
      </w:r>
      <w:r w:rsidR="00703ADE">
        <w:rPr>
          <w:rFonts w:ascii="Arial" w:hAnsi="Arial" w:cs="Arial"/>
          <w:sz w:val="24"/>
          <w:szCs w:val="24"/>
        </w:rPr>
        <w:t xml:space="preserve">. </w:t>
      </w:r>
      <w:r>
        <w:rPr>
          <w:rFonts w:ascii="Arial" w:hAnsi="Arial" w:cs="Arial"/>
          <w:sz w:val="24"/>
          <w:szCs w:val="24"/>
        </w:rPr>
        <w:t>Saunders (2012) calls it a “</w:t>
      </w:r>
      <w:r w:rsidR="00912340">
        <w:rPr>
          <w:rFonts w:ascii="Arial" w:hAnsi="Arial" w:cs="Arial"/>
          <w:sz w:val="24"/>
          <w:szCs w:val="24"/>
        </w:rPr>
        <w:t>snapshot</w:t>
      </w:r>
      <w:r>
        <w:rPr>
          <w:rFonts w:ascii="Arial" w:hAnsi="Arial" w:cs="Arial"/>
          <w:sz w:val="24"/>
          <w:szCs w:val="24"/>
        </w:rPr>
        <w:t xml:space="preserve"> […], </w:t>
      </w:r>
      <w:r w:rsidR="00912340">
        <w:rPr>
          <w:rFonts w:ascii="Arial" w:hAnsi="Arial" w:cs="Arial"/>
          <w:sz w:val="24"/>
          <w:szCs w:val="24"/>
        </w:rPr>
        <w:t>a study of a particular phenomenon at a particular time</w:t>
      </w:r>
      <w:r>
        <w:rPr>
          <w:rFonts w:ascii="Arial" w:hAnsi="Arial" w:cs="Arial"/>
          <w:sz w:val="24"/>
          <w:szCs w:val="24"/>
        </w:rPr>
        <w:t xml:space="preserve">.” The limitation of this is that although the questionnaires were administered at a particular time, no attempt was made to </w:t>
      </w:r>
      <w:r w:rsidR="00A4221E">
        <w:rPr>
          <w:rFonts w:ascii="Arial" w:hAnsi="Arial" w:cs="Arial"/>
          <w:sz w:val="24"/>
          <w:szCs w:val="24"/>
        </w:rPr>
        <w:t>determine</w:t>
      </w:r>
      <w:r>
        <w:rPr>
          <w:rFonts w:ascii="Arial" w:hAnsi="Arial" w:cs="Arial"/>
          <w:sz w:val="24"/>
          <w:szCs w:val="24"/>
        </w:rPr>
        <w:t xml:space="preserve"> when the experience of the respondents was actually </w:t>
      </w:r>
      <w:r>
        <w:rPr>
          <w:rFonts w:ascii="Arial" w:hAnsi="Arial" w:cs="Arial"/>
          <w:sz w:val="24"/>
          <w:szCs w:val="24"/>
        </w:rPr>
        <w:lastRenderedPageBreak/>
        <w:t xml:space="preserve">gained. </w:t>
      </w:r>
      <w:r w:rsidR="005F615E">
        <w:rPr>
          <w:rFonts w:ascii="Arial" w:hAnsi="Arial" w:cs="Arial"/>
          <w:sz w:val="24"/>
          <w:szCs w:val="24"/>
        </w:rPr>
        <w:t>The “number of years</w:t>
      </w:r>
      <w:r w:rsidR="00A4221E">
        <w:rPr>
          <w:rFonts w:ascii="Arial" w:hAnsi="Arial" w:cs="Arial"/>
          <w:sz w:val="24"/>
          <w:szCs w:val="24"/>
        </w:rPr>
        <w:t>’</w:t>
      </w:r>
      <w:r w:rsidR="005F615E">
        <w:rPr>
          <w:rFonts w:ascii="Arial" w:hAnsi="Arial" w:cs="Arial"/>
          <w:sz w:val="24"/>
          <w:szCs w:val="24"/>
        </w:rPr>
        <w:t xml:space="preserve"> experience” mitigates this limitation but does not do away with it altogether.</w:t>
      </w:r>
    </w:p>
    <w:p w:rsidR="00E40A11" w:rsidRPr="006B7AE2" w:rsidRDefault="00E01387" w:rsidP="005F615E">
      <w:pPr>
        <w:pStyle w:val="Heading3"/>
        <w:spacing w:line="480" w:lineRule="auto"/>
        <w:rPr>
          <w:rFonts w:cstheme="majorHAnsi"/>
          <w:color w:val="0070C0"/>
        </w:rPr>
      </w:pPr>
      <w:bookmarkStart w:id="48" w:name="_Toc366147041"/>
      <w:r w:rsidRPr="006B7AE2">
        <w:rPr>
          <w:rFonts w:cstheme="majorHAnsi"/>
          <w:color w:val="0070C0"/>
        </w:rPr>
        <w:t>4.3.4 Data collection and a</w:t>
      </w:r>
      <w:r w:rsidR="00DB65FD" w:rsidRPr="006B7AE2">
        <w:rPr>
          <w:rFonts w:cstheme="majorHAnsi"/>
          <w:color w:val="0070C0"/>
        </w:rPr>
        <w:t>nalysis</w:t>
      </w:r>
      <w:r w:rsidR="003B0D38" w:rsidRPr="006B7AE2">
        <w:rPr>
          <w:rFonts w:cstheme="majorHAnsi"/>
          <w:color w:val="0070C0"/>
        </w:rPr>
        <w:t>.</w:t>
      </w:r>
      <w:bookmarkEnd w:id="48"/>
    </w:p>
    <w:p w:rsidR="00882508" w:rsidRPr="006B7AE2" w:rsidRDefault="00E01387" w:rsidP="00882508">
      <w:pPr>
        <w:pStyle w:val="Heading4"/>
        <w:spacing w:line="480" w:lineRule="auto"/>
        <w:rPr>
          <w:color w:val="0070C0"/>
        </w:rPr>
      </w:pPr>
      <w:bookmarkStart w:id="49" w:name="_Toc366147042"/>
      <w:r w:rsidRPr="006B7AE2">
        <w:rPr>
          <w:color w:val="0070C0"/>
        </w:rPr>
        <w:t>4.3.4.1 Data c</w:t>
      </w:r>
      <w:r w:rsidR="00882508" w:rsidRPr="006B7AE2">
        <w:rPr>
          <w:color w:val="0070C0"/>
        </w:rPr>
        <w:t>ollection</w:t>
      </w:r>
      <w:r w:rsidR="003B0D38" w:rsidRPr="006B7AE2">
        <w:rPr>
          <w:color w:val="0070C0"/>
        </w:rPr>
        <w:t>.</w:t>
      </w:r>
      <w:bookmarkEnd w:id="49"/>
    </w:p>
    <w:p w:rsidR="00EB2643" w:rsidRPr="005F615E" w:rsidRDefault="00EB2643" w:rsidP="00882508">
      <w:pPr>
        <w:spacing w:line="480" w:lineRule="auto"/>
        <w:rPr>
          <w:rFonts w:asciiTheme="majorHAnsi" w:hAnsiTheme="majorHAnsi" w:cstheme="majorHAnsi"/>
          <w:sz w:val="24"/>
          <w:szCs w:val="24"/>
        </w:rPr>
      </w:pPr>
      <w:r w:rsidRPr="005F615E">
        <w:rPr>
          <w:rFonts w:asciiTheme="majorHAnsi" w:hAnsiTheme="majorHAnsi" w:cstheme="majorHAnsi"/>
          <w:sz w:val="24"/>
          <w:szCs w:val="24"/>
        </w:rPr>
        <w:t>Saunders</w:t>
      </w:r>
      <w:r w:rsidR="004D7DE3">
        <w:rPr>
          <w:rFonts w:asciiTheme="majorHAnsi" w:hAnsiTheme="majorHAnsi" w:cstheme="majorHAnsi"/>
          <w:sz w:val="24"/>
          <w:szCs w:val="24"/>
        </w:rPr>
        <w:t xml:space="preserve"> (2012) advocates a </w:t>
      </w:r>
      <w:r w:rsidRPr="005F615E">
        <w:rPr>
          <w:rFonts w:asciiTheme="majorHAnsi" w:hAnsiTheme="majorHAnsi" w:cstheme="majorHAnsi"/>
          <w:sz w:val="24"/>
          <w:szCs w:val="24"/>
        </w:rPr>
        <w:t>6</w:t>
      </w:r>
      <w:r w:rsidR="004D7DE3">
        <w:rPr>
          <w:rFonts w:asciiTheme="majorHAnsi" w:hAnsiTheme="majorHAnsi" w:cstheme="majorHAnsi"/>
          <w:sz w:val="24"/>
          <w:szCs w:val="24"/>
        </w:rPr>
        <w:t>-</w:t>
      </w:r>
      <w:r w:rsidRPr="005F615E">
        <w:rPr>
          <w:rFonts w:asciiTheme="majorHAnsi" w:hAnsiTheme="majorHAnsi" w:cstheme="majorHAnsi"/>
          <w:sz w:val="24"/>
          <w:szCs w:val="24"/>
        </w:rPr>
        <w:t>stage process for admin</w:t>
      </w:r>
      <w:r w:rsidR="005F615E">
        <w:rPr>
          <w:rFonts w:asciiTheme="majorHAnsi" w:hAnsiTheme="majorHAnsi" w:cstheme="majorHAnsi"/>
          <w:sz w:val="24"/>
          <w:szCs w:val="24"/>
        </w:rPr>
        <w:t>is</w:t>
      </w:r>
      <w:r w:rsidRPr="005F615E">
        <w:rPr>
          <w:rFonts w:asciiTheme="majorHAnsi" w:hAnsiTheme="majorHAnsi" w:cstheme="majorHAnsi"/>
          <w:sz w:val="24"/>
          <w:szCs w:val="24"/>
        </w:rPr>
        <w:t>tering web-based surveys</w:t>
      </w:r>
      <w:r w:rsidR="004D7DE3">
        <w:rPr>
          <w:rFonts w:asciiTheme="majorHAnsi" w:hAnsiTheme="majorHAnsi" w:cstheme="majorHAnsi"/>
          <w:sz w:val="24"/>
          <w:szCs w:val="24"/>
        </w:rPr>
        <w:t>. The author</w:t>
      </w:r>
      <w:r w:rsidR="00A4221E">
        <w:rPr>
          <w:rFonts w:asciiTheme="majorHAnsi" w:hAnsiTheme="majorHAnsi" w:cstheme="majorHAnsi"/>
          <w:sz w:val="24"/>
          <w:szCs w:val="24"/>
        </w:rPr>
        <w:t>’</w:t>
      </w:r>
      <w:r w:rsidR="004D7DE3">
        <w:rPr>
          <w:rFonts w:asciiTheme="majorHAnsi" w:hAnsiTheme="majorHAnsi" w:cstheme="majorHAnsi"/>
          <w:sz w:val="24"/>
          <w:szCs w:val="24"/>
        </w:rPr>
        <w:t>s variations on this theme are included in italics after each stage.</w:t>
      </w:r>
    </w:p>
    <w:p w:rsidR="00EB2643" w:rsidRDefault="00A4221E" w:rsidP="004D7DE3">
      <w:pPr>
        <w:spacing w:line="480" w:lineRule="auto"/>
        <w:rPr>
          <w:rFonts w:asciiTheme="majorHAnsi" w:hAnsiTheme="majorHAnsi" w:cstheme="majorHAnsi"/>
          <w:sz w:val="24"/>
          <w:szCs w:val="24"/>
        </w:rPr>
      </w:pPr>
      <w:r>
        <w:rPr>
          <w:rFonts w:asciiTheme="majorHAnsi" w:hAnsiTheme="majorHAnsi" w:cstheme="majorHAnsi"/>
          <w:sz w:val="24"/>
          <w:szCs w:val="24"/>
        </w:rPr>
        <w:t>1) C</w:t>
      </w:r>
      <w:r w:rsidR="00EB2643" w:rsidRPr="005F615E">
        <w:rPr>
          <w:rFonts w:asciiTheme="majorHAnsi" w:hAnsiTheme="majorHAnsi" w:cstheme="majorHAnsi"/>
          <w:sz w:val="24"/>
          <w:szCs w:val="24"/>
        </w:rPr>
        <w:t>ontact advising to expect an email with a survey</w:t>
      </w:r>
    </w:p>
    <w:p w:rsidR="004D7DE3" w:rsidRPr="004D7DE3" w:rsidRDefault="007E59F5" w:rsidP="004D7DE3">
      <w:pPr>
        <w:spacing w:line="480" w:lineRule="auto"/>
        <w:rPr>
          <w:rFonts w:asciiTheme="majorHAnsi" w:hAnsiTheme="majorHAnsi" w:cstheme="majorHAnsi"/>
          <w:i/>
          <w:sz w:val="24"/>
          <w:szCs w:val="24"/>
        </w:rPr>
      </w:pPr>
      <w:r>
        <w:rPr>
          <w:rFonts w:asciiTheme="majorHAnsi" w:hAnsiTheme="majorHAnsi" w:cstheme="majorHAnsi"/>
          <w:i/>
          <w:sz w:val="24"/>
          <w:szCs w:val="24"/>
        </w:rPr>
        <w:t xml:space="preserve">All respondents were contacted by phone initially and the transcript of what was said to those who had downloaded information from the PSL website and those who hadn’t are given in Appendices </w:t>
      </w:r>
      <w:r w:rsidR="00A4221E">
        <w:rPr>
          <w:rFonts w:asciiTheme="majorHAnsi" w:hAnsiTheme="majorHAnsi" w:cstheme="majorHAnsi"/>
          <w:i/>
          <w:sz w:val="24"/>
          <w:szCs w:val="24"/>
        </w:rPr>
        <w:t>B.1 and B.2.</w:t>
      </w:r>
      <w:r>
        <w:rPr>
          <w:rFonts w:asciiTheme="majorHAnsi" w:hAnsiTheme="majorHAnsi" w:cstheme="majorHAnsi"/>
          <w:i/>
          <w:sz w:val="24"/>
          <w:szCs w:val="24"/>
        </w:rPr>
        <w:t xml:space="preserve"> A discussion as to whether they had understood the </w:t>
      </w:r>
      <w:r w:rsidR="00A4221E">
        <w:rPr>
          <w:rFonts w:asciiTheme="majorHAnsi" w:hAnsiTheme="majorHAnsi" w:cstheme="majorHAnsi"/>
          <w:i/>
          <w:sz w:val="24"/>
          <w:szCs w:val="24"/>
        </w:rPr>
        <w:t xml:space="preserve">study being carried out </w:t>
      </w:r>
      <w:r>
        <w:rPr>
          <w:rFonts w:asciiTheme="majorHAnsi" w:hAnsiTheme="majorHAnsi" w:cstheme="majorHAnsi"/>
          <w:i/>
          <w:sz w:val="24"/>
          <w:szCs w:val="24"/>
        </w:rPr>
        <w:t>and their suitability to take part in it then took place. An explanatory follow-up email was sent if necessary, an example</w:t>
      </w:r>
      <w:r w:rsidR="00C578C8">
        <w:rPr>
          <w:rFonts w:asciiTheme="majorHAnsi" w:hAnsiTheme="majorHAnsi" w:cstheme="majorHAnsi"/>
          <w:i/>
          <w:sz w:val="24"/>
          <w:szCs w:val="24"/>
        </w:rPr>
        <w:t xml:space="preserve"> of which is given in Appendix C.1.</w:t>
      </w:r>
      <w:r>
        <w:rPr>
          <w:rFonts w:asciiTheme="majorHAnsi" w:hAnsiTheme="majorHAnsi" w:cstheme="majorHAnsi"/>
          <w:i/>
          <w:sz w:val="24"/>
          <w:szCs w:val="24"/>
        </w:rPr>
        <w:t xml:space="preserve">  </w:t>
      </w:r>
    </w:p>
    <w:p w:rsidR="00EB2643" w:rsidRDefault="00C578C8" w:rsidP="004D7DE3">
      <w:pPr>
        <w:spacing w:line="480" w:lineRule="auto"/>
        <w:rPr>
          <w:rFonts w:asciiTheme="majorHAnsi" w:hAnsiTheme="majorHAnsi" w:cstheme="majorHAnsi"/>
          <w:sz w:val="24"/>
          <w:szCs w:val="24"/>
        </w:rPr>
      </w:pPr>
      <w:r>
        <w:rPr>
          <w:rFonts w:asciiTheme="majorHAnsi" w:hAnsiTheme="majorHAnsi" w:cstheme="majorHAnsi"/>
          <w:sz w:val="24"/>
          <w:szCs w:val="24"/>
        </w:rPr>
        <w:t>2) E</w:t>
      </w:r>
      <w:r w:rsidR="00EB2643" w:rsidRPr="005F615E">
        <w:rPr>
          <w:rFonts w:asciiTheme="majorHAnsi" w:hAnsiTheme="majorHAnsi" w:cstheme="majorHAnsi"/>
          <w:sz w:val="24"/>
          <w:szCs w:val="24"/>
        </w:rPr>
        <w:t>mail survey hyperlink</w:t>
      </w:r>
    </w:p>
    <w:p w:rsidR="007E59F5" w:rsidRPr="007E59F5" w:rsidRDefault="007E59F5" w:rsidP="004D7DE3">
      <w:pPr>
        <w:spacing w:line="480" w:lineRule="auto"/>
        <w:rPr>
          <w:rFonts w:asciiTheme="majorHAnsi" w:hAnsiTheme="majorHAnsi" w:cstheme="majorHAnsi"/>
          <w:i/>
          <w:sz w:val="24"/>
          <w:szCs w:val="24"/>
        </w:rPr>
      </w:pPr>
      <w:r>
        <w:rPr>
          <w:rFonts w:asciiTheme="majorHAnsi" w:hAnsiTheme="majorHAnsi" w:cstheme="majorHAnsi"/>
          <w:i/>
          <w:sz w:val="24"/>
          <w:szCs w:val="24"/>
        </w:rPr>
        <w:t xml:space="preserve">Initially the questionnaire was sent to people on </w:t>
      </w:r>
      <w:r w:rsidR="00C578C8">
        <w:rPr>
          <w:rFonts w:asciiTheme="majorHAnsi" w:hAnsiTheme="majorHAnsi" w:cstheme="majorHAnsi"/>
          <w:i/>
          <w:sz w:val="24"/>
          <w:szCs w:val="24"/>
        </w:rPr>
        <w:t>a one-off basis, see Appendix C</w:t>
      </w:r>
      <w:r>
        <w:rPr>
          <w:rFonts w:asciiTheme="majorHAnsi" w:hAnsiTheme="majorHAnsi" w:cstheme="majorHAnsi"/>
          <w:i/>
          <w:sz w:val="24"/>
          <w:szCs w:val="24"/>
        </w:rPr>
        <w:t>.3. When the number of respondents was considered too low and more were needed the hyperlink was sent and the opportunity to forward the email to people who also qualified to answer the questio</w:t>
      </w:r>
      <w:r w:rsidR="00C578C8">
        <w:rPr>
          <w:rFonts w:asciiTheme="majorHAnsi" w:hAnsiTheme="majorHAnsi" w:cstheme="majorHAnsi"/>
          <w:i/>
          <w:sz w:val="24"/>
          <w:szCs w:val="24"/>
        </w:rPr>
        <w:t>nnaire was given, see Appendix C</w:t>
      </w:r>
      <w:r>
        <w:rPr>
          <w:rFonts w:asciiTheme="majorHAnsi" w:hAnsiTheme="majorHAnsi" w:cstheme="majorHAnsi"/>
          <w:i/>
          <w:sz w:val="24"/>
          <w:szCs w:val="24"/>
        </w:rPr>
        <w:t>.4.</w:t>
      </w:r>
    </w:p>
    <w:p w:rsidR="00EB2643" w:rsidRDefault="00C578C8" w:rsidP="004D7DE3">
      <w:pPr>
        <w:spacing w:line="480" w:lineRule="auto"/>
        <w:rPr>
          <w:rFonts w:asciiTheme="majorHAnsi" w:hAnsiTheme="majorHAnsi" w:cstheme="majorHAnsi"/>
          <w:sz w:val="24"/>
          <w:szCs w:val="24"/>
        </w:rPr>
      </w:pPr>
      <w:r>
        <w:rPr>
          <w:rFonts w:asciiTheme="majorHAnsi" w:hAnsiTheme="majorHAnsi" w:cstheme="majorHAnsi"/>
          <w:sz w:val="24"/>
          <w:szCs w:val="24"/>
        </w:rPr>
        <w:t>3) I</w:t>
      </w:r>
      <w:r w:rsidR="00EB2643">
        <w:rPr>
          <w:rFonts w:asciiTheme="majorHAnsi" w:hAnsiTheme="majorHAnsi" w:cstheme="majorHAnsi"/>
          <w:sz w:val="24"/>
          <w:szCs w:val="24"/>
        </w:rPr>
        <w:t>nclude explicit request for the respondent’s consent.</w:t>
      </w:r>
    </w:p>
    <w:p w:rsidR="007E59F5" w:rsidRPr="007E59F5" w:rsidRDefault="007E59F5" w:rsidP="004D7DE3">
      <w:pPr>
        <w:spacing w:line="480" w:lineRule="auto"/>
        <w:rPr>
          <w:rFonts w:asciiTheme="majorHAnsi" w:hAnsiTheme="majorHAnsi" w:cstheme="majorHAnsi"/>
          <w:i/>
          <w:sz w:val="24"/>
          <w:szCs w:val="24"/>
        </w:rPr>
      </w:pPr>
      <w:r>
        <w:rPr>
          <w:rFonts w:asciiTheme="majorHAnsi" w:hAnsiTheme="majorHAnsi" w:cstheme="majorHAnsi"/>
          <w:i/>
          <w:sz w:val="24"/>
          <w:szCs w:val="24"/>
        </w:rPr>
        <w:lastRenderedPageBreak/>
        <w:t>All the emails were clear about who was carrying out the research, who they were supported by at the University and who the company sponsor was. This is discussed more fully in the Ethics section.</w:t>
      </w:r>
    </w:p>
    <w:p w:rsidR="00EB2643" w:rsidRDefault="00C578C8" w:rsidP="004D7DE3">
      <w:pPr>
        <w:spacing w:line="480" w:lineRule="auto"/>
        <w:rPr>
          <w:rFonts w:asciiTheme="majorHAnsi" w:hAnsiTheme="majorHAnsi" w:cstheme="majorHAnsi"/>
          <w:sz w:val="24"/>
          <w:szCs w:val="24"/>
        </w:rPr>
      </w:pPr>
      <w:r>
        <w:rPr>
          <w:rFonts w:asciiTheme="majorHAnsi" w:hAnsiTheme="majorHAnsi" w:cstheme="majorHAnsi"/>
          <w:sz w:val="24"/>
          <w:szCs w:val="24"/>
        </w:rPr>
        <w:t>4) E</w:t>
      </w:r>
      <w:r w:rsidR="00EB2643">
        <w:rPr>
          <w:rFonts w:asciiTheme="majorHAnsi" w:hAnsiTheme="majorHAnsi" w:cstheme="majorHAnsi"/>
          <w:sz w:val="24"/>
          <w:szCs w:val="24"/>
        </w:rPr>
        <w:t>mail follow up after one week</w:t>
      </w:r>
      <w:r w:rsidR="00095E14">
        <w:rPr>
          <w:rFonts w:asciiTheme="majorHAnsi" w:hAnsiTheme="majorHAnsi" w:cstheme="majorHAnsi"/>
          <w:sz w:val="24"/>
          <w:szCs w:val="24"/>
        </w:rPr>
        <w:t xml:space="preserve"> (if nothing is heard from them) </w:t>
      </w:r>
    </w:p>
    <w:p w:rsidR="007E59F5" w:rsidRPr="007E59F5" w:rsidRDefault="00095E14" w:rsidP="004D7DE3">
      <w:pPr>
        <w:spacing w:line="480" w:lineRule="auto"/>
        <w:rPr>
          <w:rFonts w:asciiTheme="majorHAnsi" w:hAnsiTheme="majorHAnsi" w:cstheme="majorHAnsi"/>
          <w:i/>
          <w:sz w:val="24"/>
          <w:szCs w:val="24"/>
        </w:rPr>
      </w:pPr>
      <w:r>
        <w:rPr>
          <w:rFonts w:asciiTheme="majorHAnsi" w:hAnsiTheme="majorHAnsi" w:cstheme="majorHAnsi"/>
          <w:i/>
          <w:sz w:val="24"/>
          <w:szCs w:val="24"/>
        </w:rPr>
        <w:t xml:space="preserve">In this case, this was carried out after one week of having no response to having left a message on voice-mail at the time of the first phone-call. This follow-up email is shown in </w:t>
      </w:r>
      <w:r w:rsidR="007E59F5">
        <w:rPr>
          <w:rFonts w:asciiTheme="majorHAnsi" w:hAnsiTheme="majorHAnsi" w:cstheme="majorHAnsi"/>
          <w:i/>
          <w:sz w:val="24"/>
          <w:szCs w:val="24"/>
        </w:rPr>
        <w:t xml:space="preserve">Appendix </w:t>
      </w:r>
      <w:r w:rsidR="00C578C8">
        <w:rPr>
          <w:rFonts w:asciiTheme="majorHAnsi" w:hAnsiTheme="majorHAnsi" w:cstheme="majorHAnsi"/>
          <w:i/>
          <w:sz w:val="24"/>
          <w:szCs w:val="24"/>
        </w:rPr>
        <w:t>C.2.</w:t>
      </w:r>
    </w:p>
    <w:p w:rsidR="007E59F5" w:rsidRDefault="00EB2643" w:rsidP="004D7DE3">
      <w:pPr>
        <w:spacing w:line="480" w:lineRule="auto"/>
        <w:rPr>
          <w:rFonts w:asciiTheme="majorHAnsi" w:hAnsiTheme="majorHAnsi" w:cstheme="majorHAnsi"/>
          <w:sz w:val="24"/>
          <w:szCs w:val="24"/>
        </w:rPr>
      </w:pPr>
      <w:r>
        <w:rPr>
          <w:rFonts w:asciiTheme="majorHAnsi" w:hAnsiTheme="majorHAnsi" w:cstheme="majorHAnsi"/>
          <w:sz w:val="24"/>
          <w:szCs w:val="24"/>
        </w:rPr>
        <w:t xml:space="preserve">5) </w:t>
      </w:r>
      <w:r w:rsidR="00C578C8">
        <w:rPr>
          <w:rFonts w:asciiTheme="majorHAnsi" w:hAnsiTheme="majorHAnsi" w:cstheme="majorHAnsi"/>
          <w:sz w:val="24"/>
          <w:szCs w:val="24"/>
        </w:rPr>
        <w:t>E</w:t>
      </w:r>
      <w:r>
        <w:rPr>
          <w:rFonts w:asciiTheme="majorHAnsi" w:hAnsiTheme="majorHAnsi" w:cstheme="majorHAnsi"/>
          <w:sz w:val="24"/>
          <w:szCs w:val="24"/>
        </w:rPr>
        <w:t>mail second follow up after three weeks</w:t>
      </w:r>
    </w:p>
    <w:p w:rsidR="00EB2643" w:rsidRDefault="00C578C8" w:rsidP="004D7DE3">
      <w:pPr>
        <w:spacing w:line="480" w:lineRule="auto"/>
        <w:rPr>
          <w:rFonts w:asciiTheme="majorHAnsi" w:hAnsiTheme="majorHAnsi" w:cstheme="majorHAnsi"/>
          <w:sz w:val="24"/>
          <w:szCs w:val="24"/>
        </w:rPr>
      </w:pPr>
      <w:r>
        <w:rPr>
          <w:rFonts w:asciiTheme="majorHAnsi" w:hAnsiTheme="majorHAnsi" w:cstheme="majorHAnsi"/>
          <w:sz w:val="24"/>
          <w:szCs w:val="24"/>
        </w:rPr>
        <w:t>6) A</w:t>
      </w:r>
      <w:r w:rsidR="00EB2643">
        <w:rPr>
          <w:rFonts w:asciiTheme="majorHAnsi" w:hAnsiTheme="majorHAnsi" w:cstheme="majorHAnsi"/>
          <w:sz w:val="24"/>
          <w:szCs w:val="24"/>
        </w:rPr>
        <w:t>llow third follow up if time allows</w:t>
      </w:r>
    </w:p>
    <w:p w:rsidR="007E59F5" w:rsidRDefault="007E59F5" w:rsidP="004D7DE3">
      <w:pPr>
        <w:spacing w:line="480" w:lineRule="auto"/>
        <w:rPr>
          <w:rFonts w:asciiTheme="majorHAnsi" w:hAnsiTheme="majorHAnsi" w:cstheme="majorHAnsi"/>
          <w:i/>
          <w:sz w:val="24"/>
          <w:szCs w:val="24"/>
        </w:rPr>
      </w:pPr>
      <w:r w:rsidRPr="007E59F5">
        <w:rPr>
          <w:rFonts w:asciiTheme="majorHAnsi" w:hAnsiTheme="majorHAnsi" w:cstheme="majorHAnsi"/>
          <w:i/>
          <w:sz w:val="24"/>
          <w:szCs w:val="24"/>
        </w:rPr>
        <w:t>These last two steps were not carried out as the researcher felt it may well reflect badly on both the company sponsor and the University.</w:t>
      </w:r>
    </w:p>
    <w:p w:rsidR="00882508" w:rsidRDefault="00882508" w:rsidP="004D7DE3">
      <w:pPr>
        <w:spacing w:line="480" w:lineRule="auto"/>
        <w:rPr>
          <w:rFonts w:asciiTheme="majorHAnsi" w:hAnsiTheme="majorHAnsi" w:cstheme="majorHAnsi"/>
          <w:sz w:val="24"/>
          <w:szCs w:val="24"/>
        </w:rPr>
      </w:pPr>
      <w:r>
        <w:rPr>
          <w:rFonts w:asciiTheme="majorHAnsi" w:hAnsiTheme="majorHAnsi" w:cstheme="majorHAnsi"/>
          <w:sz w:val="24"/>
          <w:szCs w:val="24"/>
        </w:rPr>
        <w:t>The web-based survey platform “Survey Monkey” was used and although there were some design limitations these were not insurmountable and after having purchased a three month permit to use the enhanced features of the site it was considered adequate for the purposes of this research.</w:t>
      </w:r>
    </w:p>
    <w:p w:rsidR="002436CD" w:rsidRPr="006B7AE2" w:rsidRDefault="00882508" w:rsidP="00882508">
      <w:pPr>
        <w:pStyle w:val="Heading4"/>
        <w:spacing w:line="480" w:lineRule="auto"/>
        <w:rPr>
          <w:color w:val="0070C0"/>
        </w:rPr>
      </w:pPr>
      <w:bookmarkStart w:id="50" w:name="_Toc366147043"/>
      <w:r w:rsidRPr="006B7AE2">
        <w:rPr>
          <w:color w:val="0070C0"/>
        </w:rPr>
        <w:t>4.3.4.2 Sampl</w:t>
      </w:r>
      <w:r w:rsidR="00E01387" w:rsidRPr="006B7AE2">
        <w:rPr>
          <w:color w:val="0070C0"/>
        </w:rPr>
        <w:t>ing m</w:t>
      </w:r>
      <w:r w:rsidR="00F1548F" w:rsidRPr="006B7AE2">
        <w:rPr>
          <w:color w:val="0070C0"/>
        </w:rPr>
        <w:t>ethod</w:t>
      </w:r>
      <w:r w:rsidR="003B0D38" w:rsidRPr="006B7AE2">
        <w:rPr>
          <w:color w:val="0070C0"/>
        </w:rPr>
        <w:t>.</w:t>
      </w:r>
      <w:bookmarkEnd w:id="50"/>
    </w:p>
    <w:p w:rsidR="00B46302" w:rsidRDefault="00882508" w:rsidP="0041321B">
      <w:pPr>
        <w:spacing w:line="480" w:lineRule="auto"/>
        <w:rPr>
          <w:rFonts w:ascii="Arial" w:hAnsi="Arial" w:cs="Arial"/>
          <w:sz w:val="24"/>
          <w:szCs w:val="24"/>
        </w:rPr>
      </w:pPr>
      <w:r>
        <w:rPr>
          <w:rFonts w:asciiTheme="majorHAnsi" w:hAnsiTheme="majorHAnsi" w:cstheme="majorHAnsi"/>
          <w:sz w:val="24"/>
          <w:szCs w:val="24"/>
        </w:rPr>
        <w:t xml:space="preserve">It is impossible to test the hypotheses by asking the questions in the questionnaire to the whole population </w:t>
      </w:r>
      <w:r w:rsidR="0041321B">
        <w:rPr>
          <w:rFonts w:asciiTheme="majorHAnsi" w:hAnsiTheme="majorHAnsi" w:cstheme="majorHAnsi"/>
          <w:sz w:val="24"/>
          <w:szCs w:val="24"/>
        </w:rPr>
        <w:t xml:space="preserve">which </w:t>
      </w:r>
      <w:r>
        <w:rPr>
          <w:rFonts w:asciiTheme="majorHAnsi" w:hAnsiTheme="majorHAnsi" w:cstheme="majorHAnsi"/>
          <w:sz w:val="24"/>
          <w:szCs w:val="24"/>
        </w:rPr>
        <w:t>in th</w:t>
      </w:r>
      <w:r w:rsidR="0041321B">
        <w:rPr>
          <w:rFonts w:asciiTheme="majorHAnsi" w:hAnsiTheme="majorHAnsi" w:cstheme="majorHAnsi"/>
          <w:sz w:val="24"/>
          <w:szCs w:val="24"/>
        </w:rPr>
        <w:t>e</w:t>
      </w:r>
      <w:r>
        <w:rPr>
          <w:rFonts w:asciiTheme="majorHAnsi" w:hAnsiTheme="majorHAnsi" w:cstheme="majorHAnsi"/>
          <w:sz w:val="24"/>
          <w:szCs w:val="24"/>
        </w:rPr>
        <w:t xml:space="preserve"> case </w:t>
      </w:r>
      <w:r w:rsidR="0041321B">
        <w:rPr>
          <w:rFonts w:asciiTheme="majorHAnsi" w:hAnsiTheme="majorHAnsi" w:cstheme="majorHAnsi"/>
          <w:sz w:val="24"/>
          <w:szCs w:val="24"/>
        </w:rPr>
        <w:t xml:space="preserve">of this project is </w:t>
      </w:r>
      <w:r>
        <w:rPr>
          <w:rFonts w:asciiTheme="majorHAnsi" w:hAnsiTheme="majorHAnsi" w:cstheme="majorHAnsi"/>
          <w:sz w:val="24"/>
          <w:szCs w:val="24"/>
        </w:rPr>
        <w:t xml:space="preserve">every </w:t>
      </w:r>
      <w:r w:rsidR="00C578C8">
        <w:rPr>
          <w:rFonts w:asciiTheme="majorHAnsi" w:hAnsiTheme="majorHAnsi" w:cstheme="majorHAnsi"/>
          <w:sz w:val="24"/>
          <w:szCs w:val="24"/>
        </w:rPr>
        <w:t>person in the c</w:t>
      </w:r>
      <w:r w:rsidR="0041321B">
        <w:rPr>
          <w:rFonts w:asciiTheme="majorHAnsi" w:hAnsiTheme="majorHAnsi" w:cstheme="majorHAnsi"/>
          <w:sz w:val="24"/>
          <w:szCs w:val="24"/>
        </w:rPr>
        <w:t>om</w:t>
      </w:r>
      <w:r w:rsidR="00C578C8">
        <w:rPr>
          <w:rFonts w:asciiTheme="majorHAnsi" w:hAnsiTheme="majorHAnsi" w:cstheme="majorHAnsi"/>
          <w:sz w:val="24"/>
          <w:szCs w:val="24"/>
        </w:rPr>
        <w:t>mercial o</w:t>
      </w:r>
      <w:r>
        <w:rPr>
          <w:rFonts w:asciiTheme="majorHAnsi" w:hAnsiTheme="majorHAnsi" w:cstheme="majorHAnsi"/>
          <w:sz w:val="24"/>
          <w:szCs w:val="24"/>
        </w:rPr>
        <w:t xml:space="preserve">ffice sector who </w:t>
      </w:r>
      <w:r w:rsidR="0041321B">
        <w:rPr>
          <w:rFonts w:asciiTheme="majorHAnsi" w:hAnsiTheme="majorHAnsi" w:cstheme="majorHAnsi"/>
          <w:sz w:val="24"/>
          <w:szCs w:val="24"/>
        </w:rPr>
        <w:t>i</w:t>
      </w:r>
      <w:r>
        <w:rPr>
          <w:rFonts w:asciiTheme="majorHAnsi" w:hAnsiTheme="majorHAnsi" w:cstheme="majorHAnsi"/>
          <w:sz w:val="24"/>
          <w:szCs w:val="24"/>
        </w:rPr>
        <w:t xml:space="preserve">s involved in the decision-making process when wanting to rent out new premises. </w:t>
      </w:r>
      <w:r w:rsidR="0041321B">
        <w:rPr>
          <w:rFonts w:ascii="Arial" w:hAnsi="Arial" w:cs="Arial"/>
          <w:sz w:val="24"/>
          <w:szCs w:val="24"/>
        </w:rPr>
        <w:t xml:space="preserve">All sampling involves the allowance of an error to creep into the findings of a research project and yet being aware of such errors and acting so that those errors are as small as </w:t>
      </w:r>
      <w:r w:rsidR="0041321B">
        <w:rPr>
          <w:rFonts w:ascii="Arial" w:hAnsi="Arial" w:cs="Arial"/>
          <w:sz w:val="24"/>
          <w:szCs w:val="24"/>
        </w:rPr>
        <w:lastRenderedPageBreak/>
        <w:t>possible is the job of the researcher</w:t>
      </w:r>
      <w:r w:rsidR="00146D57" w:rsidRPr="00146D57">
        <w:rPr>
          <w:rFonts w:ascii="Arial" w:hAnsi="Arial" w:cs="Arial"/>
          <w:sz w:val="24"/>
          <w:szCs w:val="24"/>
        </w:rPr>
        <w:t xml:space="preserve"> </w:t>
      </w:r>
      <w:r w:rsidR="00146D57">
        <w:rPr>
          <w:rFonts w:ascii="Arial" w:hAnsi="Arial" w:cs="Arial"/>
          <w:sz w:val="24"/>
          <w:szCs w:val="24"/>
        </w:rPr>
        <w:t>Kumar (2005).</w:t>
      </w:r>
      <w:r w:rsidR="0041321B">
        <w:rPr>
          <w:rFonts w:ascii="Arial" w:hAnsi="Arial" w:cs="Arial"/>
          <w:sz w:val="24"/>
          <w:szCs w:val="24"/>
        </w:rPr>
        <w:t xml:space="preserve"> </w:t>
      </w:r>
      <w:r w:rsidR="00146D57">
        <w:rPr>
          <w:rFonts w:ascii="Arial" w:hAnsi="Arial" w:cs="Arial"/>
          <w:sz w:val="24"/>
          <w:szCs w:val="24"/>
        </w:rPr>
        <w:t xml:space="preserve">Remenyi (1998) states </w:t>
      </w:r>
      <w:r w:rsidR="0041321B">
        <w:rPr>
          <w:rFonts w:ascii="Arial" w:hAnsi="Arial" w:cs="Arial"/>
          <w:sz w:val="24"/>
          <w:szCs w:val="24"/>
        </w:rPr>
        <w:t>it is important that a sample should be both “</w:t>
      </w:r>
      <w:r w:rsidR="00354748">
        <w:rPr>
          <w:rFonts w:ascii="Arial" w:hAnsi="Arial" w:cs="Arial"/>
          <w:sz w:val="24"/>
          <w:szCs w:val="24"/>
        </w:rPr>
        <w:t>representative and unbiased</w:t>
      </w:r>
      <w:r w:rsidR="0041321B">
        <w:rPr>
          <w:rFonts w:ascii="Arial" w:hAnsi="Arial" w:cs="Arial"/>
          <w:sz w:val="24"/>
          <w:szCs w:val="24"/>
        </w:rPr>
        <w:t>.” As the limitations part of this section will delineate the issue of sampling is crucial when it comes to the validity and reliability of this report. Of the two types of sampling – probability and non-probability – probability is the type that all researchers search to achieve. It is because the results may be analysed using statistica</w:t>
      </w:r>
      <w:r w:rsidR="00297D3A">
        <w:rPr>
          <w:rFonts w:ascii="Arial" w:hAnsi="Arial" w:cs="Arial"/>
          <w:sz w:val="24"/>
          <w:szCs w:val="24"/>
        </w:rPr>
        <w:t xml:space="preserve">l techniques and therefore allow for more robust conclusions to be made. The author could be accused of lying if the reader of this project was led to believe that the sample was a probability sample – where all elements of the population had equal chance of being chosen to answer the questionnaire – and yet every effort was made to make the sample as representative and unbiased as possible. PSL has many clients that </w:t>
      </w:r>
      <w:r w:rsidR="004912CF">
        <w:rPr>
          <w:rFonts w:ascii="Arial" w:hAnsi="Arial" w:cs="Arial"/>
          <w:sz w:val="24"/>
          <w:szCs w:val="24"/>
        </w:rPr>
        <w:t>they have had dealings with and have intimate knowledge of what PSL do and especially the importance service charge</w:t>
      </w:r>
      <w:r w:rsidR="00146D57">
        <w:rPr>
          <w:rFonts w:ascii="Arial" w:hAnsi="Arial" w:cs="Arial"/>
          <w:sz w:val="24"/>
          <w:szCs w:val="24"/>
        </w:rPr>
        <w:t>s</w:t>
      </w:r>
      <w:r w:rsidR="004912CF">
        <w:rPr>
          <w:rFonts w:ascii="Arial" w:hAnsi="Arial" w:cs="Arial"/>
          <w:sz w:val="24"/>
          <w:szCs w:val="24"/>
        </w:rPr>
        <w:t xml:space="preserve"> ha</w:t>
      </w:r>
      <w:r w:rsidR="00146D57">
        <w:rPr>
          <w:rFonts w:ascii="Arial" w:hAnsi="Arial" w:cs="Arial"/>
          <w:sz w:val="24"/>
          <w:szCs w:val="24"/>
        </w:rPr>
        <w:t xml:space="preserve">ve </w:t>
      </w:r>
      <w:r w:rsidR="004912CF">
        <w:rPr>
          <w:rFonts w:ascii="Arial" w:hAnsi="Arial" w:cs="Arial"/>
          <w:sz w:val="24"/>
          <w:szCs w:val="24"/>
        </w:rPr>
        <w:t xml:space="preserve">within the whole rental landscape. These were omitted from the list, rather the start-point was those who had downloaded information from the PSL web-site, ethically this meant the researcher had a right to contact them. This was followed by asking these people to contact others they knew fitted the profile of a “tenant”. Attempts were made to contact tenants through both the British Council for Offices  (BCO) who refused to help as divulging members’ particulars was not allowed and a member of the </w:t>
      </w:r>
      <w:r w:rsidR="00296070">
        <w:rPr>
          <w:rFonts w:ascii="Arial" w:hAnsi="Arial" w:cs="Arial"/>
          <w:sz w:val="24"/>
          <w:szCs w:val="24"/>
        </w:rPr>
        <w:t>RICS Corporate Occupier Group</w:t>
      </w:r>
      <w:r w:rsidR="004912CF">
        <w:rPr>
          <w:rFonts w:ascii="Arial" w:hAnsi="Arial" w:cs="Arial"/>
          <w:sz w:val="24"/>
          <w:szCs w:val="24"/>
        </w:rPr>
        <w:t xml:space="preserve"> (who is a member of the board of PSL)</w:t>
      </w:r>
      <w:r w:rsidR="00296070">
        <w:rPr>
          <w:rFonts w:ascii="Arial" w:hAnsi="Arial" w:cs="Arial"/>
          <w:sz w:val="24"/>
          <w:szCs w:val="24"/>
        </w:rPr>
        <w:t xml:space="preserve"> who provided several fruitful contacts. The last avenue for gaining respondents to the tenant questionnaire was to contact by telephone </w:t>
      </w:r>
      <w:r w:rsidR="00146D57">
        <w:rPr>
          <w:rFonts w:ascii="Arial" w:hAnsi="Arial" w:cs="Arial"/>
          <w:sz w:val="24"/>
          <w:szCs w:val="24"/>
        </w:rPr>
        <w:t xml:space="preserve">the </w:t>
      </w:r>
      <w:r w:rsidR="00296070">
        <w:rPr>
          <w:rFonts w:ascii="Arial" w:hAnsi="Arial" w:cs="Arial"/>
          <w:sz w:val="24"/>
          <w:szCs w:val="24"/>
        </w:rPr>
        <w:t>occupier</w:t>
      </w:r>
      <w:r w:rsidR="00146D57">
        <w:rPr>
          <w:rFonts w:ascii="Arial" w:hAnsi="Arial" w:cs="Arial"/>
          <w:sz w:val="24"/>
          <w:szCs w:val="24"/>
        </w:rPr>
        <w:t>s</w:t>
      </w:r>
      <w:r w:rsidR="00296070">
        <w:rPr>
          <w:rFonts w:ascii="Arial" w:hAnsi="Arial" w:cs="Arial"/>
          <w:sz w:val="24"/>
          <w:szCs w:val="24"/>
        </w:rPr>
        <w:t xml:space="preserve"> of every building over 500,000 sq.ft.in London. This was a time-consuming activity that produced few leads and yet the researcher felt that at </w:t>
      </w:r>
      <w:r w:rsidR="00296070">
        <w:rPr>
          <w:rFonts w:ascii="Arial" w:hAnsi="Arial" w:cs="Arial"/>
          <w:sz w:val="24"/>
          <w:szCs w:val="24"/>
        </w:rPr>
        <w:lastRenderedPageBreak/>
        <w:t xml:space="preserve">least within this sub-population each was afforded the same probability of taking part in the questionnaire. </w:t>
      </w:r>
      <w:r w:rsidR="00C03001">
        <w:rPr>
          <w:rFonts w:ascii="Arial" w:hAnsi="Arial" w:cs="Arial"/>
          <w:sz w:val="24"/>
          <w:szCs w:val="24"/>
        </w:rPr>
        <w:t xml:space="preserve">The list of buildings used in this part of the sampling and the occupiers is given in Appendix </w:t>
      </w:r>
      <w:r w:rsidR="00146D57">
        <w:rPr>
          <w:rFonts w:ascii="Arial" w:hAnsi="Arial" w:cs="Arial"/>
          <w:sz w:val="24"/>
          <w:szCs w:val="24"/>
        </w:rPr>
        <w:t>D.</w:t>
      </w:r>
      <w:r w:rsidR="00C03001">
        <w:rPr>
          <w:rFonts w:ascii="Arial" w:hAnsi="Arial" w:cs="Arial"/>
          <w:sz w:val="24"/>
          <w:szCs w:val="24"/>
        </w:rPr>
        <w:t xml:space="preserve"> </w:t>
      </w:r>
      <w:r w:rsidR="00296070">
        <w:rPr>
          <w:rFonts w:ascii="Arial" w:hAnsi="Arial" w:cs="Arial"/>
          <w:sz w:val="24"/>
          <w:szCs w:val="24"/>
        </w:rPr>
        <w:t>This could well be seen as a form of “cluster” sampling as the occupiers of such buildings are the commercial office occupiers of multi-let buildings that the project was trying to target.</w:t>
      </w:r>
      <w:r w:rsidR="00B46302">
        <w:rPr>
          <w:rFonts w:ascii="Arial" w:hAnsi="Arial" w:cs="Arial"/>
          <w:sz w:val="24"/>
          <w:szCs w:val="24"/>
        </w:rPr>
        <w:t xml:space="preserve"> An example of a follow-up email to a “large building” occupier is given in Appendix C.5. </w:t>
      </w:r>
      <w:r w:rsidR="00296070">
        <w:rPr>
          <w:rFonts w:ascii="Arial" w:hAnsi="Arial" w:cs="Arial"/>
          <w:sz w:val="24"/>
          <w:szCs w:val="24"/>
        </w:rPr>
        <w:t xml:space="preserve"> </w:t>
      </w:r>
    </w:p>
    <w:p w:rsidR="00296070" w:rsidRDefault="00296070" w:rsidP="0041321B">
      <w:pPr>
        <w:spacing w:line="480" w:lineRule="auto"/>
        <w:rPr>
          <w:rFonts w:ascii="Arial" w:hAnsi="Arial" w:cs="Arial"/>
          <w:sz w:val="24"/>
          <w:szCs w:val="24"/>
        </w:rPr>
      </w:pPr>
      <w:r>
        <w:rPr>
          <w:rFonts w:ascii="Arial" w:hAnsi="Arial" w:cs="Arial"/>
          <w:sz w:val="24"/>
          <w:szCs w:val="24"/>
        </w:rPr>
        <w:t>The landlords were chosen on the basis that they had downloaded information from the PSL website and although initially two or three were required the discussions held by telephone</w:t>
      </w:r>
      <w:r w:rsidR="00C03001">
        <w:rPr>
          <w:rFonts w:ascii="Arial" w:hAnsi="Arial" w:cs="Arial"/>
          <w:sz w:val="24"/>
          <w:szCs w:val="24"/>
        </w:rPr>
        <w:t xml:space="preserve"> produced seven semi-structured interviews, four face-to-face and three over the telephone. A list of the landlords interviewed is given in Appendix </w:t>
      </w:r>
      <w:r w:rsidR="00B46302">
        <w:rPr>
          <w:rFonts w:ascii="Arial" w:hAnsi="Arial" w:cs="Arial"/>
          <w:sz w:val="24"/>
          <w:szCs w:val="24"/>
        </w:rPr>
        <w:t xml:space="preserve">E.1. </w:t>
      </w:r>
      <w:r w:rsidR="00C03001">
        <w:rPr>
          <w:rFonts w:ascii="Arial" w:hAnsi="Arial" w:cs="Arial"/>
          <w:sz w:val="24"/>
          <w:szCs w:val="24"/>
        </w:rPr>
        <w:t xml:space="preserve">and the </w:t>
      </w:r>
      <w:r w:rsidR="00B46302">
        <w:rPr>
          <w:rFonts w:ascii="Arial" w:hAnsi="Arial" w:cs="Arial"/>
          <w:sz w:val="24"/>
          <w:szCs w:val="24"/>
        </w:rPr>
        <w:t xml:space="preserve">questions used as a guide to the interviews are shown in Appendix F. </w:t>
      </w:r>
      <w:r w:rsidR="00C03001">
        <w:rPr>
          <w:rFonts w:ascii="Arial" w:hAnsi="Arial" w:cs="Arial"/>
          <w:sz w:val="24"/>
          <w:szCs w:val="24"/>
        </w:rPr>
        <w:t>The “industry players” interviews also came about as a follow-up to the calls made from the list of individuals having downloaded information from the PSL website.</w:t>
      </w:r>
      <w:r w:rsidR="00B46302">
        <w:rPr>
          <w:rFonts w:ascii="Arial" w:hAnsi="Arial" w:cs="Arial"/>
          <w:sz w:val="24"/>
          <w:szCs w:val="24"/>
        </w:rPr>
        <w:t xml:space="preserve"> A list of them is given in Appendix E.2.</w:t>
      </w:r>
    </w:p>
    <w:p w:rsidR="00EE6945" w:rsidRPr="006B7AE2" w:rsidRDefault="00882508" w:rsidP="00882508">
      <w:pPr>
        <w:pStyle w:val="Heading4"/>
        <w:spacing w:line="480" w:lineRule="auto"/>
        <w:rPr>
          <w:color w:val="0070C0"/>
        </w:rPr>
      </w:pPr>
      <w:bookmarkStart w:id="51" w:name="_Toc366147044"/>
      <w:r w:rsidRPr="006B7AE2">
        <w:rPr>
          <w:color w:val="0070C0"/>
        </w:rPr>
        <w:t xml:space="preserve">4.3.4.3 </w:t>
      </w:r>
      <w:r w:rsidR="00EE6945" w:rsidRPr="006B7AE2">
        <w:rPr>
          <w:color w:val="0070C0"/>
        </w:rPr>
        <w:t>Analysis</w:t>
      </w:r>
      <w:r w:rsidR="003B0D38" w:rsidRPr="006B7AE2">
        <w:rPr>
          <w:color w:val="0070C0"/>
        </w:rPr>
        <w:t>.</w:t>
      </w:r>
      <w:bookmarkEnd w:id="51"/>
    </w:p>
    <w:p w:rsidR="00DA4A7B" w:rsidRPr="00DA4A7B" w:rsidRDefault="00354748" w:rsidP="00E0231C">
      <w:pPr>
        <w:spacing w:line="480" w:lineRule="auto"/>
        <w:rPr>
          <w:rFonts w:asciiTheme="majorHAnsi" w:hAnsiTheme="majorHAnsi" w:cstheme="majorHAnsi"/>
          <w:sz w:val="24"/>
          <w:szCs w:val="24"/>
        </w:rPr>
      </w:pPr>
      <w:r>
        <w:rPr>
          <w:rFonts w:asciiTheme="majorHAnsi" w:hAnsiTheme="majorHAnsi" w:cstheme="majorHAnsi"/>
          <w:sz w:val="24"/>
          <w:szCs w:val="24"/>
        </w:rPr>
        <w:t>Remenyi</w:t>
      </w:r>
      <w:r w:rsidR="00C03001">
        <w:rPr>
          <w:rFonts w:asciiTheme="majorHAnsi" w:hAnsiTheme="majorHAnsi" w:cstheme="majorHAnsi"/>
          <w:sz w:val="24"/>
          <w:szCs w:val="24"/>
        </w:rPr>
        <w:t xml:space="preserve"> (1998) claims that a “s</w:t>
      </w:r>
      <w:r>
        <w:rPr>
          <w:rFonts w:asciiTheme="majorHAnsi" w:hAnsiTheme="majorHAnsi" w:cstheme="majorHAnsi"/>
          <w:sz w:val="24"/>
          <w:szCs w:val="24"/>
        </w:rPr>
        <w:t xml:space="preserve">tatistical analysis </w:t>
      </w:r>
      <w:r w:rsidR="00C03001">
        <w:rPr>
          <w:rFonts w:asciiTheme="majorHAnsi" w:hAnsiTheme="majorHAnsi" w:cstheme="majorHAnsi"/>
          <w:sz w:val="24"/>
          <w:szCs w:val="24"/>
        </w:rPr>
        <w:t xml:space="preserve">[is] </w:t>
      </w:r>
      <w:r>
        <w:rPr>
          <w:rFonts w:asciiTheme="majorHAnsi" w:hAnsiTheme="majorHAnsi" w:cstheme="majorHAnsi"/>
          <w:sz w:val="24"/>
          <w:szCs w:val="24"/>
        </w:rPr>
        <w:t xml:space="preserve">only relevant to </w:t>
      </w:r>
      <w:r w:rsidR="00C03001">
        <w:rPr>
          <w:rFonts w:asciiTheme="majorHAnsi" w:hAnsiTheme="majorHAnsi" w:cstheme="majorHAnsi"/>
          <w:sz w:val="24"/>
          <w:szCs w:val="24"/>
        </w:rPr>
        <w:t xml:space="preserve">[a research project following a] </w:t>
      </w:r>
      <w:r>
        <w:rPr>
          <w:rFonts w:asciiTheme="majorHAnsi" w:hAnsiTheme="majorHAnsi" w:cstheme="majorHAnsi"/>
          <w:sz w:val="24"/>
          <w:szCs w:val="24"/>
        </w:rPr>
        <w:t>positivist philosophy</w:t>
      </w:r>
      <w:r w:rsidR="00C03001">
        <w:rPr>
          <w:rFonts w:asciiTheme="majorHAnsi" w:hAnsiTheme="majorHAnsi" w:cstheme="majorHAnsi"/>
          <w:sz w:val="24"/>
          <w:szCs w:val="24"/>
        </w:rPr>
        <w:t xml:space="preserve">” although this must be tempered with the fact that the method of sampling also affects the appropriateness of such analysis. The first “background” questions on the questionnaire and the semi-structured landlord interviews lend themselves to descriptive statistics, where simple </w:t>
      </w:r>
      <w:r w:rsidR="00D30289">
        <w:rPr>
          <w:rFonts w:asciiTheme="majorHAnsi" w:hAnsiTheme="majorHAnsi" w:cstheme="majorHAnsi"/>
          <w:sz w:val="24"/>
          <w:szCs w:val="24"/>
        </w:rPr>
        <w:t xml:space="preserve">statistical </w:t>
      </w:r>
      <w:r w:rsidR="00C03001">
        <w:rPr>
          <w:rFonts w:asciiTheme="majorHAnsi" w:hAnsiTheme="majorHAnsi" w:cstheme="majorHAnsi"/>
          <w:sz w:val="24"/>
          <w:szCs w:val="24"/>
        </w:rPr>
        <w:t>diagrams will be used to report on the answers to these questions.</w:t>
      </w:r>
      <w:r w:rsidR="00DE7466">
        <w:rPr>
          <w:rFonts w:asciiTheme="majorHAnsi" w:hAnsiTheme="majorHAnsi" w:cstheme="majorHAnsi"/>
          <w:sz w:val="24"/>
          <w:szCs w:val="24"/>
        </w:rPr>
        <w:t xml:space="preserve"> Interestingly Bryman</w:t>
      </w:r>
      <w:r w:rsidR="00D30289">
        <w:rPr>
          <w:rFonts w:asciiTheme="majorHAnsi" w:hAnsiTheme="majorHAnsi" w:cstheme="majorHAnsi"/>
          <w:sz w:val="24"/>
          <w:szCs w:val="24"/>
        </w:rPr>
        <w:t xml:space="preserve"> and Bell</w:t>
      </w:r>
      <w:r w:rsidR="00DE7466">
        <w:rPr>
          <w:rFonts w:asciiTheme="majorHAnsi" w:hAnsiTheme="majorHAnsi" w:cstheme="majorHAnsi"/>
          <w:sz w:val="24"/>
          <w:szCs w:val="24"/>
        </w:rPr>
        <w:t xml:space="preserve"> (</w:t>
      </w:r>
      <w:r w:rsidR="00DE7466">
        <w:rPr>
          <w:rFonts w:asciiTheme="majorHAnsi" w:hAnsiTheme="majorHAnsi" w:cstheme="majorHAnsi"/>
          <w:sz w:val="24"/>
          <w:szCs w:val="24"/>
        </w:rPr>
        <w:fldChar w:fldCharType="begin"/>
      </w:r>
      <w:r w:rsidR="00DE7466">
        <w:rPr>
          <w:rFonts w:asciiTheme="majorHAnsi" w:hAnsiTheme="majorHAnsi" w:cstheme="majorHAnsi"/>
          <w:sz w:val="24"/>
          <w:szCs w:val="24"/>
        </w:rPr>
        <w:instrText xml:space="preserve"> ADDIN EN.CITE &lt;EndNote&gt;&lt;Cite ExcludeAuth="1"&gt;&lt;Author&gt;Bryman&lt;/Author&gt;&lt;Year&gt;2007&lt;/Year&gt;&lt;IDText&gt;Business research methods&lt;/IDText&gt;&lt;DisplayText&gt; 2007)&lt;/DisplayText&gt;&lt;record&gt;&lt;keywords&gt;&lt;/keywords&gt;&lt;titles&gt;&lt;title&gt;Business research methods&lt;/title&gt;&lt;/titles&gt;&lt;contributors&gt;&lt;authors&gt;&lt;author&gt;Bryman, Alan&lt;/author&gt;&lt;/authors&gt;&lt;/contributors&gt;&lt;added-date format="utc"&gt;1375950337&lt;/added-date&gt;&lt;pub-location&gt;Oxford&lt;/pub-location&gt;&lt;ref-type name="Book"&gt;6&lt;/ref-type&gt;&lt;dates&gt;&lt;year&gt;2007&lt;/year&gt;&lt;/dates&gt;&lt;rec-number&gt;208&lt;/rec-number&gt;&lt;publisher&gt;Oxford : Oxford University Press&lt;/publisher&gt;&lt;last-updated-date format="utc"&gt;1375950347&lt;/last-updated-date&gt;&lt;contributors&gt;&lt;secondary-authors&gt;&lt;author&gt;Bell, Emma&lt;/author&gt;&lt;/secondary-authors&gt;&lt;/contributors&gt;&lt;/record&gt;&lt;/Cite&gt;&lt;/EndNote&gt;</w:instrText>
      </w:r>
      <w:r w:rsidR="00DE7466">
        <w:rPr>
          <w:rFonts w:asciiTheme="majorHAnsi" w:hAnsiTheme="majorHAnsi" w:cstheme="majorHAnsi"/>
          <w:sz w:val="24"/>
          <w:szCs w:val="24"/>
        </w:rPr>
        <w:fldChar w:fldCharType="separate"/>
      </w:r>
      <w:r w:rsidR="00DE7466">
        <w:rPr>
          <w:rFonts w:asciiTheme="majorHAnsi" w:hAnsiTheme="majorHAnsi" w:cstheme="majorHAnsi"/>
          <w:noProof/>
          <w:sz w:val="24"/>
          <w:szCs w:val="24"/>
        </w:rPr>
        <w:t xml:space="preserve"> 2007)</w:t>
      </w:r>
      <w:r w:rsidR="00DE7466">
        <w:rPr>
          <w:rFonts w:asciiTheme="majorHAnsi" w:hAnsiTheme="majorHAnsi" w:cstheme="majorHAnsi"/>
          <w:sz w:val="24"/>
          <w:szCs w:val="24"/>
        </w:rPr>
        <w:fldChar w:fldCharType="end"/>
      </w:r>
      <w:r w:rsidR="00DE7466">
        <w:rPr>
          <w:rFonts w:asciiTheme="majorHAnsi" w:hAnsiTheme="majorHAnsi" w:cstheme="majorHAnsi"/>
          <w:sz w:val="24"/>
          <w:szCs w:val="24"/>
        </w:rPr>
        <w:t xml:space="preserve"> </w:t>
      </w:r>
      <w:r w:rsidR="00DE7466">
        <w:rPr>
          <w:rFonts w:asciiTheme="majorHAnsi" w:hAnsiTheme="majorHAnsi" w:cstheme="majorHAnsi"/>
          <w:sz w:val="24"/>
          <w:szCs w:val="24"/>
        </w:rPr>
        <w:lastRenderedPageBreak/>
        <w:t>state that there have been criticisms of using a quantitative statistical approach to business research projects as the “measurement process possesses an artificial and spurious sense of precision and accuracy.” This is something mentioned earlier in this section with respect to the social aspect to the business environment bringing into question how accurately conclusions can</w:t>
      </w:r>
      <w:r w:rsidR="00D30289">
        <w:rPr>
          <w:rFonts w:asciiTheme="majorHAnsi" w:hAnsiTheme="majorHAnsi" w:cstheme="majorHAnsi"/>
          <w:sz w:val="24"/>
          <w:szCs w:val="24"/>
        </w:rPr>
        <w:t xml:space="preserve"> be drawn in such an imprecise field.</w:t>
      </w:r>
      <w:r w:rsidR="00DE7466">
        <w:rPr>
          <w:rFonts w:asciiTheme="majorHAnsi" w:hAnsiTheme="majorHAnsi" w:cstheme="majorHAnsi"/>
          <w:sz w:val="24"/>
          <w:szCs w:val="24"/>
        </w:rPr>
        <w:t xml:space="preserve"> Nonetheless an exploratory statistical approach has been applied to the questions involving attitudinal </w:t>
      </w:r>
      <w:r w:rsidR="00DE7466" w:rsidRPr="00DA4A7B">
        <w:rPr>
          <w:rFonts w:asciiTheme="majorHAnsi" w:hAnsiTheme="majorHAnsi" w:cstheme="majorHAnsi"/>
          <w:sz w:val="24"/>
          <w:szCs w:val="24"/>
        </w:rPr>
        <w:t xml:space="preserve">scales to indeed see if the hypotheses can be </w:t>
      </w:r>
      <w:r w:rsidR="00DA4A7B" w:rsidRPr="00DA4A7B">
        <w:rPr>
          <w:rFonts w:asciiTheme="majorHAnsi" w:hAnsiTheme="majorHAnsi" w:cstheme="majorHAnsi"/>
          <w:sz w:val="24"/>
          <w:szCs w:val="24"/>
        </w:rPr>
        <w:t xml:space="preserve">supported or not </w:t>
      </w:r>
      <w:r w:rsidR="00DE7466" w:rsidRPr="00DA4A7B">
        <w:rPr>
          <w:rFonts w:asciiTheme="majorHAnsi" w:hAnsiTheme="majorHAnsi" w:cstheme="majorHAnsi"/>
          <w:sz w:val="24"/>
          <w:szCs w:val="24"/>
        </w:rPr>
        <w:t xml:space="preserve">using these results. </w:t>
      </w:r>
      <w:r w:rsidR="00DA4A7B" w:rsidRPr="00DA4A7B">
        <w:rPr>
          <w:rFonts w:asciiTheme="majorHAnsi" w:hAnsiTheme="majorHAnsi" w:cstheme="majorHAnsi"/>
          <w:sz w:val="24"/>
          <w:szCs w:val="24"/>
        </w:rPr>
        <w:t xml:space="preserve">Implied in the process is the existence of a null </w:t>
      </w:r>
      <w:r w:rsidR="00DE7466" w:rsidRPr="00DA4A7B">
        <w:rPr>
          <w:rFonts w:asciiTheme="majorHAnsi" w:hAnsiTheme="majorHAnsi" w:cstheme="majorHAnsi"/>
          <w:sz w:val="24"/>
          <w:szCs w:val="24"/>
        </w:rPr>
        <w:t xml:space="preserve">hypothesis stating that there is “no relation” between the </w:t>
      </w:r>
      <w:r w:rsidR="00CA5122" w:rsidRPr="00DA4A7B">
        <w:rPr>
          <w:rFonts w:asciiTheme="majorHAnsi" w:hAnsiTheme="majorHAnsi" w:cstheme="majorHAnsi"/>
          <w:sz w:val="24"/>
          <w:szCs w:val="24"/>
        </w:rPr>
        <w:t>variables in</w:t>
      </w:r>
      <w:r w:rsidR="00DA4A7B" w:rsidRPr="00DA4A7B">
        <w:rPr>
          <w:rFonts w:asciiTheme="majorHAnsi" w:hAnsiTheme="majorHAnsi" w:cstheme="majorHAnsi"/>
          <w:sz w:val="24"/>
          <w:szCs w:val="24"/>
        </w:rPr>
        <w:t>volved</w:t>
      </w:r>
      <w:r w:rsidR="00CA5122" w:rsidRPr="00DA4A7B">
        <w:rPr>
          <w:rFonts w:asciiTheme="majorHAnsi" w:hAnsiTheme="majorHAnsi" w:cstheme="majorHAnsi"/>
          <w:sz w:val="24"/>
          <w:szCs w:val="24"/>
        </w:rPr>
        <w:t xml:space="preserve">. </w:t>
      </w:r>
      <w:r w:rsidR="00D00CDF" w:rsidRPr="00DA4A7B">
        <w:rPr>
          <w:rFonts w:asciiTheme="majorHAnsi" w:hAnsiTheme="majorHAnsi" w:cstheme="majorHAnsi"/>
          <w:sz w:val="24"/>
          <w:szCs w:val="24"/>
        </w:rPr>
        <w:t xml:space="preserve">A statistical investigation will then be made using </w:t>
      </w:r>
      <w:r w:rsidR="00CA5122" w:rsidRPr="00DA4A7B">
        <w:rPr>
          <w:rFonts w:asciiTheme="majorHAnsi" w:hAnsiTheme="majorHAnsi" w:cstheme="majorHAnsi"/>
          <w:sz w:val="24"/>
          <w:szCs w:val="24"/>
        </w:rPr>
        <w:t xml:space="preserve">parametric significance tests of means with a 5% level of significance. As far as the testing of </w:t>
      </w:r>
      <w:r w:rsidR="00CA5122" w:rsidRPr="00DA4A7B">
        <w:rPr>
          <w:rFonts w:ascii="Arial" w:hAnsi="Arial" w:cs="Arial"/>
          <w:b/>
          <w:sz w:val="24"/>
          <w:szCs w:val="24"/>
        </w:rPr>
        <w:t>H</w:t>
      </w:r>
      <w:r w:rsidR="00CA5122" w:rsidRPr="00DA4A7B">
        <w:rPr>
          <w:rFonts w:ascii="Arial" w:hAnsi="Arial" w:cs="Arial"/>
          <w:b/>
          <w:sz w:val="24"/>
          <w:szCs w:val="24"/>
          <w:vertAlign w:val="subscript"/>
        </w:rPr>
        <w:t>1</w:t>
      </w:r>
      <w:r w:rsidR="00DA4A7B" w:rsidRPr="00DA4A7B">
        <w:rPr>
          <w:rFonts w:ascii="Arial" w:hAnsi="Arial" w:cs="Arial"/>
          <w:b/>
          <w:sz w:val="24"/>
          <w:szCs w:val="24"/>
          <w:vertAlign w:val="subscript"/>
        </w:rPr>
        <w:t>2</w:t>
      </w:r>
      <w:r w:rsidR="00CA5122" w:rsidRPr="00DA4A7B">
        <w:rPr>
          <w:rFonts w:asciiTheme="majorHAnsi" w:hAnsiTheme="majorHAnsi" w:cstheme="majorHAnsi"/>
          <w:sz w:val="24"/>
          <w:szCs w:val="24"/>
        </w:rPr>
        <w:t xml:space="preserve"> is concerned, a correlational analysis will take place where a matrix is set up with the correlations of each of the three “character” variables</w:t>
      </w:r>
      <w:r w:rsidR="00D136D8" w:rsidRPr="00DA4A7B">
        <w:rPr>
          <w:rFonts w:asciiTheme="majorHAnsi" w:hAnsiTheme="majorHAnsi" w:cstheme="majorHAnsi"/>
          <w:sz w:val="24"/>
          <w:szCs w:val="24"/>
        </w:rPr>
        <w:t xml:space="preserve"> with the “future behaviour” variables is shown. The significance of these correlations will also be determined and the results analysed as to whether they help towards </w:t>
      </w:r>
      <w:r w:rsidR="00DA4A7B" w:rsidRPr="00DA4A7B">
        <w:rPr>
          <w:rFonts w:asciiTheme="majorHAnsi" w:hAnsiTheme="majorHAnsi" w:cstheme="majorHAnsi"/>
          <w:sz w:val="24"/>
          <w:szCs w:val="24"/>
        </w:rPr>
        <w:t xml:space="preserve">supporting </w:t>
      </w:r>
      <w:r w:rsidR="00D136D8" w:rsidRPr="00DA4A7B">
        <w:rPr>
          <w:rFonts w:ascii="Arial" w:hAnsi="Arial" w:cs="Arial"/>
          <w:b/>
          <w:sz w:val="24"/>
          <w:szCs w:val="24"/>
        </w:rPr>
        <w:t>H</w:t>
      </w:r>
      <w:r w:rsidR="00D136D8" w:rsidRPr="00DA4A7B">
        <w:rPr>
          <w:rFonts w:ascii="Arial" w:hAnsi="Arial" w:cs="Arial"/>
          <w:b/>
          <w:sz w:val="24"/>
          <w:szCs w:val="24"/>
          <w:vertAlign w:val="subscript"/>
        </w:rPr>
        <w:t>1</w:t>
      </w:r>
      <w:r w:rsidR="00DA4A7B" w:rsidRPr="00DA4A7B">
        <w:rPr>
          <w:rFonts w:ascii="Arial" w:hAnsi="Arial" w:cs="Arial"/>
          <w:b/>
          <w:sz w:val="24"/>
          <w:szCs w:val="24"/>
          <w:vertAlign w:val="subscript"/>
        </w:rPr>
        <w:t>2</w:t>
      </w:r>
      <w:r w:rsidR="00DA4A7B" w:rsidRPr="00DA4A7B">
        <w:rPr>
          <w:rFonts w:asciiTheme="majorHAnsi" w:hAnsiTheme="majorHAnsi" w:cstheme="majorHAnsi"/>
          <w:sz w:val="24"/>
          <w:szCs w:val="24"/>
        </w:rPr>
        <w:t xml:space="preserve"> or not.</w:t>
      </w:r>
      <w:r w:rsidR="00D136D8" w:rsidRPr="00DA4A7B">
        <w:rPr>
          <w:rFonts w:asciiTheme="majorHAnsi" w:hAnsiTheme="majorHAnsi" w:cstheme="majorHAnsi"/>
          <w:sz w:val="24"/>
          <w:szCs w:val="24"/>
        </w:rPr>
        <w:t xml:space="preserve"> </w:t>
      </w:r>
    </w:p>
    <w:p w:rsidR="00354748" w:rsidRPr="00CA5122" w:rsidRDefault="00DE7466" w:rsidP="00E0231C">
      <w:pPr>
        <w:spacing w:line="480" w:lineRule="auto"/>
        <w:rPr>
          <w:rFonts w:asciiTheme="majorHAnsi" w:hAnsiTheme="majorHAnsi" w:cstheme="majorHAnsi"/>
          <w:color w:val="FF0000"/>
          <w:sz w:val="24"/>
          <w:szCs w:val="24"/>
        </w:rPr>
      </w:pPr>
      <w:r>
        <w:rPr>
          <w:rFonts w:asciiTheme="majorHAnsi" w:hAnsiTheme="majorHAnsi" w:cstheme="majorHAnsi"/>
          <w:sz w:val="24"/>
          <w:szCs w:val="24"/>
        </w:rPr>
        <w:t>The two erro</w:t>
      </w:r>
      <w:r w:rsidR="00D00CDF">
        <w:rPr>
          <w:rFonts w:asciiTheme="majorHAnsi" w:hAnsiTheme="majorHAnsi" w:cstheme="majorHAnsi"/>
          <w:sz w:val="24"/>
          <w:szCs w:val="24"/>
        </w:rPr>
        <w:t>r</w:t>
      </w:r>
      <w:r>
        <w:rPr>
          <w:rFonts w:asciiTheme="majorHAnsi" w:hAnsiTheme="majorHAnsi" w:cstheme="majorHAnsi"/>
          <w:sz w:val="24"/>
          <w:szCs w:val="24"/>
        </w:rPr>
        <w:t>s when e</w:t>
      </w:r>
      <w:r w:rsidR="00D00CDF">
        <w:rPr>
          <w:rFonts w:asciiTheme="majorHAnsi" w:hAnsiTheme="majorHAnsi" w:cstheme="majorHAnsi"/>
          <w:sz w:val="24"/>
          <w:szCs w:val="24"/>
        </w:rPr>
        <w:t>mbarking on suc</w:t>
      </w:r>
      <w:r>
        <w:rPr>
          <w:rFonts w:asciiTheme="majorHAnsi" w:hAnsiTheme="majorHAnsi" w:cstheme="majorHAnsi"/>
          <w:sz w:val="24"/>
          <w:szCs w:val="24"/>
        </w:rPr>
        <w:t xml:space="preserve">h an endeavour are termed </w:t>
      </w:r>
      <w:r w:rsidR="00354748">
        <w:rPr>
          <w:rFonts w:asciiTheme="majorHAnsi" w:hAnsiTheme="majorHAnsi" w:cstheme="majorHAnsi"/>
          <w:sz w:val="24"/>
          <w:szCs w:val="24"/>
        </w:rPr>
        <w:t xml:space="preserve">Type I </w:t>
      </w:r>
      <w:r w:rsidR="00E0231C">
        <w:rPr>
          <w:rFonts w:asciiTheme="majorHAnsi" w:hAnsiTheme="majorHAnsi" w:cstheme="majorHAnsi"/>
          <w:sz w:val="24"/>
          <w:szCs w:val="24"/>
        </w:rPr>
        <w:t xml:space="preserve">error where the </w:t>
      </w:r>
      <w:r w:rsidR="00354748">
        <w:rPr>
          <w:rFonts w:asciiTheme="majorHAnsi" w:hAnsiTheme="majorHAnsi" w:cstheme="majorHAnsi"/>
          <w:sz w:val="24"/>
          <w:szCs w:val="24"/>
        </w:rPr>
        <w:t xml:space="preserve">null hypotheses </w:t>
      </w:r>
      <w:r w:rsidR="00E0231C">
        <w:rPr>
          <w:rFonts w:asciiTheme="majorHAnsi" w:hAnsiTheme="majorHAnsi" w:cstheme="majorHAnsi"/>
          <w:sz w:val="24"/>
          <w:szCs w:val="24"/>
        </w:rPr>
        <w:t xml:space="preserve">is </w:t>
      </w:r>
      <w:r w:rsidR="00354748">
        <w:rPr>
          <w:rFonts w:asciiTheme="majorHAnsi" w:hAnsiTheme="majorHAnsi" w:cstheme="majorHAnsi"/>
          <w:sz w:val="24"/>
          <w:szCs w:val="24"/>
        </w:rPr>
        <w:t xml:space="preserve">rejected wrongly and Type II </w:t>
      </w:r>
      <w:r>
        <w:rPr>
          <w:rFonts w:asciiTheme="majorHAnsi" w:hAnsiTheme="majorHAnsi" w:cstheme="majorHAnsi"/>
          <w:sz w:val="24"/>
          <w:szCs w:val="24"/>
        </w:rPr>
        <w:t>error</w:t>
      </w:r>
      <w:r w:rsidR="00E0231C">
        <w:rPr>
          <w:rFonts w:asciiTheme="majorHAnsi" w:hAnsiTheme="majorHAnsi" w:cstheme="majorHAnsi"/>
          <w:sz w:val="24"/>
          <w:szCs w:val="24"/>
        </w:rPr>
        <w:t xml:space="preserve"> where the null hypothesis is accepted wrongly. In both cases the wrong conclusion is drawn as a result of the error. W</w:t>
      </w:r>
      <w:r w:rsidR="00D30289">
        <w:rPr>
          <w:rFonts w:asciiTheme="majorHAnsi" w:hAnsiTheme="majorHAnsi" w:cstheme="majorHAnsi"/>
          <w:sz w:val="24"/>
          <w:szCs w:val="24"/>
        </w:rPr>
        <w:t>hen using the Likert scale (Kuma</w:t>
      </w:r>
      <w:r w:rsidR="00E0231C">
        <w:rPr>
          <w:rFonts w:asciiTheme="majorHAnsi" w:hAnsiTheme="majorHAnsi" w:cstheme="majorHAnsi"/>
          <w:sz w:val="24"/>
          <w:szCs w:val="24"/>
        </w:rPr>
        <w:t xml:space="preserve">r 2005) for the attitudinal questions </w:t>
      </w:r>
      <w:r w:rsidR="00F71D84">
        <w:rPr>
          <w:rFonts w:ascii="Arial" w:hAnsi="Arial" w:cs="Arial"/>
          <w:sz w:val="24"/>
          <w:szCs w:val="24"/>
        </w:rPr>
        <w:t xml:space="preserve">the responses </w:t>
      </w:r>
      <w:r w:rsidR="00E0231C">
        <w:rPr>
          <w:rFonts w:ascii="Arial" w:hAnsi="Arial" w:cs="Arial"/>
          <w:sz w:val="24"/>
          <w:szCs w:val="24"/>
        </w:rPr>
        <w:t xml:space="preserve">will be analysed </w:t>
      </w:r>
      <w:r w:rsidR="00F71D84">
        <w:rPr>
          <w:rFonts w:ascii="Arial" w:hAnsi="Arial" w:cs="Arial"/>
          <w:sz w:val="24"/>
          <w:szCs w:val="24"/>
        </w:rPr>
        <w:t xml:space="preserve">by assigning a weighting – a numerical value – to the responses. Numerical values are assigned differently to positive and negative statements. For a positive </w:t>
      </w:r>
      <w:r w:rsidR="00F71D84">
        <w:rPr>
          <w:rFonts w:ascii="Arial" w:hAnsi="Arial" w:cs="Arial"/>
          <w:sz w:val="24"/>
          <w:szCs w:val="24"/>
        </w:rPr>
        <w:lastRenderedPageBreak/>
        <w:t>statement the response indicating the most favourable attitude is to be given the highest score. For a negative statement the opposite should be applied.</w:t>
      </w:r>
    </w:p>
    <w:p w:rsidR="004779A3" w:rsidRPr="007D2AE6" w:rsidRDefault="003B0D38" w:rsidP="00E0231C">
      <w:pPr>
        <w:pStyle w:val="Heading2"/>
        <w:spacing w:line="480" w:lineRule="auto"/>
        <w:rPr>
          <w:color w:val="0070C0"/>
        </w:rPr>
      </w:pPr>
      <w:bookmarkStart w:id="52" w:name="_Toc366147045"/>
      <w:r w:rsidRPr="007D2AE6">
        <w:rPr>
          <w:color w:val="0070C0"/>
        </w:rPr>
        <w:t>4.4 Ethical c</w:t>
      </w:r>
      <w:r w:rsidR="004779A3" w:rsidRPr="007D2AE6">
        <w:rPr>
          <w:color w:val="0070C0"/>
        </w:rPr>
        <w:t>onsiderations</w:t>
      </w:r>
      <w:r w:rsidRPr="007D2AE6">
        <w:rPr>
          <w:color w:val="0070C0"/>
        </w:rPr>
        <w:t>.</w:t>
      </w:r>
      <w:bookmarkEnd w:id="52"/>
    </w:p>
    <w:p w:rsidR="00334A2C" w:rsidRPr="00B4184D" w:rsidRDefault="00AD1B1E"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t>Maylor</w:t>
      </w:r>
      <w:r w:rsidR="00334A2C" w:rsidRPr="00B4184D">
        <w:rPr>
          <w:rFonts w:asciiTheme="majorHAnsi" w:hAnsiTheme="majorHAnsi" w:cstheme="majorHAnsi"/>
          <w:sz w:val="24"/>
          <w:szCs w:val="24"/>
        </w:rPr>
        <w:t xml:space="preserve"> and Blackmon</w:t>
      </w:r>
      <w:r w:rsidR="00E0231C" w:rsidRPr="00B4184D">
        <w:rPr>
          <w:rFonts w:asciiTheme="majorHAnsi" w:hAnsiTheme="majorHAnsi" w:cstheme="majorHAnsi"/>
          <w:sz w:val="24"/>
          <w:szCs w:val="24"/>
        </w:rPr>
        <w:t xml:space="preserve"> (</w:t>
      </w:r>
      <w:r w:rsidR="00334A2C" w:rsidRPr="00B4184D">
        <w:rPr>
          <w:rFonts w:asciiTheme="majorHAnsi" w:hAnsiTheme="majorHAnsi" w:cstheme="majorHAnsi"/>
          <w:sz w:val="24"/>
          <w:szCs w:val="24"/>
        </w:rPr>
        <w:fldChar w:fldCharType="begin"/>
      </w:r>
      <w:r w:rsidR="00334A2C" w:rsidRPr="00B4184D">
        <w:rPr>
          <w:rFonts w:asciiTheme="majorHAnsi" w:hAnsiTheme="majorHAnsi" w:cstheme="majorHAnsi"/>
          <w:sz w:val="24"/>
          <w:szCs w:val="24"/>
        </w:rPr>
        <w:instrText xml:space="preserve"> ADDIN EN.CITE &lt;EndNote&gt;&lt;Cite ExcludeAuth="1"&gt;&lt;Author&gt;Maylor&lt;/Author&gt;&lt;Year&gt;2005&lt;/Year&gt;&lt;IDText&gt;Researching business and management : a roadmap for success&lt;/IDText&gt;&lt;DisplayText&gt; 2005)&lt;/DisplayText&gt;&lt;record&gt;&lt;keywords&gt;&lt;/keywords&gt;&lt;titles&gt;&lt;title&gt;Researching business and management : a roadmap for success&lt;/title&gt;&lt;/titles&gt;&lt;contributors&gt;&lt;authors&gt;&lt;author&gt;Maylor, Harvey&lt;/author&gt;&lt;author&gt;Blackmon, Kate&lt;/author&gt;&lt;/authors&gt;&lt;/contributors&gt;&lt;added-date format="utc"&gt;1375950312&lt;/added-date&gt;&lt;pub-location&gt;Basingstoke&lt;/pub-location&gt;&lt;ref-type name="Book"&gt;6&lt;/ref-type&gt;&lt;dates&gt;&lt;year&gt;2005&lt;/year&gt;&lt;/dates&gt;&lt;rec-number&gt;207&lt;/rec-number&gt;&lt;publisher&gt;Basingstoke : Palgrave Macmillan&lt;/publisher&gt;&lt;last-updated-date format="utc"&gt;1375951340&lt;/last-updated-date&gt;&lt;contributors&gt;&lt;secondary-authors&gt;&lt;author&gt;Blackmon, Kate&lt;/author&gt;&lt;/secondary-authors&gt;&lt;/contributors&gt;&lt;/record&gt;&lt;/Cite&gt;&lt;/EndNote&gt;</w:instrText>
      </w:r>
      <w:r w:rsidR="00334A2C" w:rsidRPr="00B4184D">
        <w:rPr>
          <w:rFonts w:asciiTheme="majorHAnsi" w:hAnsiTheme="majorHAnsi" w:cstheme="majorHAnsi"/>
          <w:sz w:val="24"/>
          <w:szCs w:val="24"/>
        </w:rPr>
        <w:fldChar w:fldCharType="separate"/>
      </w:r>
      <w:r w:rsidR="00334A2C" w:rsidRPr="00B4184D">
        <w:rPr>
          <w:rFonts w:asciiTheme="majorHAnsi" w:hAnsiTheme="majorHAnsi" w:cstheme="majorHAnsi"/>
          <w:noProof/>
          <w:sz w:val="24"/>
          <w:szCs w:val="24"/>
        </w:rPr>
        <w:t xml:space="preserve"> 2005)</w:t>
      </w:r>
      <w:r w:rsidR="00334A2C" w:rsidRPr="00B4184D">
        <w:rPr>
          <w:rFonts w:asciiTheme="majorHAnsi" w:hAnsiTheme="majorHAnsi" w:cstheme="majorHAnsi"/>
          <w:sz w:val="24"/>
          <w:szCs w:val="24"/>
        </w:rPr>
        <w:fldChar w:fldCharType="end"/>
      </w:r>
      <w:r w:rsidR="00334A2C" w:rsidRPr="00B4184D">
        <w:rPr>
          <w:rFonts w:asciiTheme="majorHAnsi" w:hAnsiTheme="majorHAnsi" w:cstheme="majorHAnsi"/>
          <w:sz w:val="24"/>
          <w:szCs w:val="24"/>
        </w:rPr>
        <w:t xml:space="preserve"> clarify the difference between research ethics and the broader subject of ethics by defining the former as “</w:t>
      </w:r>
      <w:r w:rsidRPr="00B4184D">
        <w:rPr>
          <w:rFonts w:asciiTheme="majorHAnsi" w:hAnsiTheme="majorHAnsi" w:cstheme="majorHAnsi"/>
          <w:sz w:val="24"/>
          <w:szCs w:val="24"/>
        </w:rPr>
        <w:t>the ethics of how you carry out your work.</w:t>
      </w:r>
      <w:r w:rsidR="00334A2C" w:rsidRPr="00B4184D">
        <w:rPr>
          <w:rFonts w:asciiTheme="majorHAnsi" w:hAnsiTheme="majorHAnsi" w:cstheme="majorHAnsi"/>
          <w:sz w:val="24"/>
          <w:szCs w:val="24"/>
        </w:rPr>
        <w:t>”</w:t>
      </w:r>
      <w:r w:rsidRPr="00B4184D">
        <w:rPr>
          <w:rFonts w:asciiTheme="majorHAnsi" w:hAnsiTheme="majorHAnsi" w:cstheme="majorHAnsi"/>
          <w:sz w:val="24"/>
          <w:szCs w:val="24"/>
        </w:rPr>
        <w:t xml:space="preserve"> </w:t>
      </w:r>
      <w:r w:rsidR="00334A2C" w:rsidRPr="00B4184D">
        <w:rPr>
          <w:rFonts w:asciiTheme="majorHAnsi" w:hAnsiTheme="majorHAnsi" w:cstheme="majorHAnsi"/>
          <w:sz w:val="24"/>
          <w:szCs w:val="24"/>
        </w:rPr>
        <w:t>They advocate using a golden rule that states: “</w:t>
      </w:r>
      <w:r w:rsidRPr="00B4184D">
        <w:rPr>
          <w:rFonts w:asciiTheme="majorHAnsi" w:hAnsiTheme="majorHAnsi" w:cstheme="majorHAnsi"/>
          <w:sz w:val="24"/>
          <w:szCs w:val="24"/>
        </w:rPr>
        <w:t>Treat others as you yourself would want to be treated and provide benefit to the organisation and individuals involved in your work.</w:t>
      </w:r>
      <w:r w:rsidR="00334A2C" w:rsidRPr="00B4184D">
        <w:rPr>
          <w:rFonts w:asciiTheme="majorHAnsi" w:hAnsiTheme="majorHAnsi" w:cstheme="majorHAnsi"/>
          <w:sz w:val="24"/>
          <w:szCs w:val="24"/>
        </w:rPr>
        <w:t xml:space="preserve">” </w:t>
      </w:r>
    </w:p>
    <w:p w:rsidR="00334A2C" w:rsidRPr="00B4184D" w:rsidRDefault="00334A2C"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t>Research ethics can be split into the topics</w:t>
      </w:r>
      <w:r w:rsidR="007A60CC" w:rsidRPr="00B4184D">
        <w:rPr>
          <w:rFonts w:asciiTheme="majorHAnsi" w:hAnsiTheme="majorHAnsi" w:cstheme="majorHAnsi"/>
          <w:sz w:val="24"/>
          <w:szCs w:val="24"/>
        </w:rPr>
        <w:t xml:space="preserve"> s</w:t>
      </w:r>
      <w:r w:rsidR="00D30289">
        <w:rPr>
          <w:rFonts w:asciiTheme="majorHAnsi" w:hAnsiTheme="majorHAnsi" w:cstheme="majorHAnsi"/>
          <w:sz w:val="24"/>
          <w:szCs w:val="24"/>
        </w:rPr>
        <w:t>h</w:t>
      </w:r>
      <w:r w:rsidR="007A60CC" w:rsidRPr="00B4184D">
        <w:rPr>
          <w:rFonts w:asciiTheme="majorHAnsi" w:hAnsiTheme="majorHAnsi" w:cstheme="majorHAnsi"/>
          <w:sz w:val="24"/>
          <w:szCs w:val="24"/>
        </w:rPr>
        <w:t>own below</w:t>
      </w:r>
      <w:r w:rsidRPr="00B4184D">
        <w:rPr>
          <w:rFonts w:asciiTheme="majorHAnsi" w:hAnsiTheme="majorHAnsi" w:cstheme="majorHAnsi"/>
          <w:sz w:val="24"/>
          <w:szCs w:val="24"/>
        </w:rPr>
        <w:t>, garnered from the work of Kumar (2005), Maylor and Blackmon (2005), Saunders</w:t>
      </w:r>
      <w:r w:rsidRPr="00B4184D">
        <w:rPr>
          <w:rFonts w:asciiTheme="majorHAnsi" w:hAnsiTheme="majorHAnsi" w:cstheme="majorHAnsi"/>
          <w:i/>
          <w:sz w:val="24"/>
          <w:szCs w:val="24"/>
        </w:rPr>
        <w:t xml:space="preserve"> </w:t>
      </w:r>
      <w:r w:rsidRPr="00B4184D">
        <w:rPr>
          <w:rFonts w:asciiTheme="majorHAnsi" w:hAnsiTheme="majorHAnsi" w:cstheme="majorHAnsi"/>
          <w:sz w:val="24"/>
          <w:szCs w:val="24"/>
        </w:rPr>
        <w:t>(2012) and Bryman and Bell (</w:t>
      </w:r>
      <w:r w:rsidRPr="00B4184D">
        <w:rPr>
          <w:rFonts w:asciiTheme="majorHAnsi" w:hAnsiTheme="majorHAnsi" w:cstheme="majorHAnsi"/>
          <w:sz w:val="24"/>
          <w:szCs w:val="24"/>
        </w:rPr>
        <w:fldChar w:fldCharType="begin"/>
      </w:r>
      <w:r w:rsidRPr="00B4184D">
        <w:rPr>
          <w:rFonts w:asciiTheme="majorHAnsi" w:hAnsiTheme="majorHAnsi" w:cstheme="majorHAnsi"/>
          <w:sz w:val="24"/>
          <w:szCs w:val="24"/>
        </w:rPr>
        <w:instrText xml:space="preserve"> ADDIN EN.CITE &lt;EndNote&gt;&lt;Cite ExcludeAuth="1"&gt;&lt;Author&gt;Bryman&lt;/Author&gt;&lt;Year&gt;2007&lt;/Year&gt;&lt;IDText&gt;Business research methods&lt;/IDText&gt;&lt;DisplayText&gt; 2007)&lt;/DisplayText&gt;&lt;record&gt;&lt;keywords&gt;&lt;/keywords&gt;&lt;titles&gt;&lt;title&gt;Business research methods&lt;/title&gt;&lt;/titles&gt;&lt;contributors&gt;&lt;authors&gt;&lt;author&gt;Bryman, Alan&lt;/author&gt;&lt;/authors&gt;&lt;/contributors&gt;&lt;added-date format="utc"&gt;1375950337&lt;/added-date&gt;&lt;pub-location&gt;Oxford&lt;/pub-location&gt;&lt;ref-type name="Book"&gt;6&lt;/ref-type&gt;&lt;dates&gt;&lt;year&gt;2007&lt;/year&gt;&lt;/dates&gt;&lt;rec-number&gt;208&lt;/rec-number&gt;&lt;publisher&gt;Oxford : Oxford University Press&lt;/publisher&gt;&lt;last-updated-date format="utc"&gt;1375950347&lt;/last-updated-date&gt;&lt;contributors&gt;&lt;secondary-authors&gt;&lt;author&gt;Bell, Emma&lt;/author&gt;&lt;/secondary-authors&gt;&lt;/contributors&gt;&lt;/record&gt;&lt;/Cite&gt;&lt;/EndNote&gt;</w:instrText>
      </w:r>
      <w:r w:rsidRPr="00B4184D">
        <w:rPr>
          <w:rFonts w:asciiTheme="majorHAnsi" w:hAnsiTheme="majorHAnsi" w:cstheme="majorHAnsi"/>
          <w:sz w:val="24"/>
          <w:szCs w:val="24"/>
        </w:rPr>
        <w:fldChar w:fldCharType="separate"/>
      </w:r>
      <w:r w:rsidRPr="00B4184D">
        <w:rPr>
          <w:rFonts w:asciiTheme="majorHAnsi" w:hAnsiTheme="majorHAnsi" w:cstheme="majorHAnsi"/>
          <w:noProof/>
          <w:sz w:val="24"/>
          <w:szCs w:val="24"/>
        </w:rPr>
        <w:t xml:space="preserve"> 2007)</w:t>
      </w:r>
      <w:r w:rsidRPr="00B4184D">
        <w:rPr>
          <w:rFonts w:asciiTheme="majorHAnsi" w:hAnsiTheme="majorHAnsi" w:cstheme="majorHAnsi"/>
          <w:sz w:val="24"/>
          <w:szCs w:val="24"/>
        </w:rPr>
        <w:fldChar w:fldCharType="end"/>
      </w:r>
      <w:r w:rsidR="007A60CC" w:rsidRPr="00B4184D">
        <w:rPr>
          <w:rFonts w:asciiTheme="majorHAnsi" w:hAnsiTheme="majorHAnsi" w:cstheme="majorHAnsi"/>
          <w:sz w:val="24"/>
          <w:szCs w:val="24"/>
        </w:rPr>
        <w:t>. Each topic is briefly described and then, in italics, how these dangers were protected against in the current research is laid out.</w:t>
      </w:r>
    </w:p>
    <w:p w:rsidR="00334A2C" w:rsidRPr="00B4184D" w:rsidRDefault="00334A2C"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t xml:space="preserve">- Information gathering. Why should someone help with your research? It is incumbent upon the researcher to show the relevance and usefulness of the work undertaken otherwise it is unethical to ask people for help. </w:t>
      </w:r>
    </w:p>
    <w:p w:rsidR="007A60CC" w:rsidRPr="00B4184D" w:rsidRDefault="007A60CC" w:rsidP="00E0231C">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t xml:space="preserve">Participants were made fully aware of what the research was concerning, who was supporting it and what their input involved. </w:t>
      </w:r>
    </w:p>
    <w:p w:rsidR="007A60CC" w:rsidRPr="00B4184D" w:rsidRDefault="007A60CC"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t xml:space="preserve">- Harming participants. Will taking part in the research harm the people willing to help in gathering the data used. </w:t>
      </w:r>
    </w:p>
    <w:p w:rsidR="007A60CC" w:rsidRPr="00B4184D" w:rsidRDefault="007A60CC" w:rsidP="00E0231C">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t>Anonymity of response</w:t>
      </w:r>
      <w:r w:rsidR="00D30289">
        <w:rPr>
          <w:rFonts w:asciiTheme="majorHAnsi" w:hAnsiTheme="majorHAnsi" w:cstheme="majorHAnsi"/>
          <w:i/>
          <w:sz w:val="24"/>
          <w:szCs w:val="24"/>
        </w:rPr>
        <w:t>s, although only asked for in th</w:t>
      </w:r>
      <w:r w:rsidRPr="00B4184D">
        <w:rPr>
          <w:rFonts w:asciiTheme="majorHAnsi" w:hAnsiTheme="majorHAnsi" w:cstheme="majorHAnsi"/>
          <w:i/>
          <w:sz w:val="24"/>
          <w:szCs w:val="24"/>
        </w:rPr>
        <w:t xml:space="preserve">e case of one of the landlords, has been honoured throughout this report. </w:t>
      </w:r>
    </w:p>
    <w:p w:rsidR="007A60CC" w:rsidRPr="00B4184D" w:rsidRDefault="007A60CC"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lastRenderedPageBreak/>
        <w:t>- Seeking informed consent. When asking for help participants must be aware of what they are being asked to do and what it will be used for. Otherwise the gathering can be seen as an invasion of privacy. This is especially important when using an internet-based questionnaire as this could be considered “spamming”.</w:t>
      </w:r>
      <w:r w:rsidR="00955C91" w:rsidRPr="00B4184D">
        <w:rPr>
          <w:rFonts w:asciiTheme="majorHAnsi" w:hAnsiTheme="majorHAnsi" w:cstheme="majorHAnsi"/>
          <w:sz w:val="24"/>
          <w:szCs w:val="24"/>
        </w:rPr>
        <w:t xml:space="preserve"> Inter</w:t>
      </w:r>
      <w:r w:rsidR="00190EF0">
        <w:rPr>
          <w:rFonts w:asciiTheme="majorHAnsi" w:hAnsiTheme="majorHAnsi" w:cstheme="majorHAnsi"/>
          <w:sz w:val="24"/>
          <w:szCs w:val="24"/>
        </w:rPr>
        <w:t xml:space="preserve">estingly some commentators </w:t>
      </w:r>
      <w:r w:rsidR="00955C91" w:rsidRPr="00B4184D">
        <w:rPr>
          <w:rFonts w:asciiTheme="majorHAnsi" w:hAnsiTheme="majorHAnsi" w:cstheme="majorHAnsi"/>
          <w:sz w:val="24"/>
          <w:szCs w:val="24"/>
        </w:rPr>
        <w:t xml:space="preserve">caution about “giving the game away” when asking for replies to questionnaires and not saying anything that doesn’t need to be said so that the results are as unbiased as possible. </w:t>
      </w:r>
    </w:p>
    <w:p w:rsidR="007A60CC" w:rsidRPr="00B4184D" w:rsidRDefault="00955C91" w:rsidP="00E0231C">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t>All participants knew what they were being asked t</w:t>
      </w:r>
      <w:r w:rsidR="00190EF0">
        <w:rPr>
          <w:rFonts w:asciiTheme="majorHAnsi" w:hAnsiTheme="majorHAnsi" w:cstheme="majorHAnsi"/>
          <w:i/>
          <w:sz w:val="24"/>
          <w:szCs w:val="24"/>
        </w:rPr>
        <w:t xml:space="preserve">o do and no questionnaire link </w:t>
      </w:r>
      <w:r w:rsidRPr="00B4184D">
        <w:rPr>
          <w:rFonts w:asciiTheme="majorHAnsi" w:hAnsiTheme="majorHAnsi" w:cstheme="majorHAnsi"/>
          <w:i/>
          <w:sz w:val="24"/>
          <w:szCs w:val="24"/>
        </w:rPr>
        <w:t xml:space="preserve"> was sent out without having first phoned and clarified the research  project beforehand unless it was forwarded on by a participant to their colleague. In these cases, the researcher assumed the email was self-explanatory as to what was required of any respondent. The fact that PSL was mainly concerned with managing service charges was not mentioned in initial contacts. </w:t>
      </w:r>
    </w:p>
    <w:p w:rsidR="00955C91" w:rsidRPr="00B4184D" w:rsidRDefault="00955C91"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t xml:space="preserve">- The providing of incentives. Some commentators believe this to be unethical and many believe it is so if the incentive is given before the data has been collected. If the incentive is given after the collection then most feel it is permissible. </w:t>
      </w:r>
    </w:p>
    <w:p w:rsidR="00955C91" w:rsidRPr="00B4184D" w:rsidRDefault="00955C91" w:rsidP="00E0231C">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t xml:space="preserve">A summary of the findings of the project were promised to those who took part and this fits in with the strategic implications discussed later on in the paper. </w:t>
      </w:r>
    </w:p>
    <w:p w:rsidR="00955C91" w:rsidRPr="00B4184D" w:rsidRDefault="00955C91" w:rsidP="00E0231C">
      <w:pPr>
        <w:spacing w:line="480" w:lineRule="auto"/>
        <w:rPr>
          <w:rFonts w:asciiTheme="majorHAnsi" w:hAnsiTheme="majorHAnsi" w:cstheme="majorHAnsi"/>
          <w:sz w:val="24"/>
          <w:szCs w:val="24"/>
        </w:rPr>
      </w:pPr>
      <w:r w:rsidRPr="00B4184D">
        <w:rPr>
          <w:rFonts w:asciiTheme="majorHAnsi" w:hAnsiTheme="majorHAnsi" w:cstheme="majorHAnsi"/>
          <w:sz w:val="24"/>
          <w:szCs w:val="24"/>
        </w:rPr>
        <w:t xml:space="preserve">- Deception. The idea that people </w:t>
      </w:r>
      <w:r w:rsidR="00757069" w:rsidRPr="00B4184D">
        <w:rPr>
          <w:rFonts w:asciiTheme="majorHAnsi" w:hAnsiTheme="majorHAnsi" w:cstheme="majorHAnsi"/>
          <w:sz w:val="24"/>
          <w:szCs w:val="24"/>
        </w:rPr>
        <w:t>should not be lied to as to where information was gained as to their contact details and what they are entering into.</w:t>
      </w:r>
    </w:p>
    <w:p w:rsidR="00757069" w:rsidRPr="00B4184D" w:rsidRDefault="00757069" w:rsidP="00E0231C">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lastRenderedPageBreak/>
        <w:t>Those whose information was gained from PSL were told as much and those whose information was gained from public sites (such as the phone numbers and details of the occupiers of the large London buildings) were not told as no names were used although some were available having been r</w:t>
      </w:r>
      <w:r w:rsidR="00190EF0">
        <w:rPr>
          <w:rFonts w:asciiTheme="majorHAnsi" w:hAnsiTheme="majorHAnsi" w:cstheme="majorHAnsi"/>
          <w:i/>
          <w:sz w:val="24"/>
          <w:szCs w:val="24"/>
        </w:rPr>
        <w:t>esearched by previous Business A</w:t>
      </w:r>
      <w:r w:rsidRPr="00B4184D">
        <w:rPr>
          <w:rFonts w:asciiTheme="majorHAnsi" w:hAnsiTheme="majorHAnsi" w:cstheme="majorHAnsi"/>
          <w:i/>
          <w:sz w:val="24"/>
          <w:szCs w:val="24"/>
        </w:rPr>
        <w:t>dministration students at PSL.</w:t>
      </w:r>
    </w:p>
    <w:p w:rsidR="004779A3" w:rsidRPr="00B4184D" w:rsidRDefault="00757069" w:rsidP="00757069">
      <w:pPr>
        <w:spacing w:line="480" w:lineRule="auto"/>
        <w:rPr>
          <w:rFonts w:asciiTheme="majorHAnsi" w:hAnsiTheme="majorHAnsi" w:cstheme="majorHAnsi"/>
          <w:sz w:val="24"/>
          <w:szCs w:val="24"/>
        </w:rPr>
      </w:pPr>
      <w:r w:rsidRPr="00B4184D">
        <w:rPr>
          <w:rFonts w:asciiTheme="majorHAnsi" w:hAnsiTheme="majorHAnsi" w:cstheme="majorHAnsi"/>
          <w:sz w:val="24"/>
          <w:szCs w:val="24"/>
        </w:rPr>
        <w:t>- Representing data correctly. Maintaining objectivity on the part of the researcher is especially important in guarding against misrepresenting data in order to cast the report in a good light.</w:t>
      </w:r>
    </w:p>
    <w:p w:rsidR="00757069" w:rsidRPr="00B4184D" w:rsidRDefault="00757069" w:rsidP="00757069">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t xml:space="preserve">The researcher has left it until after the questionnaire has been closed in order to look at its results. This will mean that there is no chance of meddling with the results. </w:t>
      </w:r>
    </w:p>
    <w:p w:rsidR="00757069" w:rsidRPr="00B4184D" w:rsidRDefault="00757069" w:rsidP="00757069">
      <w:pPr>
        <w:spacing w:line="480" w:lineRule="auto"/>
        <w:rPr>
          <w:rFonts w:asciiTheme="majorHAnsi" w:hAnsiTheme="majorHAnsi" w:cstheme="majorHAnsi"/>
          <w:sz w:val="24"/>
          <w:szCs w:val="24"/>
        </w:rPr>
      </w:pPr>
      <w:r w:rsidRPr="00B4184D">
        <w:rPr>
          <w:rFonts w:asciiTheme="majorHAnsi" w:hAnsiTheme="majorHAnsi" w:cstheme="majorHAnsi"/>
          <w:sz w:val="24"/>
          <w:szCs w:val="24"/>
        </w:rPr>
        <w:t>- Taking responsibility for the report. It is considered unethical not to stand by a report once it has been written.</w:t>
      </w:r>
    </w:p>
    <w:p w:rsidR="00757069" w:rsidRPr="00B4184D" w:rsidRDefault="00757069" w:rsidP="00757069">
      <w:pPr>
        <w:spacing w:line="480" w:lineRule="auto"/>
        <w:rPr>
          <w:rFonts w:asciiTheme="majorHAnsi" w:hAnsiTheme="majorHAnsi" w:cstheme="majorHAnsi"/>
          <w:i/>
          <w:sz w:val="24"/>
          <w:szCs w:val="24"/>
        </w:rPr>
      </w:pPr>
      <w:r w:rsidRPr="00B4184D">
        <w:rPr>
          <w:rFonts w:asciiTheme="majorHAnsi" w:hAnsiTheme="majorHAnsi" w:cstheme="majorHAnsi"/>
          <w:i/>
          <w:sz w:val="24"/>
          <w:szCs w:val="24"/>
        </w:rPr>
        <w:t>The author has no intention of doing so as the results, whatever they may show, will advance the understand</w:t>
      </w:r>
      <w:r w:rsidR="00190EF0">
        <w:rPr>
          <w:rFonts w:asciiTheme="majorHAnsi" w:hAnsiTheme="majorHAnsi" w:cstheme="majorHAnsi"/>
          <w:i/>
          <w:sz w:val="24"/>
          <w:szCs w:val="24"/>
        </w:rPr>
        <w:t>ing of reputation in this</w:t>
      </w:r>
      <w:r w:rsidRPr="00B4184D">
        <w:rPr>
          <w:rFonts w:asciiTheme="majorHAnsi" w:hAnsiTheme="majorHAnsi" w:cstheme="majorHAnsi"/>
          <w:i/>
          <w:sz w:val="24"/>
          <w:szCs w:val="24"/>
        </w:rPr>
        <w:t xml:space="preserve"> se</w:t>
      </w:r>
      <w:r w:rsidR="00190EF0">
        <w:rPr>
          <w:rFonts w:asciiTheme="majorHAnsi" w:hAnsiTheme="majorHAnsi" w:cstheme="majorHAnsi"/>
          <w:i/>
          <w:sz w:val="24"/>
          <w:szCs w:val="24"/>
        </w:rPr>
        <w:t>ctor</w:t>
      </w:r>
      <w:r w:rsidRPr="00B4184D">
        <w:rPr>
          <w:rFonts w:asciiTheme="majorHAnsi" w:hAnsiTheme="majorHAnsi" w:cstheme="majorHAnsi"/>
          <w:i/>
          <w:sz w:val="24"/>
          <w:szCs w:val="24"/>
        </w:rPr>
        <w:t xml:space="preserve"> of the property markets. </w:t>
      </w:r>
    </w:p>
    <w:p w:rsidR="00E40A11" w:rsidRPr="007D2AE6" w:rsidRDefault="00E40A11" w:rsidP="00105CA5">
      <w:pPr>
        <w:pStyle w:val="Heading2"/>
        <w:spacing w:line="480" w:lineRule="auto"/>
        <w:rPr>
          <w:color w:val="0070C0"/>
        </w:rPr>
      </w:pPr>
      <w:bookmarkStart w:id="53" w:name="_Toc366147046"/>
      <w:r w:rsidRPr="007D2AE6">
        <w:rPr>
          <w:color w:val="0070C0"/>
        </w:rPr>
        <w:t>4.</w:t>
      </w:r>
      <w:r w:rsidR="004779A3" w:rsidRPr="007D2AE6">
        <w:rPr>
          <w:color w:val="0070C0"/>
        </w:rPr>
        <w:t>5</w:t>
      </w:r>
      <w:r w:rsidR="003B0D38" w:rsidRPr="007D2AE6">
        <w:rPr>
          <w:color w:val="0070C0"/>
        </w:rPr>
        <w:t xml:space="preserve"> Quality of the research design.</w:t>
      </w:r>
      <w:bookmarkEnd w:id="53"/>
    </w:p>
    <w:p w:rsidR="00105CA5" w:rsidRDefault="00757069" w:rsidP="00105CA5">
      <w:pPr>
        <w:spacing w:after="120" w:line="480" w:lineRule="auto"/>
        <w:rPr>
          <w:rFonts w:ascii="Arial" w:hAnsi="Arial" w:cs="Arial"/>
          <w:sz w:val="24"/>
          <w:szCs w:val="24"/>
        </w:rPr>
      </w:pPr>
      <w:r>
        <w:rPr>
          <w:rFonts w:ascii="Arial" w:hAnsi="Arial" w:cs="Arial"/>
          <w:sz w:val="24"/>
          <w:szCs w:val="24"/>
        </w:rPr>
        <w:t>The quality of the research design can be split into two main parts; validity and reliability. Both will be discussed</w:t>
      </w:r>
      <w:r w:rsidR="00190EF0">
        <w:rPr>
          <w:rFonts w:ascii="Arial" w:hAnsi="Arial" w:cs="Arial"/>
          <w:sz w:val="24"/>
          <w:szCs w:val="24"/>
        </w:rPr>
        <w:t>, once</w:t>
      </w:r>
      <w:r>
        <w:rPr>
          <w:rFonts w:ascii="Arial" w:hAnsi="Arial" w:cs="Arial"/>
          <w:sz w:val="24"/>
          <w:szCs w:val="24"/>
        </w:rPr>
        <w:t xml:space="preserve"> again with comments pertaining to this research project appearing in italics and finally a list of the limitations of the project will be </w:t>
      </w:r>
      <w:r w:rsidR="00105CA5">
        <w:rPr>
          <w:rFonts w:ascii="Arial" w:hAnsi="Arial" w:cs="Arial"/>
          <w:sz w:val="24"/>
          <w:szCs w:val="24"/>
        </w:rPr>
        <w:t>given.</w:t>
      </w:r>
    </w:p>
    <w:p w:rsidR="00437DE8" w:rsidRDefault="00437DE8" w:rsidP="00105CA5">
      <w:pPr>
        <w:pStyle w:val="Heading3"/>
        <w:spacing w:line="480" w:lineRule="auto"/>
        <w:rPr>
          <w:color w:val="0070C0"/>
        </w:rPr>
      </w:pPr>
    </w:p>
    <w:p w:rsidR="00E40A11" w:rsidRPr="007D2AE6" w:rsidRDefault="00F752CC" w:rsidP="00105CA5">
      <w:pPr>
        <w:pStyle w:val="Heading3"/>
        <w:spacing w:line="480" w:lineRule="auto"/>
        <w:rPr>
          <w:color w:val="0070C0"/>
        </w:rPr>
      </w:pPr>
      <w:bookmarkStart w:id="54" w:name="_Toc366147047"/>
      <w:r w:rsidRPr="007D2AE6">
        <w:rPr>
          <w:color w:val="0070C0"/>
        </w:rPr>
        <w:lastRenderedPageBreak/>
        <w:t>4.5.1</w:t>
      </w:r>
      <w:r w:rsidR="00105CA5" w:rsidRPr="007D2AE6">
        <w:rPr>
          <w:color w:val="0070C0"/>
        </w:rPr>
        <w:t xml:space="preserve"> Validity</w:t>
      </w:r>
      <w:r w:rsidR="003B0D38" w:rsidRPr="007D2AE6">
        <w:rPr>
          <w:color w:val="0070C0"/>
        </w:rPr>
        <w:t>.</w:t>
      </w:r>
      <w:bookmarkEnd w:id="54"/>
    </w:p>
    <w:p w:rsidR="00FD5FE3" w:rsidRDefault="00190EF0" w:rsidP="00105CA5">
      <w:pPr>
        <w:spacing w:after="0" w:line="480" w:lineRule="auto"/>
        <w:rPr>
          <w:rFonts w:ascii="Arial" w:hAnsi="Arial" w:cs="Arial"/>
          <w:sz w:val="24"/>
          <w:szCs w:val="24"/>
        </w:rPr>
      </w:pPr>
      <w:r>
        <w:rPr>
          <w:rFonts w:ascii="Arial" w:hAnsi="Arial" w:cs="Arial"/>
          <w:sz w:val="24"/>
          <w:szCs w:val="24"/>
        </w:rPr>
        <w:t>There are five dimensions</w:t>
      </w:r>
      <w:r w:rsidR="00F1548F">
        <w:rPr>
          <w:rFonts w:ascii="Arial" w:hAnsi="Arial" w:cs="Arial"/>
          <w:sz w:val="24"/>
          <w:szCs w:val="24"/>
        </w:rPr>
        <w:t xml:space="preserve"> that make up what is termed the vali</w:t>
      </w:r>
      <w:r w:rsidR="00FD5FE3">
        <w:rPr>
          <w:rFonts w:ascii="Arial" w:hAnsi="Arial" w:cs="Arial"/>
          <w:sz w:val="24"/>
          <w:szCs w:val="24"/>
        </w:rPr>
        <w:t>d</w:t>
      </w:r>
      <w:r w:rsidR="00F1548F">
        <w:rPr>
          <w:rFonts w:ascii="Arial" w:hAnsi="Arial" w:cs="Arial"/>
          <w:sz w:val="24"/>
          <w:szCs w:val="24"/>
        </w:rPr>
        <w:t xml:space="preserve">ity </w:t>
      </w:r>
      <w:r w:rsidR="00FD5FE3">
        <w:rPr>
          <w:rFonts w:ascii="Arial" w:hAnsi="Arial" w:cs="Arial"/>
          <w:sz w:val="24"/>
          <w:szCs w:val="24"/>
        </w:rPr>
        <w:t xml:space="preserve">of a research design. </w:t>
      </w:r>
      <w:r w:rsidR="00E31A31">
        <w:rPr>
          <w:rFonts w:ascii="Arial" w:hAnsi="Arial" w:cs="Arial"/>
          <w:sz w:val="24"/>
          <w:szCs w:val="24"/>
        </w:rPr>
        <w:t>Kumar</w:t>
      </w:r>
      <w:r w:rsidR="00F1548F">
        <w:rPr>
          <w:rFonts w:ascii="Arial" w:hAnsi="Arial" w:cs="Arial"/>
          <w:sz w:val="24"/>
          <w:szCs w:val="24"/>
        </w:rPr>
        <w:t xml:space="preserve"> (2005)</w:t>
      </w:r>
      <w:r w:rsidR="00FD5FE3">
        <w:rPr>
          <w:rFonts w:ascii="Arial" w:hAnsi="Arial" w:cs="Arial"/>
          <w:sz w:val="24"/>
          <w:szCs w:val="24"/>
        </w:rPr>
        <w:t xml:space="preserve"> lists them as:</w:t>
      </w:r>
    </w:p>
    <w:p w:rsidR="00E31A31" w:rsidRDefault="00FD5FE3" w:rsidP="00105CA5">
      <w:pPr>
        <w:spacing w:after="0" w:line="480" w:lineRule="auto"/>
        <w:rPr>
          <w:rFonts w:ascii="Arial" w:hAnsi="Arial" w:cs="Arial"/>
          <w:sz w:val="24"/>
          <w:szCs w:val="24"/>
        </w:rPr>
      </w:pPr>
      <w:r>
        <w:rPr>
          <w:rFonts w:ascii="Arial" w:hAnsi="Arial" w:cs="Arial"/>
          <w:sz w:val="24"/>
          <w:szCs w:val="24"/>
        </w:rPr>
        <w:t xml:space="preserve">- </w:t>
      </w:r>
      <w:r w:rsidR="00A663CB">
        <w:rPr>
          <w:rFonts w:ascii="Arial" w:hAnsi="Arial" w:cs="Arial"/>
          <w:sz w:val="24"/>
          <w:szCs w:val="24"/>
        </w:rPr>
        <w:t xml:space="preserve">Face </w:t>
      </w:r>
      <w:r w:rsidR="00E31A31">
        <w:rPr>
          <w:rFonts w:ascii="Arial" w:hAnsi="Arial" w:cs="Arial"/>
          <w:sz w:val="24"/>
          <w:szCs w:val="24"/>
        </w:rPr>
        <w:t>Validity</w:t>
      </w:r>
      <w:r>
        <w:rPr>
          <w:rFonts w:ascii="Arial" w:hAnsi="Arial" w:cs="Arial"/>
          <w:sz w:val="24"/>
          <w:szCs w:val="24"/>
        </w:rPr>
        <w:t>. E</w:t>
      </w:r>
      <w:r w:rsidR="00E31A31">
        <w:rPr>
          <w:rFonts w:ascii="Arial" w:hAnsi="Arial" w:cs="Arial"/>
          <w:sz w:val="24"/>
          <w:szCs w:val="24"/>
        </w:rPr>
        <w:t>ach questions or item on the scale must have a logical link with an objective.</w:t>
      </w:r>
    </w:p>
    <w:p w:rsidR="00FD5FE3" w:rsidRPr="00FD5FE3" w:rsidRDefault="00FD5FE3" w:rsidP="00105CA5">
      <w:pPr>
        <w:spacing w:after="0" w:line="480" w:lineRule="auto"/>
        <w:rPr>
          <w:rFonts w:ascii="Arial" w:hAnsi="Arial" w:cs="Arial"/>
          <w:i/>
          <w:sz w:val="24"/>
          <w:szCs w:val="24"/>
        </w:rPr>
      </w:pPr>
      <w:r>
        <w:rPr>
          <w:rFonts w:ascii="Arial" w:hAnsi="Arial" w:cs="Arial"/>
          <w:i/>
          <w:sz w:val="24"/>
          <w:szCs w:val="24"/>
        </w:rPr>
        <w:t xml:space="preserve">This was ensured through the process of checking and re-designing the questionnaire several times. </w:t>
      </w:r>
    </w:p>
    <w:p w:rsidR="00FD5FE3" w:rsidRDefault="00FD5FE3" w:rsidP="00105CA5">
      <w:pPr>
        <w:spacing w:after="0" w:line="480" w:lineRule="auto"/>
        <w:rPr>
          <w:rFonts w:ascii="Arial" w:hAnsi="Arial" w:cs="Arial"/>
          <w:sz w:val="24"/>
          <w:szCs w:val="24"/>
        </w:rPr>
      </w:pPr>
      <w:r>
        <w:rPr>
          <w:rFonts w:ascii="Arial" w:hAnsi="Arial" w:cs="Arial"/>
          <w:sz w:val="24"/>
          <w:szCs w:val="24"/>
        </w:rPr>
        <w:t xml:space="preserve">- </w:t>
      </w:r>
      <w:r w:rsidR="00E31A31">
        <w:rPr>
          <w:rFonts w:ascii="Arial" w:hAnsi="Arial" w:cs="Arial"/>
          <w:sz w:val="24"/>
          <w:szCs w:val="24"/>
        </w:rPr>
        <w:t>Content validity</w:t>
      </w:r>
      <w:r>
        <w:rPr>
          <w:rFonts w:ascii="Arial" w:hAnsi="Arial" w:cs="Arial"/>
          <w:sz w:val="24"/>
          <w:szCs w:val="24"/>
        </w:rPr>
        <w:t>. Items</w:t>
      </w:r>
      <w:r w:rsidR="00E31A31">
        <w:rPr>
          <w:rFonts w:ascii="Arial" w:hAnsi="Arial" w:cs="Arial"/>
          <w:sz w:val="24"/>
          <w:szCs w:val="24"/>
        </w:rPr>
        <w:t xml:space="preserve"> or questions cover the full range of the issue or attitude being measured.</w:t>
      </w:r>
      <w:r w:rsidR="00703ADE">
        <w:rPr>
          <w:rFonts w:ascii="Arial" w:hAnsi="Arial" w:cs="Arial"/>
          <w:sz w:val="24"/>
          <w:szCs w:val="24"/>
        </w:rPr>
        <w:t xml:space="preserve"> </w:t>
      </w:r>
    </w:p>
    <w:p w:rsidR="00E31A31" w:rsidRPr="00FD5FE3" w:rsidRDefault="00FD5FE3" w:rsidP="00105CA5">
      <w:pPr>
        <w:spacing w:after="0" w:line="480" w:lineRule="auto"/>
        <w:rPr>
          <w:rFonts w:ascii="Arial" w:hAnsi="Arial" w:cs="Arial"/>
          <w:i/>
          <w:sz w:val="24"/>
          <w:szCs w:val="24"/>
        </w:rPr>
      </w:pPr>
      <w:r w:rsidRPr="00FD5FE3">
        <w:rPr>
          <w:rFonts w:ascii="Arial" w:hAnsi="Arial" w:cs="Arial"/>
          <w:i/>
          <w:sz w:val="24"/>
          <w:szCs w:val="24"/>
        </w:rPr>
        <w:t>Saunders (2012) states that the p</w:t>
      </w:r>
      <w:r w:rsidR="00703ADE" w:rsidRPr="00FD5FE3">
        <w:rPr>
          <w:rFonts w:ascii="Arial" w:hAnsi="Arial" w:cs="Arial"/>
          <w:i/>
          <w:sz w:val="24"/>
          <w:szCs w:val="24"/>
        </w:rPr>
        <w:t xml:space="preserve">ilot test </w:t>
      </w:r>
      <w:r w:rsidRPr="00FD5FE3">
        <w:rPr>
          <w:rFonts w:ascii="Arial" w:hAnsi="Arial" w:cs="Arial"/>
          <w:i/>
          <w:sz w:val="24"/>
          <w:szCs w:val="24"/>
        </w:rPr>
        <w:t>of a questionnaire can help with this.</w:t>
      </w:r>
      <w:r>
        <w:rPr>
          <w:rFonts w:ascii="Arial" w:hAnsi="Arial" w:cs="Arial"/>
          <w:i/>
          <w:sz w:val="24"/>
          <w:szCs w:val="24"/>
        </w:rPr>
        <w:t xml:space="preserve"> As explained earlier in this report the process of piloting the questionnaire was robust. </w:t>
      </w:r>
      <w:r w:rsidRPr="00FD5FE3">
        <w:rPr>
          <w:rFonts w:ascii="Arial" w:hAnsi="Arial" w:cs="Arial"/>
          <w:i/>
          <w:sz w:val="24"/>
          <w:szCs w:val="24"/>
        </w:rPr>
        <w:t xml:space="preserve"> </w:t>
      </w:r>
    </w:p>
    <w:p w:rsidR="005F26F5" w:rsidRDefault="00FD5FE3" w:rsidP="00105CA5">
      <w:pPr>
        <w:spacing w:after="0" w:line="480" w:lineRule="auto"/>
        <w:rPr>
          <w:rFonts w:ascii="Arial" w:hAnsi="Arial" w:cs="Arial"/>
          <w:sz w:val="24"/>
          <w:szCs w:val="24"/>
        </w:rPr>
      </w:pPr>
      <w:r>
        <w:rPr>
          <w:rFonts w:ascii="Arial" w:hAnsi="Arial" w:cs="Arial"/>
          <w:sz w:val="24"/>
          <w:szCs w:val="24"/>
        </w:rPr>
        <w:t xml:space="preserve">- </w:t>
      </w:r>
      <w:r w:rsidR="00E31A31">
        <w:rPr>
          <w:rFonts w:ascii="Arial" w:hAnsi="Arial" w:cs="Arial"/>
          <w:sz w:val="24"/>
          <w:szCs w:val="24"/>
        </w:rPr>
        <w:t>Concurrent validity</w:t>
      </w:r>
      <w:r>
        <w:rPr>
          <w:rFonts w:ascii="Arial" w:hAnsi="Arial" w:cs="Arial"/>
          <w:sz w:val="24"/>
          <w:szCs w:val="24"/>
        </w:rPr>
        <w:t>. H</w:t>
      </w:r>
      <w:r w:rsidR="00E31A31">
        <w:rPr>
          <w:rFonts w:ascii="Arial" w:hAnsi="Arial" w:cs="Arial"/>
          <w:sz w:val="24"/>
          <w:szCs w:val="24"/>
        </w:rPr>
        <w:t>ow well the instrument compares with a second assessment concurrently done.</w:t>
      </w:r>
      <w:r>
        <w:rPr>
          <w:rFonts w:ascii="Arial" w:hAnsi="Arial" w:cs="Arial"/>
          <w:sz w:val="24"/>
          <w:szCs w:val="24"/>
        </w:rPr>
        <w:t xml:space="preserve"> </w:t>
      </w:r>
    </w:p>
    <w:p w:rsidR="00E31A31" w:rsidRPr="005F26F5" w:rsidRDefault="00FD5FE3" w:rsidP="00105CA5">
      <w:pPr>
        <w:spacing w:after="0" w:line="480" w:lineRule="auto"/>
        <w:rPr>
          <w:rFonts w:ascii="Arial" w:hAnsi="Arial" w:cs="Arial"/>
          <w:i/>
          <w:sz w:val="24"/>
          <w:szCs w:val="24"/>
        </w:rPr>
      </w:pPr>
      <w:r w:rsidRPr="005F26F5">
        <w:rPr>
          <w:rFonts w:ascii="Arial" w:hAnsi="Arial" w:cs="Arial"/>
          <w:i/>
          <w:sz w:val="24"/>
          <w:szCs w:val="24"/>
        </w:rPr>
        <w:t>Although</w:t>
      </w:r>
      <w:r w:rsidR="005F26F5">
        <w:rPr>
          <w:rFonts w:ascii="Arial" w:hAnsi="Arial" w:cs="Arial"/>
          <w:i/>
          <w:sz w:val="24"/>
          <w:szCs w:val="24"/>
        </w:rPr>
        <w:t xml:space="preserve"> the semi-structured interviews are not to be used to </w:t>
      </w:r>
      <w:r w:rsidR="004169FA">
        <w:rPr>
          <w:rFonts w:ascii="Arial" w:hAnsi="Arial" w:cs="Arial"/>
          <w:i/>
          <w:sz w:val="24"/>
          <w:szCs w:val="24"/>
        </w:rPr>
        <w:t xml:space="preserve">support or not support </w:t>
      </w:r>
      <w:r w:rsidR="005F26F5">
        <w:rPr>
          <w:rFonts w:ascii="Arial" w:hAnsi="Arial" w:cs="Arial"/>
          <w:i/>
          <w:sz w:val="24"/>
          <w:szCs w:val="24"/>
        </w:rPr>
        <w:t xml:space="preserve">the hypotheses they can be used, together with the industry player interviews and the many hundreds of small conversations over the telephone, to support the concurrent validity of the design.  </w:t>
      </w:r>
    </w:p>
    <w:p w:rsidR="00E31A31" w:rsidRDefault="005F26F5" w:rsidP="00105CA5">
      <w:pPr>
        <w:spacing w:after="0" w:line="480" w:lineRule="auto"/>
        <w:rPr>
          <w:rFonts w:ascii="Arial" w:hAnsi="Arial" w:cs="Arial"/>
          <w:sz w:val="24"/>
          <w:szCs w:val="24"/>
        </w:rPr>
      </w:pPr>
      <w:r>
        <w:rPr>
          <w:rFonts w:ascii="Arial" w:hAnsi="Arial" w:cs="Arial"/>
          <w:sz w:val="24"/>
          <w:szCs w:val="24"/>
        </w:rPr>
        <w:t xml:space="preserve">- </w:t>
      </w:r>
      <w:r w:rsidR="00E31A31">
        <w:rPr>
          <w:rFonts w:ascii="Arial" w:hAnsi="Arial" w:cs="Arial"/>
          <w:sz w:val="24"/>
          <w:szCs w:val="24"/>
        </w:rPr>
        <w:t>Predictive validity</w:t>
      </w:r>
      <w:r>
        <w:rPr>
          <w:rFonts w:ascii="Arial" w:hAnsi="Arial" w:cs="Arial"/>
          <w:sz w:val="24"/>
          <w:szCs w:val="24"/>
        </w:rPr>
        <w:t xml:space="preserve">. </w:t>
      </w:r>
      <w:r w:rsidR="00190EF0">
        <w:rPr>
          <w:rFonts w:ascii="Arial" w:hAnsi="Arial" w:cs="Arial"/>
          <w:sz w:val="24"/>
          <w:szCs w:val="24"/>
        </w:rPr>
        <w:t>This is t</w:t>
      </w:r>
      <w:r w:rsidR="00E31A31">
        <w:rPr>
          <w:rFonts w:ascii="Arial" w:hAnsi="Arial" w:cs="Arial"/>
          <w:sz w:val="24"/>
          <w:szCs w:val="24"/>
        </w:rPr>
        <w:t>he degree to which an instrument can forecast an outcome</w:t>
      </w:r>
      <w:r>
        <w:rPr>
          <w:rFonts w:ascii="Arial" w:hAnsi="Arial" w:cs="Arial"/>
          <w:sz w:val="24"/>
          <w:szCs w:val="24"/>
        </w:rPr>
        <w:t>.</w:t>
      </w:r>
    </w:p>
    <w:p w:rsidR="005F26F5" w:rsidRPr="005F26F5" w:rsidRDefault="005F26F5" w:rsidP="00105CA5">
      <w:pPr>
        <w:spacing w:after="0" w:line="480" w:lineRule="auto"/>
        <w:rPr>
          <w:rFonts w:ascii="Arial" w:hAnsi="Arial" w:cs="Arial"/>
          <w:i/>
          <w:sz w:val="24"/>
          <w:szCs w:val="24"/>
        </w:rPr>
      </w:pPr>
      <w:r>
        <w:rPr>
          <w:rFonts w:ascii="Arial" w:hAnsi="Arial" w:cs="Arial"/>
          <w:i/>
          <w:sz w:val="24"/>
          <w:szCs w:val="24"/>
        </w:rPr>
        <w:t xml:space="preserve">The strategic implications for PSL are based on the fact that this research will support or fail to support a move into this sector of their industry. The author suggests that this can only be </w:t>
      </w:r>
      <w:r w:rsidR="004169FA">
        <w:rPr>
          <w:rFonts w:ascii="Arial" w:hAnsi="Arial" w:cs="Arial"/>
          <w:i/>
          <w:sz w:val="24"/>
          <w:szCs w:val="24"/>
        </w:rPr>
        <w:t xml:space="preserve">shown to be </w:t>
      </w:r>
      <w:r>
        <w:rPr>
          <w:rFonts w:ascii="Arial" w:hAnsi="Arial" w:cs="Arial"/>
          <w:i/>
          <w:sz w:val="24"/>
          <w:szCs w:val="24"/>
        </w:rPr>
        <w:t>right in time rather than making any instantaneous evaluations.</w:t>
      </w:r>
    </w:p>
    <w:p w:rsidR="00E31A31" w:rsidRDefault="005F26F5" w:rsidP="00105CA5">
      <w:pPr>
        <w:spacing w:after="0" w:line="480" w:lineRule="auto"/>
        <w:rPr>
          <w:rFonts w:ascii="Arial" w:hAnsi="Arial" w:cs="Arial"/>
          <w:sz w:val="24"/>
          <w:szCs w:val="24"/>
        </w:rPr>
      </w:pPr>
      <w:r>
        <w:rPr>
          <w:rFonts w:ascii="Arial" w:hAnsi="Arial" w:cs="Arial"/>
          <w:sz w:val="24"/>
          <w:szCs w:val="24"/>
        </w:rPr>
        <w:lastRenderedPageBreak/>
        <w:t xml:space="preserve">- </w:t>
      </w:r>
      <w:r w:rsidR="00E31A31">
        <w:rPr>
          <w:rFonts w:ascii="Arial" w:hAnsi="Arial" w:cs="Arial"/>
          <w:sz w:val="24"/>
          <w:szCs w:val="24"/>
        </w:rPr>
        <w:t>Construct validity</w:t>
      </w:r>
      <w:r>
        <w:rPr>
          <w:rFonts w:ascii="Arial" w:hAnsi="Arial" w:cs="Arial"/>
          <w:sz w:val="24"/>
          <w:szCs w:val="24"/>
        </w:rPr>
        <w:t xml:space="preserve">. This can be </w:t>
      </w:r>
      <w:r w:rsidR="00E31A31">
        <w:rPr>
          <w:rFonts w:ascii="Arial" w:hAnsi="Arial" w:cs="Arial"/>
          <w:sz w:val="24"/>
          <w:szCs w:val="24"/>
        </w:rPr>
        <w:t>determined by ascertaining the contribution of each construct to the total variance observed in a phenomenon.</w:t>
      </w:r>
    </w:p>
    <w:p w:rsidR="005F26F5" w:rsidRPr="005F26F5" w:rsidRDefault="005F26F5" w:rsidP="00105CA5">
      <w:pPr>
        <w:spacing w:after="0" w:line="480" w:lineRule="auto"/>
        <w:rPr>
          <w:rFonts w:ascii="Arial" w:hAnsi="Arial" w:cs="Arial"/>
          <w:i/>
          <w:sz w:val="24"/>
          <w:szCs w:val="24"/>
        </w:rPr>
      </w:pPr>
      <w:r>
        <w:rPr>
          <w:rFonts w:ascii="Arial" w:hAnsi="Arial" w:cs="Arial"/>
          <w:i/>
          <w:sz w:val="24"/>
          <w:szCs w:val="24"/>
        </w:rPr>
        <w:t>Again this is more complicated to verify and will be a by-product of the statistical analysis of the results in the next section of this paper.</w:t>
      </w:r>
    </w:p>
    <w:p w:rsidR="00E31A31" w:rsidRDefault="005F26F5" w:rsidP="00105CA5">
      <w:pPr>
        <w:spacing w:after="0" w:line="480" w:lineRule="auto"/>
        <w:rPr>
          <w:rFonts w:ascii="Arial" w:hAnsi="Arial" w:cs="Arial"/>
          <w:sz w:val="24"/>
          <w:szCs w:val="24"/>
        </w:rPr>
      </w:pPr>
      <w:r>
        <w:rPr>
          <w:rFonts w:ascii="Arial" w:hAnsi="Arial" w:cs="Arial"/>
          <w:sz w:val="24"/>
          <w:szCs w:val="24"/>
        </w:rPr>
        <w:t>Maylor and Blackmon (2005) claim that many of the dangers of failing a validity test are due to “e</w:t>
      </w:r>
      <w:r w:rsidR="00A663CB">
        <w:rPr>
          <w:rFonts w:ascii="Arial" w:hAnsi="Arial" w:cs="Arial"/>
          <w:sz w:val="24"/>
          <w:szCs w:val="24"/>
        </w:rPr>
        <w:t>xperimenter effects</w:t>
      </w:r>
      <w:r>
        <w:rPr>
          <w:rFonts w:ascii="Arial" w:hAnsi="Arial" w:cs="Arial"/>
          <w:sz w:val="24"/>
          <w:szCs w:val="24"/>
        </w:rPr>
        <w:t xml:space="preserve">” which are </w:t>
      </w:r>
      <w:r w:rsidR="00A663CB">
        <w:rPr>
          <w:rFonts w:ascii="Arial" w:hAnsi="Arial" w:cs="Arial"/>
          <w:sz w:val="24"/>
          <w:szCs w:val="24"/>
        </w:rPr>
        <w:t>intentional and unintentional mistakes</w:t>
      </w:r>
      <w:r>
        <w:rPr>
          <w:rFonts w:ascii="Arial" w:hAnsi="Arial" w:cs="Arial"/>
          <w:sz w:val="24"/>
          <w:szCs w:val="24"/>
        </w:rPr>
        <w:t xml:space="preserve"> made by the researcher in “</w:t>
      </w:r>
      <w:r w:rsidR="00A663CB">
        <w:rPr>
          <w:rFonts w:ascii="Arial" w:hAnsi="Arial" w:cs="Arial"/>
          <w:sz w:val="24"/>
          <w:szCs w:val="24"/>
        </w:rPr>
        <w:t>collecting</w:t>
      </w:r>
      <w:r>
        <w:rPr>
          <w:rFonts w:ascii="Arial" w:hAnsi="Arial" w:cs="Arial"/>
          <w:sz w:val="24"/>
          <w:szCs w:val="24"/>
        </w:rPr>
        <w:t>,</w:t>
      </w:r>
      <w:r w:rsidR="00A663CB">
        <w:rPr>
          <w:rFonts w:ascii="Arial" w:hAnsi="Arial" w:cs="Arial"/>
          <w:sz w:val="24"/>
          <w:szCs w:val="24"/>
        </w:rPr>
        <w:t xml:space="preserve"> recording</w:t>
      </w:r>
      <w:r>
        <w:rPr>
          <w:rFonts w:ascii="Arial" w:hAnsi="Arial" w:cs="Arial"/>
          <w:sz w:val="24"/>
          <w:szCs w:val="24"/>
        </w:rPr>
        <w:t>,</w:t>
      </w:r>
      <w:r w:rsidR="00A663CB">
        <w:rPr>
          <w:rFonts w:ascii="Arial" w:hAnsi="Arial" w:cs="Arial"/>
          <w:sz w:val="24"/>
          <w:szCs w:val="24"/>
        </w:rPr>
        <w:t xml:space="preserve"> interpreting</w:t>
      </w:r>
      <w:r>
        <w:rPr>
          <w:rFonts w:ascii="Arial" w:hAnsi="Arial" w:cs="Arial"/>
          <w:sz w:val="24"/>
          <w:szCs w:val="24"/>
        </w:rPr>
        <w:t>,</w:t>
      </w:r>
      <w:r w:rsidR="00A663CB">
        <w:rPr>
          <w:rFonts w:ascii="Arial" w:hAnsi="Arial" w:cs="Arial"/>
          <w:sz w:val="24"/>
          <w:szCs w:val="24"/>
        </w:rPr>
        <w:t xml:space="preserve"> reporting data and findings </w:t>
      </w:r>
      <w:r w:rsidR="006C2283">
        <w:rPr>
          <w:rFonts w:ascii="Arial" w:hAnsi="Arial" w:cs="Arial"/>
          <w:sz w:val="24"/>
          <w:szCs w:val="24"/>
        </w:rPr>
        <w:t xml:space="preserve">and </w:t>
      </w:r>
      <w:r w:rsidR="00A663CB">
        <w:rPr>
          <w:rFonts w:ascii="Arial" w:hAnsi="Arial" w:cs="Arial"/>
          <w:sz w:val="24"/>
          <w:szCs w:val="24"/>
        </w:rPr>
        <w:t>interacting with subjects</w:t>
      </w:r>
      <w:r w:rsidR="006C2283">
        <w:rPr>
          <w:rFonts w:ascii="Arial" w:hAnsi="Arial" w:cs="Arial"/>
          <w:sz w:val="24"/>
          <w:szCs w:val="24"/>
        </w:rPr>
        <w:t>”. They also caution against “</w:t>
      </w:r>
      <w:r w:rsidR="00E31A31">
        <w:rPr>
          <w:rFonts w:ascii="Arial" w:hAnsi="Arial" w:cs="Arial"/>
          <w:sz w:val="24"/>
          <w:szCs w:val="24"/>
        </w:rPr>
        <w:t>experimenter expe</w:t>
      </w:r>
      <w:r w:rsidR="006C2283">
        <w:rPr>
          <w:rFonts w:ascii="Arial" w:hAnsi="Arial" w:cs="Arial"/>
          <w:sz w:val="24"/>
          <w:szCs w:val="24"/>
        </w:rPr>
        <w:t>c</w:t>
      </w:r>
      <w:r w:rsidR="00E31A31">
        <w:rPr>
          <w:rFonts w:ascii="Arial" w:hAnsi="Arial" w:cs="Arial"/>
          <w:sz w:val="24"/>
          <w:szCs w:val="24"/>
        </w:rPr>
        <w:t>tations</w:t>
      </w:r>
      <w:r w:rsidR="006C2283">
        <w:rPr>
          <w:rFonts w:ascii="Arial" w:hAnsi="Arial" w:cs="Arial"/>
          <w:sz w:val="24"/>
          <w:szCs w:val="24"/>
        </w:rPr>
        <w:t xml:space="preserve">” which can influence the design of the research in such a way as to gain the results they want it to produce. </w:t>
      </w:r>
    </w:p>
    <w:p w:rsidR="00105CA5" w:rsidRPr="007D2AE6" w:rsidRDefault="00105CA5" w:rsidP="00105CA5">
      <w:pPr>
        <w:pStyle w:val="Heading3"/>
        <w:spacing w:line="480" w:lineRule="auto"/>
        <w:rPr>
          <w:color w:val="0070C0"/>
        </w:rPr>
      </w:pPr>
      <w:bookmarkStart w:id="55" w:name="_Toc366147048"/>
      <w:r w:rsidRPr="007D2AE6">
        <w:rPr>
          <w:color w:val="0070C0"/>
        </w:rPr>
        <w:t>4.5.2 Reliability</w:t>
      </w:r>
      <w:r w:rsidR="003B0D38" w:rsidRPr="007D2AE6">
        <w:rPr>
          <w:color w:val="0070C0"/>
        </w:rPr>
        <w:t>.</w:t>
      </w:r>
      <w:bookmarkEnd w:id="55"/>
    </w:p>
    <w:p w:rsidR="00EE6945" w:rsidRPr="00105CA5" w:rsidRDefault="006C2283" w:rsidP="00105CA5">
      <w:pPr>
        <w:spacing w:after="0" w:line="480" w:lineRule="auto"/>
        <w:rPr>
          <w:rFonts w:asciiTheme="majorHAnsi" w:hAnsiTheme="majorHAnsi" w:cstheme="majorHAnsi"/>
          <w:sz w:val="24"/>
          <w:szCs w:val="24"/>
        </w:rPr>
      </w:pPr>
      <w:r>
        <w:rPr>
          <w:rFonts w:asciiTheme="majorHAnsi" w:hAnsiTheme="majorHAnsi" w:cstheme="majorHAnsi"/>
          <w:sz w:val="24"/>
          <w:szCs w:val="24"/>
        </w:rPr>
        <w:t xml:space="preserve">The reliability of a research design is sorted into five parts by Kumar (2005), many of which have already been addressed in previous sections: </w:t>
      </w:r>
    </w:p>
    <w:p w:rsidR="00E31A31" w:rsidRPr="00105CA5" w:rsidRDefault="006C2283" w:rsidP="00105CA5">
      <w:pPr>
        <w:spacing w:after="0" w:line="480" w:lineRule="auto"/>
        <w:rPr>
          <w:rFonts w:asciiTheme="majorHAnsi" w:hAnsiTheme="majorHAnsi" w:cstheme="majorHAnsi"/>
          <w:sz w:val="24"/>
          <w:szCs w:val="24"/>
        </w:rPr>
      </w:pPr>
      <w:r>
        <w:rPr>
          <w:rFonts w:asciiTheme="majorHAnsi" w:hAnsiTheme="majorHAnsi" w:cstheme="majorHAnsi"/>
          <w:sz w:val="24"/>
          <w:szCs w:val="24"/>
        </w:rPr>
        <w:t>- T</w:t>
      </w:r>
      <w:r w:rsidR="00E31A31" w:rsidRPr="00105CA5">
        <w:rPr>
          <w:rFonts w:asciiTheme="majorHAnsi" w:hAnsiTheme="majorHAnsi" w:cstheme="majorHAnsi"/>
          <w:sz w:val="24"/>
          <w:szCs w:val="24"/>
        </w:rPr>
        <w:t>he wording of the questions</w:t>
      </w:r>
      <w:r>
        <w:rPr>
          <w:rFonts w:asciiTheme="majorHAnsi" w:hAnsiTheme="majorHAnsi" w:cstheme="majorHAnsi"/>
          <w:sz w:val="24"/>
          <w:szCs w:val="24"/>
        </w:rPr>
        <w:t>.</w:t>
      </w:r>
    </w:p>
    <w:p w:rsidR="006C2283" w:rsidRDefault="006C2283" w:rsidP="00105CA5">
      <w:pPr>
        <w:spacing w:after="0" w:line="480" w:lineRule="auto"/>
        <w:rPr>
          <w:rFonts w:asciiTheme="majorHAnsi" w:hAnsiTheme="majorHAnsi" w:cstheme="majorHAnsi"/>
          <w:sz w:val="24"/>
          <w:szCs w:val="24"/>
        </w:rPr>
      </w:pPr>
      <w:r>
        <w:rPr>
          <w:rFonts w:asciiTheme="majorHAnsi" w:hAnsiTheme="majorHAnsi" w:cstheme="majorHAnsi"/>
          <w:sz w:val="24"/>
          <w:szCs w:val="24"/>
        </w:rPr>
        <w:t>- T</w:t>
      </w:r>
      <w:r w:rsidR="00E31A31" w:rsidRPr="00105CA5">
        <w:rPr>
          <w:rFonts w:asciiTheme="majorHAnsi" w:hAnsiTheme="majorHAnsi" w:cstheme="majorHAnsi"/>
          <w:sz w:val="24"/>
          <w:szCs w:val="24"/>
        </w:rPr>
        <w:t>he physical setting</w:t>
      </w:r>
      <w:r>
        <w:rPr>
          <w:rFonts w:asciiTheme="majorHAnsi" w:hAnsiTheme="majorHAnsi" w:cstheme="majorHAnsi"/>
          <w:sz w:val="24"/>
          <w:szCs w:val="24"/>
        </w:rPr>
        <w:t>.</w:t>
      </w:r>
    </w:p>
    <w:p w:rsidR="006C2283" w:rsidRPr="006C2283" w:rsidRDefault="006C2283" w:rsidP="00105CA5">
      <w:pPr>
        <w:spacing w:after="0" w:line="480" w:lineRule="auto"/>
        <w:rPr>
          <w:rFonts w:asciiTheme="majorHAnsi" w:hAnsiTheme="majorHAnsi" w:cstheme="majorHAnsi"/>
          <w:i/>
          <w:sz w:val="24"/>
          <w:szCs w:val="24"/>
        </w:rPr>
      </w:pPr>
      <w:r>
        <w:rPr>
          <w:rFonts w:asciiTheme="majorHAnsi" w:hAnsiTheme="majorHAnsi" w:cstheme="majorHAnsi"/>
          <w:i/>
          <w:sz w:val="24"/>
          <w:szCs w:val="24"/>
        </w:rPr>
        <w:t>Not applicable as the respondent is at their own computer when answering the questionnaire.</w:t>
      </w:r>
    </w:p>
    <w:p w:rsidR="00E31A31" w:rsidRDefault="00E31A31" w:rsidP="00105CA5">
      <w:pPr>
        <w:spacing w:after="0" w:line="480" w:lineRule="auto"/>
        <w:rPr>
          <w:rFonts w:asciiTheme="majorHAnsi" w:hAnsiTheme="majorHAnsi" w:cstheme="majorHAnsi"/>
          <w:sz w:val="24"/>
          <w:szCs w:val="24"/>
        </w:rPr>
      </w:pPr>
      <w:r w:rsidRPr="00105CA5">
        <w:rPr>
          <w:rFonts w:asciiTheme="majorHAnsi" w:hAnsiTheme="majorHAnsi" w:cstheme="majorHAnsi"/>
          <w:sz w:val="24"/>
          <w:szCs w:val="24"/>
        </w:rPr>
        <w:t xml:space="preserve">- </w:t>
      </w:r>
      <w:r w:rsidR="006C2283">
        <w:rPr>
          <w:rFonts w:asciiTheme="majorHAnsi" w:hAnsiTheme="majorHAnsi" w:cstheme="majorHAnsi"/>
          <w:sz w:val="24"/>
          <w:szCs w:val="24"/>
        </w:rPr>
        <w:t>T</w:t>
      </w:r>
      <w:r w:rsidRPr="00105CA5">
        <w:rPr>
          <w:rFonts w:asciiTheme="majorHAnsi" w:hAnsiTheme="majorHAnsi" w:cstheme="majorHAnsi"/>
          <w:sz w:val="24"/>
          <w:szCs w:val="24"/>
        </w:rPr>
        <w:t>he respondent’s mood</w:t>
      </w:r>
      <w:r w:rsidR="006C2283">
        <w:rPr>
          <w:rFonts w:asciiTheme="majorHAnsi" w:hAnsiTheme="majorHAnsi" w:cstheme="majorHAnsi"/>
          <w:sz w:val="24"/>
          <w:szCs w:val="24"/>
        </w:rPr>
        <w:t>.</w:t>
      </w:r>
    </w:p>
    <w:p w:rsidR="006C2283" w:rsidRPr="006C2283" w:rsidRDefault="006C2283" w:rsidP="00105CA5">
      <w:pPr>
        <w:spacing w:after="0" w:line="480" w:lineRule="auto"/>
        <w:rPr>
          <w:rFonts w:asciiTheme="majorHAnsi" w:hAnsiTheme="majorHAnsi" w:cstheme="majorHAnsi"/>
          <w:i/>
          <w:sz w:val="24"/>
          <w:szCs w:val="24"/>
        </w:rPr>
      </w:pPr>
      <w:r>
        <w:rPr>
          <w:rFonts w:asciiTheme="majorHAnsi" w:hAnsiTheme="majorHAnsi" w:cstheme="majorHAnsi"/>
          <w:i/>
          <w:sz w:val="24"/>
          <w:szCs w:val="24"/>
        </w:rPr>
        <w:t>Everything was done to make the respondent feel at ease with the process undertaken.</w:t>
      </w:r>
    </w:p>
    <w:p w:rsidR="00E31A31" w:rsidRDefault="00E31A31" w:rsidP="00105CA5">
      <w:pPr>
        <w:spacing w:after="0" w:line="480" w:lineRule="auto"/>
        <w:rPr>
          <w:rFonts w:asciiTheme="majorHAnsi" w:hAnsiTheme="majorHAnsi" w:cstheme="majorHAnsi"/>
          <w:sz w:val="24"/>
          <w:szCs w:val="24"/>
        </w:rPr>
      </w:pPr>
      <w:r w:rsidRPr="00105CA5">
        <w:rPr>
          <w:rFonts w:asciiTheme="majorHAnsi" w:hAnsiTheme="majorHAnsi" w:cstheme="majorHAnsi"/>
          <w:sz w:val="24"/>
          <w:szCs w:val="24"/>
        </w:rPr>
        <w:t xml:space="preserve">- </w:t>
      </w:r>
      <w:r w:rsidR="006C2283">
        <w:rPr>
          <w:rFonts w:asciiTheme="majorHAnsi" w:hAnsiTheme="majorHAnsi" w:cstheme="majorHAnsi"/>
          <w:sz w:val="24"/>
          <w:szCs w:val="24"/>
        </w:rPr>
        <w:t>T</w:t>
      </w:r>
      <w:r w:rsidRPr="00105CA5">
        <w:rPr>
          <w:rFonts w:asciiTheme="majorHAnsi" w:hAnsiTheme="majorHAnsi" w:cstheme="majorHAnsi"/>
          <w:sz w:val="24"/>
          <w:szCs w:val="24"/>
        </w:rPr>
        <w:t>he nature of interaction</w:t>
      </w:r>
      <w:r w:rsidR="006C2283">
        <w:rPr>
          <w:rFonts w:asciiTheme="majorHAnsi" w:hAnsiTheme="majorHAnsi" w:cstheme="majorHAnsi"/>
          <w:sz w:val="24"/>
          <w:szCs w:val="24"/>
        </w:rPr>
        <w:t>.</w:t>
      </w:r>
    </w:p>
    <w:p w:rsidR="006C2283" w:rsidRPr="006C2283" w:rsidRDefault="006C2283" w:rsidP="00105CA5">
      <w:pPr>
        <w:spacing w:after="0" w:line="480" w:lineRule="auto"/>
        <w:rPr>
          <w:rFonts w:asciiTheme="majorHAnsi" w:hAnsiTheme="majorHAnsi" w:cstheme="majorHAnsi"/>
          <w:i/>
          <w:sz w:val="24"/>
          <w:szCs w:val="24"/>
        </w:rPr>
      </w:pPr>
      <w:r>
        <w:rPr>
          <w:rFonts w:asciiTheme="majorHAnsi" w:hAnsiTheme="majorHAnsi" w:cstheme="majorHAnsi"/>
          <w:i/>
          <w:sz w:val="24"/>
          <w:szCs w:val="24"/>
        </w:rPr>
        <w:t>Again, this was positive and no ill-feeling was felt throughout the process with even those refusing to help doing so very politely.</w:t>
      </w:r>
    </w:p>
    <w:p w:rsidR="006C2283" w:rsidRDefault="00E31A31" w:rsidP="00105CA5">
      <w:pPr>
        <w:spacing w:after="0" w:line="480" w:lineRule="auto"/>
        <w:rPr>
          <w:rFonts w:asciiTheme="majorHAnsi" w:hAnsiTheme="majorHAnsi" w:cstheme="majorHAnsi"/>
          <w:sz w:val="24"/>
          <w:szCs w:val="24"/>
        </w:rPr>
      </w:pPr>
      <w:r w:rsidRPr="00105CA5">
        <w:rPr>
          <w:rFonts w:asciiTheme="majorHAnsi" w:hAnsiTheme="majorHAnsi" w:cstheme="majorHAnsi"/>
          <w:sz w:val="24"/>
          <w:szCs w:val="24"/>
        </w:rPr>
        <w:lastRenderedPageBreak/>
        <w:t xml:space="preserve">- </w:t>
      </w:r>
      <w:r w:rsidR="006C2283">
        <w:rPr>
          <w:rFonts w:asciiTheme="majorHAnsi" w:hAnsiTheme="majorHAnsi" w:cstheme="majorHAnsi"/>
          <w:sz w:val="24"/>
          <w:szCs w:val="24"/>
        </w:rPr>
        <w:t>T</w:t>
      </w:r>
      <w:r w:rsidRPr="00105CA5">
        <w:rPr>
          <w:rFonts w:asciiTheme="majorHAnsi" w:hAnsiTheme="majorHAnsi" w:cstheme="majorHAnsi"/>
          <w:sz w:val="24"/>
          <w:szCs w:val="24"/>
        </w:rPr>
        <w:t>he regression effect of an instrument</w:t>
      </w:r>
      <w:r w:rsidR="006C2283">
        <w:rPr>
          <w:rFonts w:asciiTheme="majorHAnsi" w:hAnsiTheme="majorHAnsi" w:cstheme="majorHAnsi"/>
          <w:sz w:val="24"/>
          <w:szCs w:val="24"/>
        </w:rPr>
        <w:t xml:space="preserve"> which implies that there could be a </w:t>
      </w:r>
      <w:r w:rsidRPr="00105CA5">
        <w:rPr>
          <w:rFonts w:asciiTheme="majorHAnsi" w:hAnsiTheme="majorHAnsi" w:cstheme="majorHAnsi"/>
          <w:sz w:val="24"/>
          <w:szCs w:val="24"/>
        </w:rPr>
        <w:t xml:space="preserve">difference between </w:t>
      </w:r>
      <w:r w:rsidR="006C2283">
        <w:rPr>
          <w:rFonts w:asciiTheme="majorHAnsi" w:hAnsiTheme="majorHAnsi" w:cstheme="majorHAnsi"/>
          <w:sz w:val="24"/>
          <w:szCs w:val="24"/>
        </w:rPr>
        <w:t>the first and second times if they were to answer it a second time.</w:t>
      </w:r>
    </w:p>
    <w:p w:rsidR="00E31A31" w:rsidRPr="00105CA5" w:rsidRDefault="006C2283" w:rsidP="00105CA5">
      <w:pPr>
        <w:spacing w:after="0" w:line="480" w:lineRule="auto"/>
        <w:rPr>
          <w:rFonts w:asciiTheme="majorHAnsi" w:hAnsiTheme="majorHAnsi" w:cstheme="majorHAnsi"/>
          <w:sz w:val="24"/>
          <w:szCs w:val="24"/>
        </w:rPr>
      </w:pPr>
      <w:r>
        <w:rPr>
          <w:rFonts w:asciiTheme="majorHAnsi" w:hAnsiTheme="majorHAnsi" w:cstheme="majorHAnsi"/>
          <w:i/>
          <w:sz w:val="24"/>
          <w:szCs w:val="24"/>
        </w:rPr>
        <w:t>This is possible as the vignette explaining the certification should not be know</w:t>
      </w:r>
      <w:r w:rsidR="00351999">
        <w:rPr>
          <w:rFonts w:asciiTheme="majorHAnsi" w:hAnsiTheme="majorHAnsi" w:cstheme="majorHAnsi"/>
          <w:i/>
          <w:sz w:val="24"/>
          <w:szCs w:val="24"/>
        </w:rPr>
        <w:t>n</w:t>
      </w:r>
      <w:r>
        <w:rPr>
          <w:rFonts w:asciiTheme="majorHAnsi" w:hAnsiTheme="majorHAnsi" w:cstheme="majorHAnsi"/>
          <w:i/>
          <w:sz w:val="24"/>
          <w:szCs w:val="24"/>
        </w:rPr>
        <w:t xml:space="preserve"> about until half-way through in order to gain an unbiased insight into the </w:t>
      </w:r>
      <w:r w:rsidR="00EB2ABC">
        <w:rPr>
          <w:rFonts w:asciiTheme="majorHAnsi" w:hAnsiTheme="majorHAnsi" w:cstheme="majorHAnsi"/>
          <w:i/>
          <w:sz w:val="24"/>
          <w:szCs w:val="24"/>
        </w:rPr>
        <w:t xml:space="preserve">“factors affecting decision-making” questions which comes prior to the paragraph about the </w:t>
      </w:r>
      <w:r w:rsidR="00597473">
        <w:rPr>
          <w:rFonts w:asciiTheme="majorHAnsi" w:hAnsiTheme="majorHAnsi" w:cstheme="majorHAnsi"/>
          <w:i/>
          <w:sz w:val="24"/>
          <w:szCs w:val="24"/>
        </w:rPr>
        <w:t>badge</w:t>
      </w:r>
      <w:r w:rsidR="00EB2ABC">
        <w:rPr>
          <w:rFonts w:asciiTheme="majorHAnsi" w:hAnsiTheme="majorHAnsi" w:cstheme="majorHAnsi"/>
          <w:i/>
          <w:sz w:val="24"/>
          <w:szCs w:val="24"/>
        </w:rPr>
        <w:t>.</w:t>
      </w:r>
    </w:p>
    <w:p w:rsidR="00E31A31" w:rsidRPr="007D2AE6" w:rsidRDefault="00105CA5" w:rsidP="003B0D38">
      <w:pPr>
        <w:pStyle w:val="Heading2"/>
        <w:spacing w:line="480" w:lineRule="auto"/>
        <w:rPr>
          <w:color w:val="0070C0"/>
        </w:rPr>
      </w:pPr>
      <w:bookmarkStart w:id="56" w:name="_Toc366147049"/>
      <w:r w:rsidRPr="007D2AE6">
        <w:rPr>
          <w:color w:val="0070C0"/>
        </w:rPr>
        <w:t>4.</w:t>
      </w:r>
      <w:r w:rsidR="003B0D38" w:rsidRPr="007D2AE6">
        <w:rPr>
          <w:color w:val="0070C0"/>
        </w:rPr>
        <w:t>6 Limitations of the research design.</w:t>
      </w:r>
      <w:bookmarkEnd w:id="56"/>
    </w:p>
    <w:p w:rsidR="00C252DC" w:rsidRDefault="00C252DC" w:rsidP="003B0D38">
      <w:pPr>
        <w:pStyle w:val="Default"/>
        <w:spacing w:line="480" w:lineRule="auto"/>
        <w:rPr>
          <w:rFonts w:asciiTheme="majorHAnsi" w:hAnsiTheme="majorHAnsi" w:cstheme="majorHAnsi"/>
        </w:rPr>
      </w:pPr>
      <w:r>
        <w:rPr>
          <w:rFonts w:asciiTheme="majorHAnsi" w:hAnsiTheme="majorHAnsi" w:cstheme="majorHAnsi"/>
        </w:rPr>
        <w:t>Although every care was taken to make the research design and process as robust as possible it is inevitable that limitations are present and given below is a list of the major ones as perceived by the author:</w:t>
      </w:r>
    </w:p>
    <w:p w:rsidR="00703111" w:rsidRDefault="0089362E" w:rsidP="00105CA5">
      <w:pPr>
        <w:pStyle w:val="Default"/>
        <w:spacing w:line="480" w:lineRule="auto"/>
        <w:rPr>
          <w:rFonts w:asciiTheme="majorHAnsi" w:hAnsiTheme="majorHAnsi" w:cstheme="majorHAnsi"/>
        </w:rPr>
      </w:pPr>
      <w:r w:rsidRPr="00105CA5">
        <w:rPr>
          <w:rFonts w:asciiTheme="majorHAnsi" w:hAnsiTheme="majorHAnsi" w:cstheme="majorHAnsi"/>
        </w:rPr>
        <w:t>1) The most important limitation to these results relates to the</w:t>
      </w:r>
      <w:r w:rsidRPr="00C252DC">
        <w:rPr>
          <w:rFonts w:asciiTheme="majorHAnsi" w:hAnsiTheme="majorHAnsi" w:cstheme="majorHAnsi"/>
        </w:rPr>
        <w:t xml:space="preserve"> sample </w:t>
      </w:r>
      <w:r w:rsidR="00351999">
        <w:rPr>
          <w:rFonts w:asciiTheme="majorHAnsi" w:hAnsiTheme="majorHAnsi" w:cstheme="majorHAnsi"/>
        </w:rPr>
        <w:t xml:space="preserve">that was </w:t>
      </w:r>
      <w:r w:rsidRPr="00C252DC">
        <w:rPr>
          <w:rFonts w:asciiTheme="majorHAnsi" w:hAnsiTheme="majorHAnsi" w:cstheme="majorHAnsi"/>
        </w:rPr>
        <w:t xml:space="preserve">taken. </w:t>
      </w:r>
      <w:r w:rsidR="00351999">
        <w:rPr>
          <w:rFonts w:asciiTheme="majorHAnsi" w:hAnsiTheme="majorHAnsi" w:cstheme="majorHAnsi"/>
        </w:rPr>
        <w:t>The reason for the difficulty in</w:t>
      </w:r>
      <w:r w:rsidR="00C252DC">
        <w:rPr>
          <w:rFonts w:asciiTheme="majorHAnsi" w:hAnsiTheme="majorHAnsi" w:cstheme="majorHAnsi"/>
        </w:rPr>
        <w:t xml:space="preserve"> defining a correct sample is given earlier in this section and yet this is little use in attempting to mitigate the effects if the sample is seen not to be a probability sample. </w:t>
      </w:r>
      <w:r w:rsidR="00351999">
        <w:rPr>
          <w:rFonts w:asciiTheme="majorHAnsi" w:hAnsiTheme="majorHAnsi" w:cstheme="majorHAnsi"/>
        </w:rPr>
        <w:t>One of the huge problems was the</w:t>
      </w:r>
      <w:r w:rsidR="00703111">
        <w:rPr>
          <w:rFonts w:asciiTheme="majorHAnsi" w:hAnsiTheme="majorHAnsi" w:cstheme="majorHAnsi"/>
        </w:rPr>
        <w:t xml:space="preserve"> lack of a sampling frame, which frankly wold be impossible to obtain without huge expense. It must be said that from a statistical perspective the results and discussion in the following section should be treated with caution. </w:t>
      </w:r>
      <w:r w:rsidR="00C252DC">
        <w:rPr>
          <w:rFonts w:asciiTheme="majorHAnsi" w:hAnsiTheme="majorHAnsi" w:cstheme="majorHAnsi"/>
        </w:rPr>
        <w:t>With the time and financial constraints on such a research project it is felt that the sample taken was as close as possible to a representative and unbiased one as possible in the circumstances.</w:t>
      </w:r>
      <w:r w:rsidR="00703111">
        <w:rPr>
          <w:rFonts w:asciiTheme="majorHAnsi" w:hAnsiTheme="majorHAnsi" w:cstheme="majorHAnsi"/>
        </w:rPr>
        <w:t xml:space="preserve"> This should lend support to the idea that the conclusions can be accepted as a generalisation of the processes going on within this domain.</w:t>
      </w:r>
    </w:p>
    <w:p w:rsidR="00703111" w:rsidRDefault="00703111" w:rsidP="00105CA5">
      <w:pPr>
        <w:pStyle w:val="Default"/>
        <w:spacing w:line="480" w:lineRule="auto"/>
        <w:rPr>
          <w:rFonts w:asciiTheme="majorHAnsi" w:hAnsiTheme="majorHAnsi" w:cstheme="majorHAnsi"/>
          <w:color w:val="auto"/>
        </w:rPr>
      </w:pPr>
      <w:r>
        <w:rPr>
          <w:rFonts w:asciiTheme="majorHAnsi" w:hAnsiTheme="majorHAnsi" w:cstheme="majorHAnsi"/>
          <w:color w:val="auto"/>
        </w:rPr>
        <w:lastRenderedPageBreak/>
        <w:t>2</w:t>
      </w:r>
      <w:r w:rsidR="0089362E" w:rsidRPr="00105CA5">
        <w:rPr>
          <w:rFonts w:asciiTheme="majorHAnsi" w:hAnsiTheme="majorHAnsi" w:cstheme="majorHAnsi"/>
          <w:color w:val="auto"/>
        </w:rPr>
        <w:t xml:space="preserve">) The </w:t>
      </w:r>
      <w:r>
        <w:rPr>
          <w:rFonts w:asciiTheme="majorHAnsi" w:hAnsiTheme="majorHAnsi" w:cstheme="majorHAnsi"/>
          <w:color w:val="auto"/>
        </w:rPr>
        <w:t xml:space="preserve">second </w:t>
      </w:r>
      <w:r w:rsidR="0089362E" w:rsidRPr="00105CA5">
        <w:rPr>
          <w:rFonts w:asciiTheme="majorHAnsi" w:hAnsiTheme="majorHAnsi" w:cstheme="majorHAnsi"/>
          <w:color w:val="auto"/>
        </w:rPr>
        <w:t xml:space="preserve">limitation </w:t>
      </w:r>
      <w:r>
        <w:rPr>
          <w:rFonts w:asciiTheme="majorHAnsi" w:hAnsiTheme="majorHAnsi" w:cstheme="majorHAnsi"/>
          <w:color w:val="auto"/>
        </w:rPr>
        <w:t>is that of sample size. Thirty t</w:t>
      </w:r>
      <w:r w:rsidR="00351999">
        <w:rPr>
          <w:rFonts w:asciiTheme="majorHAnsi" w:hAnsiTheme="majorHAnsi" w:cstheme="majorHAnsi"/>
          <w:color w:val="auto"/>
        </w:rPr>
        <w:t>hree</w:t>
      </w:r>
      <w:r>
        <w:rPr>
          <w:rFonts w:asciiTheme="majorHAnsi" w:hAnsiTheme="majorHAnsi" w:cstheme="majorHAnsi"/>
          <w:color w:val="auto"/>
        </w:rPr>
        <w:t>, whilst being above the goal of thirty replies to the questionnaire, means that the error in the results is larger than desired by the author of the report. A similar defence to the one given for the sample itself is offered, after over 300 phone-calls, the author believes that as much as could be was done to ensure a large enough sample size was acquired. As another defence to the ethicality of the process, the response rate once the author had actually been able to contact the correct person was in fact very high indeed, with no-one refusing to take part unless it was company policy that they did not.</w:t>
      </w:r>
    </w:p>
    <w:p w:rsidR="000872A5" w:rsidRDefault="000872A5" w:rsidP="00105CA5">
      <w:pPr>
        <w:pStyle w:val="Default"/>
        <w:spacing w:line="480" w:lineRule="auto"/>
        <w:rPr>
          <w:rFonts w:asciiTheme="majorHAnsi" w:hAnsiTheme="majorHAnsi" w:cstheme="majorHAnsi"/>
          <w:color w:val="auto"/>
        </w:rPr>
      </w:pPr>
      <w:r>
        <w:rPr>
          <w:rFonts w:asciiTheme="majorHAnsi" w:hAnsiTheme="majorHAnsi" w:cstheme="majorHAnsi"/>
          <w:color w:val="auto"/>
        </w:rPr>
        <w:t>3) Thirdly, due again to time constraints, the</w:t>
      </w:r>
      <w:r w:rsidR="00351999">
        <w:rPr>
          <w:rFonts w:asciiTheme="majorHAnsi" w:hAnsiTheme="majorHAnsi" w:cstheme="majorHAnsi"/>
          <w:color w:val="auto"/>
        </w:rPr>
        <w:t xml:space="preserve"> author was unable </w:t>
      </w:r>
      <w:r>
        <w:rPr>
          <w:rFonts w:asciiTheme="majorHAnsi" w:hAnsiTheme="majorHAnsi" w:cstheme="majorHAnsi"/>
          <w:color w:val="auto"/>
        </w:rPr>
        <w:t>to run a full pilot of the questionnaire as those used in the pilot could not have been used again for the revised questionnaire that would have been produced.</w:t>
      </w:r>
    </w:p>
    <w:p w:rsidR="000872A5" w:rsidRDefault="000872A5" w:rsidP="00105CA5">
      <w:pPr>
        <w:pStyle w:val="Default"/>
        <w:spacing w:line="480" w:lineRule="auto"/>
        <w:rPr>
          <w:rFonts w:asciiTheme="majorHAnsi" w:hAnsiTheme="majorHAnsi" w:cstheme="majorHAnsi"/>
          <w:color w:val="auto"/>
        </w:rPr>
      </w:pPr>
      <w:r>
        <w:rPr>
          <w:rFonts w:asciiTheme="majorHAnsi" w:hAnsiTheme="majorHAnsi" w:cstheme="majorHAnsi"/>
          <w:color w:val="auto"/>
        </w:rPr>
        <w:t>4</w:t>
      </w:r>
      <w:r w:rsidR="0089362E" w:rsidRPr="00105CA5">
        <w:rPr>
          <w:rFonts w:asciiTheme="majorHAnsi" w:hAnsiTheme="majorHAnsi" w:cstheme="majorHAnsi"/>
          <w:color w:val="auto"/>
        </w:rPr>
        <w:t xml:space="preserve">) </w:t>
      </w:r>
      <w:r>
        <w:rPr>
          <w:rFonts w:asciiTheme="majorHAnsi" w:hAnsiTheme="majorHAnsi" w:cstheme="majorHAnsi"/>
          <w:color w:val="auto"/>
        </w:rPr>
        <w:t xml:space="preserve">The nature of the ranking questions on Survey Monkey, which was picked up by two of the people chosen to take part in the pilot questionnaire, was not changed and that may have caused some respondents to feel the package was unwieldy and could have affected their replies. This was only present in one question and it was felt that it was still a valid question as it gave the researcher useful background information prior to mentioning the certification. </w:t>
      </w:r>
    </w:p>
    <w:p w:rsidR="000872A5" w:rsidRDefault="000872A5" w:rsidP="00105CA5">
      <w:pPr>
        <w:autoSpaceDE w:val="0"/>
        <w:autoSpaceDN w:val="0"/>
        <w:adjustRightInd w:val="0"/>
        <w:spacing w:after="0" w:line="480" w:lineRule="auto"/>
        <w:rPr>
          <w:rFonts w:ascii="ArialMT" w:hAnsi="ArialMT" w:cs="ArialMT"/>
          <w:color w:val="000000"/>
          <w:sz w:val="24"/>
          <w:szCs w:val="24"/>
        </w:rPr>
      </w:pPr>
      <w:r>
        <w:rPr>
          <w:rFonts w:ascii="ArialMT" w:hAnsi="ArialMT" w:cs="ArialMT"/>
          <w:color w:val="000000"/>
          <w:sz w:val="24"/>
          <w:szCs w:val="24"/>
        </w:rPr>
        <w:t>5) In terms of the landlord semi-structured interviews no attempt was made to gain a representative sample of different types of landlords that are present within property markets in the UK. This limitation is mitigated by the fact that this was not the primary focus of the research and formed what is seen as a background to the industry and therefore not vital to the success of the project.</w:t>
      </w:r>
    </w:p>
    <w:p w:rsidR="007E42F0" w:rsidRDefault="007E42F0" w:rsidP="00105CA5">
      <w:pPr>
        <w:autoSpaceDE w:val="0"/>
        <w:autoSpaceDN w:val="0"/>
        <w:adjustRightInd w:val="0"/>
        <w:spacing w:after="0" w:line="480" w:lineRule="auto"/>
        <w:rPr>
          <w:rFonts w:ascii="ArialMT" w:hAnsi="ArialMT" w:cs="ArialMT"/>
          <w:color w:val="000000"/>
          <w:sz w:val="24"/>
          <w:szCs w:val="24"/>
        </w:rPr>
      </w:pPr>
      <w:r>
        <w:rPr>
          <w:rFonts w:ascii="ArialMT" w:hAnsi="ArialMT" w:cs="ArialMT"/>
          <w:color w:val="000000"/>
          <w:sz w:val="24"/>
          <w:szCs w:val="24"/>
        </w:rPr>
        <w:lastRenderedPageBreak/>
        <w:t xml:space="preserve">6) A second limitation with respect to the semi-structured interviews is that a pilot was not carried out. Due to not knowing whether or not there would be enough respondents (in the </w:t>
      </w:r>
      <w:r w:rsidR="00FB2B6D">
        <w:rPr>
          <w:rFonts w:ascii="ArialMT" w:hAnsi="ArialMT" w:cs="ArialMT"/>
          <w:color w:val="000000"/>
          <w:sz w:val="24"/>
          <w:szCs w:val="24"/>
        </w:rPr>
        <w:t xml:space="preserve">end there were </w:t>
      </w:r>
      <w:r w:rsidR="00351999">
        <w:rPr>
          <w:rFonts w:ascii="ArialMT" w:hAnsi="ArialMT" w:cs="ArialMT"/>
          <w:color w:val="000000"/>
          <w:sz w:val="24"/>
          <w:szCs w:val="24"/>
        </w:rPr>
        <w:t>easily enough</w:t>
      </w:r>
      <w:r w:rsidR="00FB2B6D">
        <w:rPr>
          <w:rFonts w:ascii="ArialMT" w:hAnsi="ArialMT" w:cs="ArialMT"/>
          <w:color w:val="000000"/>
          <w:sz w:val="24"/>
          <w:szCs w:val="24"/>
        </w:rPr>
        <w:t xml:space="preserve">), </w:t>
      </w:r>
      <w:r>
        <w:rPr>
          <w:rFonts w:ascii="ArialMT" w:hAnsi="ArialMT" w:cs="ArialMT"/>
          <w:color w:val="000000"/>
          <w:sz w:val="24"/>
          <w:szCs w:val="24"/>
        </w:rPr>
        <w:t xml:space="preserve">the author </w:t>
      </w:r>
      <w:r w:rsidR="00FB2B6D">
        <w:rPr>
          <w:rFonts w:ascii="ArialMT" w:hAnsi="ArialMT" w:cs="ArialMT"/>
          <w:color w:val="000000"/>
          <w:sz w:val="24"/>
          <w:szCs w:val="24"/>
        </w:rPr>
        <w:t xml:space="preserve">did not use the first </w:t>
      </w:r>
      <w:r w:rsidR="00085739">
        <w:rPr>
          <w:rFonts w:ascii="ArialMT" w:hAnsi="ArialMT" w:cs="ArialMT"/>
          <w:color w:val="000000"/>
          <w:sz w:val="24"/>
          <w:szCs w:val="24"/>
        </w:rPr>
        <w:t>few</w:t>
      </w:r>
      <w:r w:rsidR="00FB2B6D">
        <w:rPr>
          <w:rFonts w:ascii="ArialMT" w:hAnsi="ArialMT" w:cs="ArialMT"/>
          <w:color w:val="000000"/>
          <w:sz w:val="24"/>
          <w:szCs w:val="24"/>
        </w:rPr>
        <w:t xml:space="preserve"> as </w:t>
      </w:r>
      <w:r w:rsidR="00085739">
        <w:rPr>
          <w:rFonts w:ascii="ArialMT" w:hAnsi="ArialMT" w:cs="ArialMT"/>
          <w:color w:val="000000"/>
          <w:sz w:val="24"/>
          <w:szCs w:val="24"/>
        </w:rPr>
        <w:t>pilots</w:t>
      </w:r>
      <w:r w:rsidR="00FB2B6D">
        <w:rPr>
          <w:rFonts w:ascii="ArialMT" w:hAnsi="ArialMT" w:cs="ArialMT"/>
          <w:color w:val="000000"/>
          <w:sz w:val="24"/>
          <w:szCs w:val="24"/>
        </w:rPr>
        <w:t xml:space="preserve"> to help fashion the interview questions into a more effective vehicle to get the sorts of insights</w:t>
      </w:r>
      <w:r w:rsidR="00085739">
        <w:rPr>
          <w:rFonts w:ascii="ArialMT" w:hAnsi="ArialMT" w:cs="ArialMT"/>
          <w:color w:val="000000"/>
          <w:sz w:val="24"/>
          <w:szCs w:val="24"/>
        </w:rPr>
        <w:t xml:space="preserve"> that were being sought.</w:t>
      </w:r>
    </w:p>
    <w:p w:rsidR="00912340" w:rsidRPr="00055C3C" w:rsidRDefault="00FB2B6D" w:rsidP="00055C3C">
      <w:pPr>
        <w:autoSpaceDE w:val="0"/>
        <w:autoSpaceDN w:val="0"/>
        <w:adjustRightInd w:val="0"/>
        <w:spacing w:after="0" w:line="480" w:lineRule="auto"/>
        <w:rPr>
          <w:rFonts w:asciiTheme="majorHAnsi" w:hAnsiTheme="majorHAnsi" w:cstheme="majorHAnsi"/>
          <w:color w:val="000000"/>
          <w:sz w:val="24"/>
          <w:szCs w:val="24"/>
        </w:rPr>
      </w:pPr>
      <w:r>
        <w:rPr>
          <w:rFonts w:ascii="ArialMT" w:hAnsi="ArialMT" w:cs="ArialMT"/>
          <w:color w:val="000000"/>
          <w:sz w:val="24"/>
          <w:szCs w:val="24"/>
        </w:rPr>
        <w:t>7</w:t>
      </w:r>
      <w:r w:rsidR="000872A5">
        <w:rPr>
          <w:rFonts w:ascii="ArialMT" w:hAnsi="ArialMT" w:cs="ArialMT"/>
          <w:color w:val="000000"/>
          <w:sz w:val="24"/>
          <w:szCs w:val="24"/>
        </w:rPr>
        <w:t xml:space="preserve">) As has been discussed already, the fact that the </w:t>
      </w:r>
      <w:r w:rsidR="0097103B">
        <w:rPr>
          <w:rFonts w:ascii="ArialMT" w:hAnsi="ArialMT" w:cs="ArialMT"/>
          <w:color w:val="000000"/>
          <w:sz w:val="24"/>
          <w:szCs w:val="24"/>
        </w:rPr>
        <w:t xml:space="preserve">years </w:t>
      </w:r>
      <w:r w:rsidR="000872A5">
        <w:rPr>
          <w:rFonts w:ascii="ArialMT" w:hAnsi="ArialMT" w:cs="ArialMT"/>
          <w:color w:val="000000"/>
          <w:sz w:val="24"/>
          <w:szCs w:val="24"/>
        </w:rPr>
        <w:t>when the respondents were involved in negotiations of this sort was not logged. Were they in difficult economic times or boom times? The answer to this question may have been useful to inform more fully the results gained. The time and financial constraints are again quoted as mitigating circumstances as to w</w:t>
      </w:r>
      <w:r w:rsidR="000872A5" w:rsidRPr="00055C3C">
        <w:rPr>
          <w:rFonts w:asciiTheme="majorHAnsi" w:hAnsiTheme="majorHAnsi" w:cstheme="majorHAnsi"/>
          <w:color w:val="000000"/>
          <w:sz w:val="24"/>
          <w:szCs w:val="24"/>
        </w:rPr>
        <w:t>hy more was not done on this front.</w:t>
      </w:r>
    </w:p>
    <w:p w:rsidR="00105CA5" w:rsidRDefault="00055C3C" w:rsidP="00055C3C">
      <w:pPr>
        <w:spacing w:after="120" w:line="480" w:lineRule="auto"/>
        <w:rPr>
          <w:rFonts w:ascii="Arial" w:hAnsi="Arial" w:cs="Arial"/>
          <w:sz w:val="24"/>
          <w:szCs w:val="24"/>
          <w:u w:val="single"/>
        </w:rPr>
      </w:pPr>
      <w:r w:rsidRPr="00055C3C">
        <w:rPr>
          <w:rFonts w:asciiTheme="majorHAnsi" w:hAnsiTheme="majorHAnsi" w:cstheme="majorHAnsi"/>
          <w:sz w:val="24"/>
          <w:szCs w:val="24"/>
        </w:rPr>
        <w:t xml:space="preserve">A discussion of some of the implications for further research in the </w:t>
      </w:r>
      <w:r w:rsidR="00085739">
        <w:rPr>
          <w:rFonts w:asciiTheme="majorHAnsi" w:hAnsiTheme="majorHAnsi" w:cstheme="majorHAnsi"/>
          <w:sz w:val="24"/>
          <w:szCs w:val="24"/>
        </w:rPr>
        <w:t>discussion section</w:t>
      </w:r>
      <w:r w:rsidRPr="00055C3C">
        <w:rPr>
          <w:rFonts w:asciiTheme="majorHAnsi" w:hAnsiTheme="majorHAnsi" w:cstheme="majorHAnsi"/>
          <w:sz w:val="24"/>
          <w:szCs w:val="24"/>
        </w:rPr>
        <w:t xml:space="preserve"> of this report </w:t>
      </w:r>
      <w:r w:rsidR="00085739">
        <w:rPr>
          <w:rFonts w:asciiTheme="majorHAnsi" w:hAnsiTheme="majorHAnsi" w:cstheme="majorHAnsi"/>
          <w:sz w:val="24"/>
          <w:szCs w:val="24"/>
        </w:rPr>
        <w:t xml:space="preserve">follows on from </w:t>
      </w:r>
      <w:r w:rsidRPr="00055C3C">
        <w:rPr>
          <w:rFonts w:asciiTheme="majorHAnsi" w:hAnsiTheme="majorHAnsi" w:cstheme="majorHAnsi"/>
          <w:sz w:val="24"/>
          <w:szCs w:val="24"/>
        </w:rPr>
        <w:t>some of these limitations. On the whole, the researcher is satisfied that none of these limitations invalidate the findings and conclusions but that they do</w:t>
      </w:r>
      <w:r>
        <w:rPr>
          <w:rFonts w:asciiTheme="majorHAnsi" w:hAnsiTheme="majorHAnsi" w:cstheme="majorHAnsi"/>
          <w:sz w:val="24"/>
          <w:szCs w:val="24"/>
        </w:rPr>
        <w:t xml:space="preserve"> mean that they</w:t>
      </w:r>
      <w:r w:rsidRPr="00055C3C">
        <w:rPr>
          <w:rFonts w:asciiTheme="majorHAnsi" w:hAnsiTheme="majorHAnsi" w:cstheme="majorHAnsi"/>
          <w:sz w:val="24"/>
          <w:szCs w:val="24"/>
        </w:rPr>
        <w:t xml:space="preserve"> need to be treated with caution.</w:t>
      </w:r>
      <w:r>
        <w:rPr>
          <w:rFonts w:ascii="Arial" w:hAnsi="Arial" w:cs="Arial"/>
          <w:sz w:val="24"/>
          <w:szCs w:val="24"/>
          <w:u w:val="single"/>
        </w:rPr>
        <w:t xml:space="preserve"> </w:t>
      </w:r>
    </w:p>
    <w:p w:rsidR="00105CA5" w:rsidRDefault="00105CA5" w:rsidP="00E40A11">
      <w:pPr>
        <w:spacing w:after="120" w:line="240" w:lineRule="auto"/>
        <w:jc w:val="center"/>
        <w:rPr>
          <w:rFonts w:ascii="Arial" w:hAnsi="Arial" w:cs="Arial"/>
          <w:sz w:val="24"/>
          <w:szCs w:val="24"/>
          <w:u w:val="single"/>
        </w:rPr>
      </w:pPr>
    </w:p>
    <w:p w:rsidR="00E40A11" w:rsidRDefault="00E40A11" w:rsidP="00E40A11">
      <w:pPr>
        <w:spacing w:after="120" w:line="240" w:lineRule="auto"/>
        <w:jc w:val="center"/>
        <w:rPr>
          <w:rFonts w:ascii="Arial" w:hAnsi="Arial" w:cs="Arial"/>
          <w:sz w:val="24"/>
          <w:szCs w:val="24"/>
          <w:u w:val="single"/>
        </w:rPr>
      </w:pPr>
    </w:p>
    <w:p w:rsidR="00E40A11" w:rsidRDefault="00E40A11" w:rsidP="00E40A11">
      <w:pPr>
        <w:spacing w:after="120" w:line="240" w:lineRule="auto"/>
        <w:jc w:val="center"/>
        <w:rPr>
          <w:rFonts w:ascii="Arial" w:hAnsi="Arial" w:cs="Arial"/>
          <w:sz w:val="24"/>
          <w:szCs w:val="24"/>
          <w:u w:val="single"/>
        </w:rPr>
      </w:pPr>
    </w:p>
    <w:p w:rsidR="00C07A27" w:rsidRDefault="00C07A27" w:rsidP="00E40A11">
      <w:pPr>
        <w:spacing w:after="120" w:line="240" w:lineRule="auto"/>
        <w:jc w:val="center"/>
        <w:rPr>
          <w:rFonts w:ascii="Arial" w:hAnsi="Arial" w:cs="Arial"/>
          <w:sz w:val="24"/>
          <w:szCs w:val="24"/>
          <w:u w:val="single"/>
        </w:rPr>
      </w:pPr>
    </w:p>
    <w:p w:rsidR="004B0CA3" w:rsidRDefault="004B0CA3" w:rsidP="00E40A11">
      <w:pPr>
        <w:spacing w:after="120" w:line="240" w:lineRule="auto"/>
        <w:jc w:val="center"/>
        <w:rPr>
          <w:rFonts w:ascii="Arial" w:hAnsi="Arial" w:cs="Arial"/>
          <w:sz w:val="24"/>
          <w:szCs w:val="24"/>
          <w:u w:val="single"/>
        </w:rPr>
      </w:pPr>
    </w:p>
    <w:p w:rsidR="004B0CA3" w:rsidRDefault="004B0CA3" w:rsidP="00E40A11">
      <w:pPr>
        <w:spacing w:after="120" w:line="240" w:lineRule="auto"/>
        <w:jc w:val="center"/>
        <w:rPr>
          <w:rFonts w:ascii="Arial" w:hAnsi="Arial" w:cs="Arial"/>
          <w:sz w:val="24"/>
          <w:szCs w:val="24"/>
          <w:u w:val="single"/>
        </w:rPr>
      </w:pPr>
    </w:p>
    <w:p w:rsidR="004B0CA3" w:rsidRDefault="004B0CA3" w:rsidP="00E40A11">
      <w:pPr>
        <w:spacing w:after="120" w:line="240" w:lineRule="auto"/>
        <w:jc w:val="center"/>
        <w:rPr>
          <w:rFonts w:ascii="Arial" w:hAnsi="Arial" w:cs="Arial"/>
          <w:sz w:val="24"/>
          <w:szCs w:val="24"/>
          <w:u w:val="single"/>
        </w:rPr>
      </w:pPr>
    </w:p>
    <w:p w:rsidR="004B0CA3" w:rsidRDefault="004B0CA3" w:rsidP="00E40A11">
      <w:pPr>
        <w:spacing w:after="120" w:line="240" w:lineRule="auto"/>
        <w:jc w:val="center"/>
        <w:rPr>
          <w:rFonts w:ascii="Arial" w:hAnsi="Arial" w:cs="Arial"/>
          <w:sz w:val="24"/>
          <w:szCs w:val="24"/>
          <w:u w:val="single"/>
        </w:rPr>
      </w:pPr>
    </w:p>
    <w:p w:rsidR="004B0CA3" w:rsidRDefault="004B0CA3" w:rsidP="00E40A11">
      <w:pPr>
        <w:spacing w:after="120" w:line="240" w:lineRule="auto"/>
        <w:jc w:val="center"/>
        <w:rPr>
          <w:rFonts w:ascii="Arial" w:hAnsi="Arial" w:cs="Arial"/>
          <w:sz w:val="24"/>
          <w:szCs w:val="24"/>
          <w:u w:val="single"/>
        </w:rPr>
      </w:pPr>
    </w:p>
    <w:p w:rsidR="004B0CA3" w:rsidRDefault="004B0CA3" w:rsidP="00E40A11">
      <w:pPr>
        <w:spacing w:after="120" w:line="240" w:lineRule="auto"/>
        <w:jc w:val="center"/>
        <w:rPr>
          <w:rFonts w:ascii="Arial" w:hAnsi="Arial" w:cs="Arial"/>
          <w:sz w:val="24"/>
          <w:szCs w:val="24"/>
          <w:u w:val="single"/>
        </w:rPr>
      </w:pPr>
    </w:p>
    <w:p w:rsidR="00245245" w:rsidRDefault="00245245">
      <w:pPr>
        <w:rPr>
          <w:rFonts w:ascii="Arial" w:hAnsi="Arial" w:cs="Arial"/>
          <w:sz w:val="24"/>
          <w:szCs w:val="24"/>
          <w:u w:val="single"/>
        </w:rPr>
      </w:pPr>
      <w:r>
        <w:rPr>
          <w:rFonts w:ascii="Arial" w:hAnsi="Arial" w:cs="Arial"/>
          <w:b/>
          <w:bCs/>
          <w:sz w:val="24"/>
          <w:szCs w:val="24"/>
          <w:u w:val="single"/>
        </w:rPr>
        <w:br w:type="page"/>
      </w:r>
    </w:p>
    <w:p w:rsidR="00E40A11" w:rsidRPr="007D2AE6" w:rsidRDefault="00E40A11" w:rsidP="00245245">
      <w:pPr>
        <w:pStyle w:val="Heading1"/>
        <w:jc w:val="center"/>
        <w:rPr>
          <w:color w:val="0070C0"/>
          <w:u w:val="single"/>
        </w:rPr>
      </w:pPr>
      <w:bookmarkStart w:id="57" w:name="_Toc366147050"/>
      <w:r w:rsidRPr="007D2AE6">
        <w:rPr>
          <w:color w:val="0070C0"/>
          <w:u w:val="single"/>
        </w:rPr>
        <w:lastRenderedPageBreak/>
        <w:t>5. RESULTS</w:t>
      </w:r>
      <w:r w:rsidR="00A160A0" w:rsidRPr="007D2AE6">
        <w:rPr>
          <w:color w:val="0070C0"/>
          <w:u w:val="single"/>
        </w:rPr>
        <w:t xml:space="preserve"> AND DATA ANALYSIS</w:t>
      </w:r>
      <w:bookmarkEnd w:id="57"/>
    </w:p>
    <w:p w:rsidR="00E40A11" w:rsidRPr="007D2AE6" w:rsidRDefault="00E40A11" w:rsidP="00383AA1">
      <w:pPr>
        <w:pStyle w:val="Heading2"/>
        <w:spacing w:line="480" w:lineRule="auto"/>
        <w:rPr>
          <w:color w:val="0070C0"/>
        </w:rPr>
      </w:pPr>
      <w:bookmarkStart w:id="58" w:name="_Toc366147051"/>
      <w:r w:rsidRPr="007D2AE6">
        <w:rPr>
          <w:color w:val="0070C0"/>
        </w:rPr>
        <w:t>5.1 Introduction</w:t>
      </w:r>
      <w:r w:rsidR="003B0D38" w:rsidRPr="007D2AE6">
        <w:rPr>
          <w:color w:val="0070C0"/>
        </w:rPr>
        <w:t>.</w:t>
      </w:r>
      <w:bookmarkEnd w:id="58"/>
    </w:p>
    <w:p w:rsidR="00E40A11" w:rsidRDefault="008131D8" w:rsidP="00383AA1">
      <w:pPr>
        <w:spacing w:after="120" w:line="480" w:lineRule="auto"/>
        <w:rPr>
          <w:rFonts w:ascii="Arial" w:hAnsi="Arial" w:cs="Arial"/>
          <w:sz w:val="24"/>
          <w:szCs w:val="24"/>
        </w:rPr>
      </w:pPr>
      <w:r>
        <w:rPr>
          <w:rFonts w:ascii="Arial" w:hAnsi="Arial" w:cs="Arial"/>
          <w:sz w:val="24"/>
          <w:szCs w:val="24"/>
        </w:rPr>
        <w:t xml:space="preserve">The online questionnaire had 34 respondents </w:t>
      </w:r>
      <w:r w:rsidR="004B157D">
        <w:rPr>
          <w:rFonts w:ascii="Arial" w:hAnsi="Arial" w:cs="Arial"/>
          <w:sz w:val="24"/>
          <w:szCs w:val="24"/>
        </w:rPr>
        <w:t>(</w:t>
      </w:r>
      <w:r>
        <w:rPr>
          <w:rFonts w:ascii="Arial" w:hAnsi="Arial" w:cs="Arial"/>
          <w:sz w:val="24"/>
          <w:szCs w:val="24"/>
        </w:rPr>
        <w:t xml:space="preserve">with 1 answering </w:t>
      </w:r>
      <w:r w:rsidR="004B157D">
        <w:rPr>
          <w:rFonts w:ascii="Arial" w:hAnsi="Arial" w:cs="Arial"/>
          <w:sz w:val="24"/>
          <w:szCs w:val="24"/>
        </w:rPr>
        <w:t xml:space="preserve">only </w:t>
      </w:r>
      <w:r>
        <w:rPr>
          <w:rFonts w:ascii="Arial" w:hAnsi="Arial" w:cs="Arial"/>
          <w:sz w:val="24"/>
          <w:szCs w:val="24"/>
        </w:rPr>
        <w:t xml:space="preserve">the first </w:t>
      </w:r>
      <w:r w:rsidR="002D0BDC">
        <w:rPr>
          <w:rFonts w:ascii="Arial" w:hAnsi="Arial" w:cs="Arial"/>
          <w:sz w:val="24"/>
          <w:szCs w:val="24"/>
        </w:rPr>
        <w:t>six</w:t>
      </w:r>
      <w:r>
        <w:rPr>
          <w:rFonts w:ascii="Arial" w:hAnsi="Arial" w:cs="Arial"/>
          <w:sz w:val="24"/>
          <w:szCs w:val="24"/>
        </w:rPr>
        <w:t xml:space="preserve"> questions</w:t>
      </w:r>
      <w:r w:rsidR="004B157D">
        <w:rPr>
          <w:rFonts w:ascii="Arial" w:hAnsi="Arial" w:cs="Arial"/>
          <w:sz w:val="24"/>
          <w:szCs w:val="24"/>
        </w:rPr>
        <w:t>)</w:t>
      </w:r>
      <w:r w:rsidR="00D40B3C">
        <w:rPr>
          <w:rFonts w:ascii="Arial" w:hAnsi="Arial" w:cs="Arial"/>
          <w:sz w:val="24"/>
          <w:szCs w:val="24"/>
        </w:rPr>
        <w:t xml:space="preserve"> and a</w:t>
      </w:r>
      <w:r w:rsidR="004B157D">
        <w:rPr>
          <w:rFonts w:ascii="Arial" w:hAnsi="Arial" w:cs="Arial"/>
          <w:sz w:val="24"/>
          <w:szCs w:val="24"/>
        </w:rPr>
        <w:t xml:space="preserve"> summary of the results is given below:</w:t>
      </w:r>
      <w:r>
        <w:rPr>
          <w:rFonts w:ascii="Arial" w:hAnsi="Arial" w:cs="Arial"/>
          <w:sz w:val="24"/>
          <w:szCs w:val="24"/>
        </w:rPr>
        <w:t xml:space="preserve"> </w:t>
      </w:r>
    </w:p>
    <w:tbl>
      <w:tblPr>
        <w:tblW w:w="8520" w:type="dxa"/>
        <w:tblInd w:w="93" w:type="dxa"/>
        <w:tblLook w:val="04A0" w:firstRow="1" w:lastRow="0" w:firstColumn="1" w:lastColumn="0" w:noHBand="0" w:noVBand="1"/>
      </w:tblPr>
      <w:tblGrid>
        <w:gridCol w:w="2142"/>
        <w:gridCol w:w="6378"/>
      </w:tblGrid>
      <w:tr w:rsidR="00F150DF" w:rsidRPr="00F150DF" w:rsidTr="00C9084A">
        <w:trPr>
          <w:trHeight w:val="443"/>
        </w:trPr>
        <w:tc>
          <w:tcPr>
            <w:tcW w:w="2142"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F150DF" w:rsidRPr="00D40B3C" w:rsidRDefault="00F150DF" w:rsidP="00F150DF">
            <w:pPr>
              <w:spacing w:after="0" w:line="240" w:lineRule="auto"/>
              <w:rPr>
                <w:rFonts w:ascii="Arial" w:eastAsia="Times New Roman" w:hAnsi="Arial" w:cs="Arial"/>
                <w:b/>
                <w:color w:val="000000"/>
              </w:rPr>
            </w:pPr>
            <w:r w:rsidRPr="00D40B3C">
              <w:rPr>
                <w:rFonts w:ascii="Arial" w:eastAsia="Times New Roman" w:hAnsi="Arial" w:cs="Arial"/>
                <w:b/>
                <w:color w:val="000000"/>
              </w:rPr>
              <w:t>Question</w:t>
            </w:r>
          </w:p>
        </w:tc>
        <w:tc>
          <w:tcPr>
            <w:tcW w:w="6378" w:type="dxa"/>
            <w:tcBorders>
              <w:top w:val="single" w:sz="8" w:space="0" w:color="auto"/>
              <w:left w:val="nil"/>
              <w:bottom w:val="single" w:sz="4" w:space="0" w:color="auto"/>
              <w:right w:val="single" w:sz="8" w:space="0" w:color="auto"/>
            </w:tcBorders>
            <w:shd w:val="clear" w:color="000000" w:fill="BFBFBF"/>
            <w:vAlign w:val="center"/>
            <w:hideMark/>
          </w:tcPr>
          <w:p w:rsidR="00F150DF" w:rsidRPr="00D40B3C" w:rsidRDefault="00F150DF" w:rsidP="00F150DF">
            <w:pPr>
              <w:spacing w:after="0" w:line="240" w:lineRule="auto"/>
              <w:rPr>
                <w:rFonts w:ascii="Arial" w:eastAsia="Times New Roman" w:hAnsi="Arial" w:cs="Arial"/>
                <w:b/>
                <w:color w:val="000000"/>
              </w:rPr>
            </w:pPr>
            <w:r w:rsidRPr="00D40B3C">
              <w:rPr>
                <w:rFonts w:ascii="Arial" w:eastAsia="Times New Roman" w:hAnsi="Arial" w:cs="Arial"/>
                <w:b/>
                <w:color w:val="000000"/>
              </w:rPr>
              <w:t>Summary</w:t>
            </w:r>
            <w:r w:rsidR="004B157D" w:rsidRPr="00D40B3C">
              <w:rPr>
                <w:rFonts w:ascii="Arial" w:eastAsia="Times New Roman" w:hAnsi="Arial" w:cs="Arial"/>
                <w:b/>
                <w:color w:val="000000"/>
              </w:rPr>
              <w:t xml:space="preserve"> of Answers</w:t>
            </w:r>
          </w:p>
        </w:tc>
      </w:tr>
      <w:tr w:rsidR="00F150DF" w:rsidRPr="00F150DF" w:rsidTr="00C9084A">
        <w:trPr>
          <w:trHeight w:val="40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Company department</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Over 50% were in some sort of "Property Department"</w:t>
            </w:r>
          </w:p>
        </w:tc>
      </w:tr>
      <w:tr w:rsidR="00F150DF" w:rsidRPr="00F150DF" w:rsidTr="00C9084A">
        <w:trPr>
          <w:trHeight w:val="40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Industry</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Over 25% in "Finance and Financial Services"</w:t>
            </w:r>
          </w:p>
        </w:tc>
      </w:tr>
      <w:tr w:rsidR="00F150DF" w:rsidRPr="00F150DF" w:rsidTr="00C9084A">
        <w:trPr>
          <w:trHeight w:val="40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Pr>
                <w:rFonts w:ascii="Arial" w:eastAsia="Times New Roman" w:hAnsi="Arial" w:cs="Arial"/>
                <w:color w:val="000000"/>
              </w:rPr>
              <w:t>Geogr</w:t>
            </w:r>
            <w:r w:rsidRPr="00F150DF">
              <w:rPr>
                <w:rFonts w:ascii="Arial" w:eastAsia="Times New Roman" w:hAnsi="Arial" w:cs="Arial"/>
                <w:color w:val="000000"/>
              </w:rPr>
              <w:t>a</w:t>
            </w:r>
            <w:r>
              <w:rPr>
                <w:rFonts w:ascii="Arial" w:eastAsia="Times New Roman" w:hAnsi="Arial" w:cs="Arial"/>
                <w:color w:val="000000"/>
              </w:rPr>
              <w:t>p</w:t>
            </w:r>
            <w:r w:rsidRPr="00F150DF">
              <w:rPr>
                <w:rFonts w:ascii="Arial" w:eastAsia="Times New Roman" w:hAnsi="Arial" w:cs="Arial"/>
                <w:color w:val="000000"/>
              </w:rPr>
              <w:t>hical location</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50% in London</w:t>
            </w:r>
          </w:p>
        </w:tc>
      </w:tr>
      <w:tr w:rsidR="00F150DF" w:rsidRPr="00F150DF" w:rsidTr="00C9084A">
        <w:trPr>
          <w:trHeight w:val="70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C9084A" w:rsidRDefault="00C9084A" w:rsidP="00C9084A">
            <w:pPr>
              <w:spacing w:after="0" w:line="240" w:lineRule="auto"/>
              <w:rPr>
                <w:rFonts w:ascii="Arial" w:eastAsia="Times New Roman" w:hAnsi="Arial" w:cs="Arial"/>
                <w:color w:val="000000"/>
              </w:rPr>
            </w:pPr>
            <w:r>
              <w:rPr>
                <w:rFonts w:ascii="Arial" w:eastAsia="Times New Roman" w:hAnsi="Arial" w:cs="Arial"/>
                <w:color w:val="000000"/>
              </w:rPr>
              <w:t>Letting negotiation</w:t>
            </w:r>
          </w:p>
          <w:p w:rsidR="00F150DF" w:rsidRPr="00F150DF" w:rsidRDefault="00C9084A" w:rsidP="00C9084A">
            <w:pPr>
              <w:spacing w:after="0" w:line="240" w:lineRule="auto"/>
              <w:rPr>
                <w:rFonts w:ascii="Arial" w:eastAsia="Times New Roman" w:hAnsi="Arial" w:cs="Arial"/>
                <w:color w:val="000000"/>
              </w:rPr>
            </w:pPr>
            <w:r>
              <w:rPr>
                <w:rFonts w:ascii="Arial" w:eastAsia="Times New Roman" w:hAnsi="Arial" w:cs="Arial"/>
                <w:color w:val="000000"/>
              </w:rPr>
              <w:t>e</w:t>
            </w:r>
            <w:r w:rsidR="00F150DF" w:rsidRPr="00F150DF">
              <w:rPr>
                <w:rFonts w:ascii="Arial" w:eastAsia="Times New Roman" w:hAnsi="Arial" w:cs="Arial"/>
                <w:color w:val="000000"/>
              </w:rPr>
              <w:t>xperience</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Respondents had an average of about seven negotiations each over an average of about thirteen years.</w:t>
            </w:r>
          </w:p>
        </w:tc>
      </w:tr>
      <w:tr w:rsidR="00F150DF" w:rsidRPr="00F150DF" w:rsidTr="00C9084A">
        <w:trPr>
          <w:trHeight w:val="390"/>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Search area</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Just under 50% search nationwide</w:t>
            </w:r>
          </w:p>
        </w:tc>
      </w:tr>
      <w:tr w:rsidR="00F150DF" w:rsidRPr="00F150DF" w:rsidTr="00C9084A">
        <w:trPr>
          <w:trHeight w:val="1814"/>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150DF" w:rsidRPr="00F150DF" w:rsidRDefault="00F150DF" w:rsidP="00F150DF">
            <w:pPr>
              <w:spacing w:after="0" w:line="240" w:lineRule="auto"/>
              <w:rPr>
                <w:rFonts w:ascii="Arial" w:eastAsia="Times New Roman" w:hAnsi="Arial" w:cs="Arial"/>
                <w:color w:val="000000"/>
              </w:rPr>
            </w:pPr>
            <w:r w:rsidRPr="00F150DF">
              <w:rPr>
                <w:rFonts w:ascii="Arial" w:eastAsia="Times New Roman" w:hAnsi="Arial" w:cs="Arial"/>
                <w:color w:val="000000"/>
              </w:rPr>
              <w:t>Factors affecting choice of premises</w:t>
            </w:r>
          </w:p>
        </w:tc>
        <w:tc>
          <w:tcPr>
            <w:tcW w:w="6378" w:type="dxa"/>
            <w:tcBorders>
              <w:top w:val="nil"/>
              <w:left w:val="nil"/>
              <w:bottom w:val="single" w:sz="4" w:space="0" w:color="auto"/>
              <w:right w:val="single" w:sz="8" w:space="0" w:color="auto"/>
            </w:tcBorders>
            <w:shd w:val="clear" w:color="auto" w:fill="auto"/>
            <w:vAlign w:val="center"/>
            <w:hideMark/>
          </w:tcPr>
          <w:p w:rsidR="004B157D" w:rsidRDefault="00F150DF" w:rsidP="004B157D">
            <w:pPr>
              <w:spacing w:after="120" w:line="240" w:lineRule="auto"/>
              <w:rPr>
                <w:rFonts w:ascii="Arial" w:eastAsia="Times New Roman" w:hAnsi="Arial" w:cs="Arial"/>
                <w:color w:val="000000"/>
              </w:rPr>
            </w:pPr>
            <w:r w:rsidRPr="00F150DF">
              <w:rPr>
                <w:rFonts w:ascii="Arial" w:eastAsia="Times New Roman" w:hAnsi="Arial" w:cs="Arial"/>
                <w:b/>
                <w:bCs/>
                <w:color w:val="000000"/>
              </w:rPr>
              <w:t>1st - 2nd:</w:t>
            </w:r>
            <w:r w:rsidRPr="00F150DF">
              <w:rPr>
                <w:rFonts w:ascii="Arial" w:eastAsia="Times New Roman" w:hAnsi="Arial" w:cs="Arial"/>
                <w:color w:val="000000"/>
              </w:rPr>
              <w:t xml:space="preserve"> Location / Monetary Cost of Rent</w:t>
            </w:r>
          </w:p>
          <w:p w:rsidR="004B157D" w:rsidRDefault="00F150DF" w:rsidP="004B157D">
            <w:pPr>
              <w:spacing w:after="120" w:line="240" w:lineRule="auto"/>
              <w:rPr>
                <w:rFonts w:ascii="Arial" w:eastAsia="Times New Roman" w:hAnsi="Arial" w:cs="Arial"/>
                <w:color w:val="000000"/>
              </w:rPr>
            </w:pPr>
            <w:r w:rsidRPr="00F150DF">
              <w:rPr>
                <w:rFonts w:ascii="Arial" w:eastAsia="Times New Roman" w:hAnsi="Arial" w:cs="Arial"/>
                <w:b/>
                <w:bCs/>
                <w:color w:val="000000"/>
              </w:rPr>
              <w:t>3rd - 6th:</w:t>
            </w:r>
            <w:r w:rsidRPr="00F150DF">
              <w:rPr>
                <w:rFonts w:ascii="Arial" w:eastAsia="Times New Roman" w:hAnsi="Arial" w:cs="Arial"/>
                <w:color w:val="000000"/>
              </w:rPr>
              <w:t xml:space="preserve"> Condition of Premises / Service Charge Provision / Interior Design a</w:t>
            </w:r>
            <w:r w:rsidR="004B157D">
              <w:rPr>
                <w:rFonts w:ascii="Arial" w:eastAsia="Times New Roman" w:hAnsi="Arial" w:cs="Arial"/>
                <w:color w:val="000000"/>
              </w:rPr>
              <w:t xml:space="preserve">nd Layout / Rent Review Clause </w:t>
            </w:r>
          </w:p>
          <w:p w:rsidR="00F150DF" w:rsidRPr="004B157D" w:rsidRDefault="00F150DF" w:rsidP="004B157D">
            <w:pPr>
              <w:spacing w:after="120" w:line="240" w:lineRule="auto"/>
              <w:rPr>
                <w:rFonts w:ascii="Arial" w:eastAsia="Times New Roman" w:hAnsi="Arial" w:cs="Arial"/>
                <w:color w:val="000000"/>
              </w:rPr>
            </w:pPr>
            <w:r w:rsidRPr="00F150DF">
              <w:rPr>
                <w:rFonts w:ascii="Arial" w:eastAsia="Times New Roman" w:hAnsi="Arial" w:cs="Arial"/>
                <w:b/>
                <w:bCs/>
                <w:color w:val="000000"/>
              </w:rPr>
              <w:t>7th - 11th:</w:t>
            </w:r>
            <w:r w:rsidRPr="00F150DF">
              <w:rPr>
                <w:rFonts w:ascii="Arial" w:eastAsia="Times New Roman" w:hAnsi="Arial" w:cs="Arial"/>
                <w:color w:val="000000"/>
              </w:rPr>
              <w:t xml:space="preserve"> Landlord Reputation / Existing Tenants' Experience / Managing Agent Reputation /</w:t>
            </w:r>
            <w:r w:rsidR="004B157D">
              <w:rPr>
                <w:rFonts w:ascii="Arial" w:eastAsia="Times New Roman" w:hAnsi="Arial" w:cs="Arial"/>
                <w:color w:val="000000"/>
              </w:rPr>
              <w:t xml:space="preserve"> Previous Experience with Landl</w:t>
            </w:r>
            <w:r w:rsidRPr="00F150DF">
              <w:rPr>
                <w:rFonts w:ascii="Arial" w:eastAsia="Times New Roman" w:hAnsi="Arial" w:cs="Arial"/>
                <w:color w:val="000000"/>
              </w:rPr>
              <w:t>ord / Previous Experience with Managing Agent</w:t>
            </w:r>
          </w:p>
        </w:tc>
      </w:tr>
      <w:tr w:rsidR="00F150DF" w:rsidRPr="00F150DF" w:rsidTr="004B157D">
        <w:trPr>
          <w:trHeight w:val="360"/>
        </w:trPr>
        <w:tc>
          <w:tcPr>
            <w:tcW w:w="8520" w:type="dxa"/>
            <w:gridSpan w:val="2"/>
            <w:tcBorders>
              <w:top w:val="single" w:sz="4" w:space="0" w:color="auto"/>
              <w:left w:val="single" w:sz="8" w:space="0" w:color="auto"/>
              <w:bottom w:val="single" w:sz="4" w:space="0" w:color="auto"/>
              <w:right w:val="single" w:sz="8" w:space="0" w:color="000000"/>
            </w:tcBorders>
            <w:shd w:val="clear" w:color="000000" w:fill="000000"/>
            <w:vAlign w:val="center"/>
            <w:hideMark/>
          </w:tcPr>
          <w:p w:rsidR="00F150DF" w:rsidRPr="00F150DF" w:rsidRDefault="00F150DF" w:rsidP="00F150DF">
            <w:pPr>
              <w:spacing w:after="0" w:line="240" w:lineRule="auto"/>
              <w:jc w:val="center"/>
              <w:rPr>
                <w:rFonts w:ascii="Arial" w:eastAsia="Times New Roman" w:hAnsi="Arial" w:cs="Arial"/>
                <w:b/>
                <w:bCs/>
                <w:color w:val="FFFFFF"/>
              </w:rPr>
            </w:pPr>
            <w:r w:rsidRPr="00F150DF">
              <w:rPr>
                <w:rFonts w:ascii="Arial" w:eastAsia="Times New Roman" w:hAnsi="Arial" w:cs="Arial"/>
                <w:b/>
                <w:bCs/>
                <w:color w:val="FFFFFF"/>
              </w:rPr>
              <w:t xml:space="preserve">Introduction of </w:t>
            </w:r>
            <w:r w:rsidR="00A81FCD">
              <w:rPr>
                <w:rFonts w:ascii="Arial" w:eastAsia="Times New Roman" w:hAnsi="Arial" w:cs="Arial"/>
                <w:b/>
                <w:bCs/>
                <w:color w:val="FFFFFF"/>
              </w:rPr>
              <w:t xml:space="preserve">the </w:t>
            </w:r>
            <w:r w:rsidRPr="00F150DF">
              <w:rPr>
                <w:rFonts w:ascii="Arial" w:eastAsia="Times New Roman" w:hAnsi="Arial" w:cs="Arial"/>
                <w:b/>
                <w:bCs/>
                <w:color w:val="FFFFFF"/>
              </w:rPr>
              <w:t>"Landlord Performance Mark" certification</w:t>
            </w:r>
          </w:p>
        </w:tc>
      </w:tr>
      <w:tr w:rsidR="00F150DF" w:rsidRPr="00F150DF" w:rsidTr="00C9084A">
        <w:trPr>
          <w:trHeight w:val="1778"/>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150DF" w:rsidRPr="00F150DF" w:rsidRDefault="00BF3354" w:rsidP="00F150DF">
            <w:pPr>
              <w:spacing w:after="0" w:line="240" w:lineRule="auto"/>
              <w:rPr>
                <w:rFonts w:ascii="Arial" w:eastAsia="Times New Roman" w:hAnsi="Arial" w:cs="Arial"/>
                <w:color w:val="000000"/>
              </w:rPr>
            </w:pPr>
            <w:r>
              <w:rPr>
                <w:rFonts w:ascii="Arial" w:eastAsia="Times New Roman" w:hAnsi="Arial" w:cs="Arial"/>
                <w:color w:val="000000"/>
              </w:rPr>
              <w:t xml:space="preserve">Tenant </w:t>
            </w:r>
            <w:r w:rsidR="008B7EF3">
              <w:rPr>
                <w:rFonts w:ascii="Arial" w:eastAsia="Times New Roman" w:hAnsi="Arial" w:cs="Arial"/>
                <w:color w:val="000000"/>
              </w:rPr>
              <w:t>perception of landlord future b</w:t>
            </w:r>
            <w:r w:rsidR="00F150DF" w:rsidRPr="00F150DF">
              <w:rPr>
                <w:rFonts w:ascii="Arial" w:eastAsia="Times New Roman" w:hAnsi="Arial" w:cs="Arial"/>
                <w:color w:val="000000"/>
              </w:rPr>
              <w:t>ehaviour</w:t>
            </w:r>
            <w:r w:rsidR="008B7EF3">
              <w:rPr>
                <w:rFonts w:ascii="Arial" w:eastAsia="Times New Roman" w:hAnsi="Arial" w:cs="Arial"/>
                <w:color w:val="000000"/>
              </w:rPr>
              <w:t xml:space="preserve"> if c</w:t>
            </w:r>
            <w:r w:rsidR="007A64C4">
              <w:rPr>
                <w:rFonts w:ascii="Arial" w:eastAsia="Times New Roman" w:hAnsi="Arial" w:cs="Arial"/>
                <w:color w:val="000000"/>
              </w:rPr>
              <w:t>ertification held</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4B157D">
            <w:pPr>
              <w:spacing w:after="0" w:line="240" w:lineRule="auto"/>
              <w:rPr>
                <w:rFonts w:ascii="Arial" w:eastAsia="Times New Roman" w:hAnsi="Arial" w:cs="Arial"/>
                <w:color w:val="000000"/>
              </w:rPr>
            </w:pPr>
            <w:r w:rsidRPr="00F150DF">
              <w:rPr>
                <w:rFonts w:ascii="Arial" w:eastAsia="Times New Roman" w:hAnsi="Arial" w:cs="Arial"/>
                <w:i/>
                <w:iCs/>
                <w:color w:val="000000"/>
                <w:sz w:val="18"/>
                <w:szCs w:val="18"/>
              </w:rPr>
              <w:t>Attitudinal Average Scores: 1:Strongly Disagree, 3: neutral, 5: Strongly Agree</w:t>
            </w:r>
            <w:r w:rsidRPr="00F150DF">
              <w:rPr>
                <w:rFonts w:ascii="Arial" w:eastAsia="Times New Roman" w:hAnsi="Arial" w:cs="Arial"/>
                <w:color w:val="000000"/>
              </w:rPr>
              <w:br/>
              <w:t>Quick Response Time to Demands           - 4.03</w:t>
            </w:r>
            <w:r w:rsidR="004B157D">
              <w:rPr>
                <w:rFonts w:ascii="Arial" w:eastAsia="Times New Roman" w:hAnsi="Arial" w:cs="Arial"/>
                <w:color w:val="000000"/>
              </w:rPr>
              <w:t xml:space="preserve"> *</w:t>
            </w:r>
            <w:r w:rsidRPr="00F150DF">
              <w:rPr>
                <w:rFonts w:ascii="Arial" w:eastAsia="Times New Roman" w:hAnsi="Arial" w:cs="Arial"/>
                <w:color w:val="000000"/>
              </w:rPr>
              <w:br/>
              <w:t>Premises Well-kept                                    - 4.12</w:t>
            </w:r>
            <w:r w:rsidR="004B157D">
              <w:rPr>
                <w:rFonts w:ascii="Arial" w:eastAsia="Times New Roman" w:hAnsi="Arial" w:cs="Arial"/>
                <w:color w:val="000000"/>
              </w:rPr>
              <w:t xml:space="preserve"> *</w:t>
            </w:r>
            <w:r w:rsidRPr="00F150DF">
              <w:rPr>
                <w:rFonts w:ascii="Arial" w:eastAsia="Times New Roman" w:hAnsi="Arial" w:cs="Arial"/>
                <w:color w:val="000000"/>
              </w:rPr>
              <w:br/>
              <w:t>Engage Reputable Managing Agents        - 3.91</w:t>
            </w:r>
            <w:r w:rsidR="004B157D">
              <w:rPr>
                <w:rFonts w:ascii="Arial" w:eastAsia="Times New Roman" w:hAnsi="Arial" w:cs="Arial"/>
                <w:color w:val="000000"/>
              </w:rPr>
              <w:t xml:space="preserve"> *</w:t>
            </w:r>
            <w:r w:rsidRPr="00F150DF">
              <w:rPr>
                <w:rFonts w:ascii="Arial" w:eastAsia="Times New Roman" w:hAnsi="Arial" w:cs="Arial"/>
                <w:color w:val="000000"/>
              </w:rPr>
              <w:br/>
              <w:t>Engaging Reputable Contractors               - 3.91</w:t>
            </w:r>
            <w:r w:rsidR="004B157D">
              <w:rPr>
                <w:rFonts w:ascii="Arial" w:eastAsia="Times New Roman" w:hAnsi="Arial" w:cs="Arial"/>
                <w:color w:val="000000"/>
              </w:rPr>
              <w:t xml:space="preserve"> *</w:t>
            </w:r>
            <w:r w:rsidRPr="00F150DF">
              <w:rPr>
                <w:rFonts w:ascii="Arial" w:eastAsia="Times New Roman" w:hAnsi="Arial" w:cs="Arial"/>
                <w:color w:val="000000"/>
              </w:rPr>
              <w:br/>
              <w:t xml:space="preserve">Rent does not increase significantly YOY </w:t>
            </w:r>
            <w:r w:rsidR="004B157D">
              <w:rPr>
                <w:rFonts w:ascii="Arial" w:eastAsia="Times New Roman" w:hAnsi="Arial" w:cs="Arial"/>
                <w:color w:val="000000"/>
              </w:rPr>
              <w:t xml:space="preserve"> </w:t>
            </w:r>
            <w:r w:rsidRPr="00F150DF">
              <w:rPr>
                <w:rFonts w:ascii="Arial" w:eastAsia="Times New Roman" w:hAnsi="Arial" w:cs="Arial"/>
                <w:color w:val="000000"/>
              </w:rPr>
              <w:t>- 3.61</w:t>
            </w:r>
            <w:r w:rsidR="004B157D">
              <w:rPr>
                <w:rFonts w:ascii="Arial" w:eastAsia="Times New Roman" w:hAnsi="Arial" w:cs="Arial"/>
                <w:color w:val="000000"/>
              </w:rPr>
              <w:t xml:space="preserve"> *</w:t>
            </w:r>
          </w:p>
        </w:tc>
      </w:tr>
      <w:tr w:rsidR="00F150DF" w:rsidRPr="00F150DF" w:rsidTr="00BF3354">
        <w:trPr>
          <w:trHeight w:val="1475"/>
        </w:trPr>
        <w:tc>
          <w:tcPr>
            <w:tcW w:w="2142" w:type="dxa"/>
            <w:tcBorders>
              <w:top w:val="nil"/>
              <w:left w:val="single" w:sz="8" w:space="0" w:color="auto"/>
              <w:bottom w:val="nil"/>
              <w:right w:val="single" w:sz="4" w:space="0" w:color="auto"/>
            </w:tcBorders>
            <w:shd w:val="clear" w:color="auto" w:fill="auto"/>
            <w:vAlign w:val="center"/>
            <w:hideMark/>
          </w:tcPr>
          <w:p w:rsidR="00F150DF" w:rsidRPr="00F150DF" w:rsidRDefault="00BF3354" w:rsidP="008B7EF3">
            <w:pPr>
              <w:spacing w:after="0" w:line="240" w:lineRule="auto"/>
              <w:rPr>
                <w:rFonts w:ascii="Arial" w:eastAsia="Times New Roman" w:hAnsi="Arial" w:cs="Arial"/>
                <w:color w:val="000000"/>
              </w:rPr>
            </w:pPr>
            <w:r>
              <w:rPr>
                <w:rFonts w:ascii="Arial" w:eastAsia="Times New Roman" w:hAnsi="Arial" w:cs="Arial"/>
                <w:color w:val="000000"/>
              </w:rPr>
              <w:t xml:space="preserve">Tenant </w:t>
            </w:r>
            <w:r w:rsidR="008B7EF3">
              <w:rPr>
                <w:rFonts w:ascii="Arial" w:eastAsia="Times New Roman" w:hAnsi="Arial" w:cs="Arial"/>
                <w:color w:val="000000"/>
              </w:rPr>
              <w:t>perception of l</w:t>
            </w:r>
            <w:r w:rsidR="00F150DF" w:rsidRPr="00F150DF">
              <w:rPr>
                <w:rFonts w:ascii="Arial" w:eastAsia="Times New Roman" w:hAnsi="Arial" w:cs="Arial"/>
                <w:color w:val="000000"/>
              </w:rPr>
              <w:t>an</w:t>
            </w:r>
            <w:r w:rsidR="004B157D">
              <w:rPr>
                <w:rFonts w:ascii="Arial" w:eastAsia="Times New Roman" w:hAnsi="Arial" w:cs="Arial"/>
                <w:color w:val="000000"/>
              </w:rPr>
              <w:t>d</w:t>
            </w:r>
            <w:r w:rsidR="00F150DF" w:rsidRPr="00F150DF">
              <w:rPr>
                <w:rFonts w:ascii="Arial" w:eastAsia="Times New Roman" w:hAnsi="Arial" w:cs="Arial"/>
                <w:color w:val="000000"/>
              </w:rPr>
              <w:t xml:space="preserve">lord </w:t>
            </w:r>
            <w:r w:rsidR="008B7EF3">
              <w:rPr>
                <w:rFonts w:ascii="Arial" w:eastAsia="Times New Roman" w:hAnsi="Arial" w:cs="Arial"/>
                <w:color w:val="000000"/>
              </w:rPr>
              <w:t>character r</w:t>
            </w:r>
            <w:r w:rsidR="00F150DF" w:rsidRPr="00F150DF">
              <w:rPr>
                <w:rFonts w:ascii="Arial" w:eastAsia="Times New Roman" w:hAnsi="Arial" w:cs="Arial"/>
                <w:color w:val="000000"/>
              </w:rPr>
              <w:t>eputation</w:t>
            </w:r>
            <w:r w:rsidR="008B7EF3">
              <w:rPr>
                <w:rFonts w:ascii="Arial" w:eastAsia="Times New Roman" w:hAnsi="Arial" w:cs="Arial"/>
                <w:color w:val="000000"/>
              </w:rPr>
              <w:t xml:space="preserve"> if c</w:t>
            </w:r>
            <w:r w:rsidR="007A64C4">
              <w:rPr>
                <w:rFonts w:ascii="Arial" w:eastAsia="Times New Roman" w:hAnsi="Arial" w:cs="Arial"/>
                <w:color w:val="000000"/>
              </w:rPr>
              <w:t>ertification held</w:t>
            </w:r>
          </w:p>
        </w:tc>
        <w:tc>
          <w:tcPr>
            <w:tcW w:w="6378" w:type="dxa"/>
            <w:tcBorders>
              <w:top w:val="nil"/>
              <w:left w:val="nil"/>
              <w:bottom w:val="single" w:sz="4" w:space="0" w:color="auto"/>
              <w:right w:val="single" w:sz="8" w:space="0" w:color="auto"/>
            </w:tcBorders>
            <w:shd w:val="clear" w:color="auto" w:fill="auto"/>
            <w:vAlign w:val="center"/>
            <w:hideMark/>
          </w:tcPr>
          <w:p w:rsidR="00F150DF" w:rsidRPr="00F150DF" w:rsidRDefault="00F150DF" w:rsidP="004B157D">
            <w:pPr>
              <w:spacing w:after="0" w:line="240" w:lineRule="auto"/>
              <w:rPr>
                <w:rFonts w:ascii="Arial" w:eastAsia="Times New Roman" w:hAnsi="Arial" w:cs="Arial"/>
                <w:color w:val="000000"/>
              </w:rPr>
            </w:pPr>
            <w:r w:rsidRPr="00F150DF">
              <w:rPr>
                <w:rFonts w:ascii="Arial" w:eastAsia="Times New Roman" w:hAnsi="Arial" w:cs="Arial"/>
                <w:i/>
                <w:iCs/>
                <w:color w:val="000000"/>
                <w:sz w:val="18"/>
                <w:szCs w:val="18"/>
              </w:rPr>
              <w:t>Attitudinal Average Scores: 1:Strongly Disagree, 3: neutral, 5: Strongly Agree</w:t>
            </w:r>
            <w:r w:rsidRPr="00F150DF">
              <w:rPr>
                <w:rFonts w:ascii="Arial" w:eastAsia="Times New Roman" w:hAnsi="Arial" w:cs="Arial"/>
                <w:color w:val="000000"/>
              </w:rPr>
              <w:br/>
              <w:t xml:space="preserve">Trustworthiness          </w:t>
            </w:r>
            <w:r w:rsidR="004B157D">
              <w:rPr>
                <w:rFonts w:ascii="Arial" w:eastAsia="Times New Roman" w:hAnsi="Arial" w:cs="Arial"/>
                <w:color w:val="000000"/>
              </w:rPr>
              <w:t xml:space="preserve"> </w:t>
            </w:r>
            <w:r w:rsidRPr="00F150DF">
              <w:rPr>
                <w:rFonts w:ascii="Arial" w:eastAsia="Times New Roman" w:hAnsi="Arial" w:cs="Arial"/>
                <w:color w:val="000000"/>
              </w:rPr>
              <w:t xml:space="preserve"> </w:t>
            </w:r>
            <w:r w:rsidR="004B157D">
              <w:rPr>
                <w:rFonts w:ascii="Arial" w:eastAsia="Times New Roman" w:hAnsi="Arial" w:cs="Arial"/>
                <w:color w:val="000000"/>
              </w:rPr>
              <w:t xml:space="preserve"> </w:t>
            </w:r>
            <w:r w:rsidRPr="00F150DF">
              <w:rPr>
                <w:rFonts w:ascii="Arial" w:eastAsia="Times New Roman" w:hAnsi="Arial" w:cs="Arial"/>
                <w:color w:val="000000"/>
              </w:rPr>
              <w:t>- 3.61</w:t>
            </w:r>
            <w:r w:rsidR="004B157D">
              <w:rPr>
                <w:rFonts w:ascii="Arial" w:eastAsia="Times New Roman" w:hAnsi="Arial" w:cs="Arial"/>
                <w:color w:val="000000"/>
              </w:rPr>
              <w:t xml:space="preserve"> *</w:t>
            </w:r>
            <w:r w:rsidRPr="00F150DF">
              <w:rPr>
                <w:rFonts w:ascii="Arial" w:eastAsia="Times New Roman" w:hAnsi="Arial" w:cs="Arial"/>
                <w:color w:val="000000"/>
              </w:rPr>
              <w:br/>
              <w:t xml:space="preserve">Transparency              </w:t>
            </w:r>
            <w:r w:rsidR="004B157D">
              <w:rPr>
                <w:rFonts w:ascii="Arial" w:eastAsia="Times New Roman" w:hAnsi="Arial" w:cs="Arial"/>
                <w:color w:val="000000"/>
              </w:rPr>
              <w:t xml:space="preserve"> </w:t>
            </w:r>
            <w:r w:rsidRPr="00F150DF">
              <w:rPr>
                <w:rFonts w:ascii="Arial" w:eastAsia="Times New Roman" w:hAnsi="Arial" w:cs="Arial"/>
                <w:color w:val="000000"/>
              </w:rPr>
              <w:t xml:space="preserve"> - 4.03 </w:t>
            </w:r>
            <w:r w:rsidR="004B157D">
              <w:rPr>
                <w:rFonts w:ascii="Arial" w:eastAsia="Times New Roman" w:hAnsi="Arial" w:cs="Arial"/>
                <w:color w:val="000000"/>
              </w:rPr>
              <w:t>*</w:t>
            </w:r>
            <w:r w:rsidRPr="00F150DF">
              <w:rPr>
                <w:rFonts w:ascii="Arial" w:eastAsia="Times New Roman" w:hAnsi="Arial" w:cs="Arial"/>
                <w:color w:val="000000"/>
              </w:rPr>
              <w:br/>
              <w:t>Lack of opportunism     - 3.48</w:t>
            </w:r>
            <w:r w:rsidR="004B157D">
              <w:rPr>
                <w:rFonts w:ascii="Arial" w:eastAsia="Times New Roman" w:hAnsi="Arial" w:cs="Arial"/>
                <w:color w:val="000000"/>
              </w:rPr>
              <w:t xml:space="preserve"> *</w:t>
            </w:r>
          </w:p>
        </w:tc>
      </w:tr>
      <w:tr w:rsidR="00F150DF" w:rsidRPr="00F150DF" w:rsidTr="00D40B3C">
        <w:trPr>
          <w:trHeight w:val="1762"/>
        </w:trPr>
        <w:tc>
          <w:tcPr>
            <w:tcW w:w="2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150DF" w:rsidRPr="00F150DF" w:rsidRDefault="008B7EF3" w:rsidP="008B7EF3">
            <w:pPr>
              <w:spacing w:after="0" w:line="240" w:lineRule="auto"/>
              <w:rPr>
                <w:rFonts w:ascii="Arial" w:eastAsia="Times New Roman" w:hAnsi="Arial" w:cs="Arial"/>
                <w:color w:val="000000"/>
              </w:rPr>
            </w:pPr>
            <w:r>
              <w:rPr>
                <w:rFonts w:ascii="Arial" w:eastAsia="Times New Roman" w:hAnsi="Arial" w:cs="Arial"/>
                <w:color w:val="000000"/>
              </w:rPr>
              <w:t>Willingness to p</w:t>
            </w:r>
            <w:r w:rsidR="00F150DF" w:rsidRPr="00F150DF">
              <w:rPr>
                <w:rFonts w:ascii="Arial" w:eastAsia="Times New Roman" w:hAnsi="Arial" w:cs="Arial"/>
                <w:color w:val="000000"/>
              </w:rPr>
              <w:t xml:space="preserve">ay a premium for a premises owned by a landlord </w:t>
            </w:r>
            <w:r>
              <w:rPr>
                <w:rFonts w:ascii="Arial" w:eastAsia="Times New Roman" w:hAnsi="Arial" w:cs="Arial"/>
                <w:color w:val="000000"/>
              </w:rPr>
              <w:t>if</w:t>
            </w:r>
            <w:r w:rsidR="00F150DF" w:rsidRPr="00F150DF">
              <w:rPr>
                <w:rFonts w:ascii="Arial" w:eastAsia="Times New Roman" w:hAnsi="Arial" w:cs="Arial"/>
                <w:color w:val="000000"/>
              </w:rPr>
              <w:t xml:space="preserve"> certification</w:t>
            </w:r>
            <w:r>
              <w:rPr>
                <w:rFonts w:ascii="Arial" w:eastAsia="Times New Roman" w:hAnsi="Arial" w:cs="Arial"/>
                <w:color w:val="000000"/>
              </w:rPr>
              <w:t xml:space="preserve"> held</w:t>
            </w:r>
          </w:p>
        </w:tc>
        <w:tc>
          <w:tcPr>
            <w:tcW w:w="6378" w:type="dxa"/>
            <w:tcBorders>
              <w:top w:val="nil"/>
              <w:left w:val="nil"/>
              <w:bottom w:val="single" w:sz="8" w:space="0" w:color="auto"/>
              <w:right w:val="single" w:sz="8" w:space="0" w:color="auto"/>
            </w:tcBorders>
            <w:shd w:val="clear" w:color="auto" w:fill="auto"/>
            <w:vAlign w:val="center"/>
            <w:hideMark/>
          </w:tcPr>
          <w:p w:rsidR="00F150DF" w:rsidRPr="00F150DF" w:rsidRDefault="00F150DF" w:rsidP="00D40B3C">
            <w:pPr>
              <w:spacing w:after="0" w:line="240" w:lineRule="auto"/>
              <w:rPr>
                <w:rFonts w:ascii="Arial" w:eastAsia="Times New Roman" w:hAnsi="Arial" w:cs="Arial"/>
                <w:color w:val="000000"/>
              </w:rPr>
            </w:pPr>
            <w:r w:rsidRPr="00F150DF">
              <w:rPr>
                <w:rFonts w:ascii="Arial" w:eastAsia="Times New Roman" w:hAnsi="Arial" w:cs="Arial"/>
                <w:color w:val="000000"/>
              </w:rPr>
              <w:t xml:space="preserve">Only 5 out of the 33 respondents said </w:t>
            </w:r>
            <w:r w:rsidR="00D40B3C">
              <w:rPr>
                <w:rFonts w:ascii="Arial" w:eastAsia="Times New Roman" w:hAnsi="Arial" w:cs="Arial"/>
                <w:color w:val="000000"/>
              </w:rPr>
              <w:t xml:space="preserve">“Yes”, </w:t>
            </w:r>
            <w:r w:rsidRPr="00F150DF">
              <w:rPr>
                <w:rFonts w:ascii="Arial" w:eastAsia="Times New Roman" w:hAnsi="Arial" w:cs="Arial"/>
                <w:color w:val="000000"/>
              </w:rPr>
              <w:t>the other 28 had various reasons for saying "No", chief among them being:</w:t>
            </w:r>
            <w:r w:rsidRPr="00F150DF">
              <w:rPr>
                <w:rFonts w:ascii="Arial" w:eastAsia="Times New Roman" w:hAnsi="Arial" w:cs="Arial"/>
                <w:color w:val="000000"/>
              </w:rPr>
              <w:br/>
              <w:t xml:space="preserve">- </w:t>
            </w:r>
            <w:r w:rsidR="00C9084A">
              <w:rPr>
                <w:rFonts w:ascii="Arial" w:eastAsia="Times New Roman" w:hAnsi="Arial" w:cs="Arial"/>
                <w:color w:val="000000"/>
              </w:rPr>
              <w:t>“</w:t>
            </w:r>
            <w:r w:rsidRPr="00F150DF">
              <w:rPr>
                <w:rFonts w:ascii="Arial" w:eastAsia="Times New Roman" w:hAnsi="Arial" w:cs="Arial"/>
                <w:color w:val="000000"/>
              </w:rPr>
              <w:t>the landlords should be conforming to standards anyway</w:t>
            </w:r>
            <w:r w:rsidR="00C9084A">
              <w:rPr>
                <w:rFonts w:ascii="Arial" w:eastAsia="Times New Roman" w:hAnsi="Arial" w:cs="Arial"/>
                <w:color w:val="000000"/>
              </w:rPr>
              <w:t>”</w:t>
            </w:r>
            <w:r w:rsidRPr="00F150DF">
              <w:rPr>
                <w:rFonts w:ascii="Arial" w:eastAsia="Times New Roman" w:hAnsi="Arial" w:cs="Arial"/>
                <w:color w:val="000000"/>
              </w:rPr>
              <w:t>,</w:t>
            </w:r>
            <w:r w:rsidRPr="00F150DF">
              <w:rPr>
                <w:rFonts w:ascii="Arial" w:eastAsia="Times New Roman" w:hAnsi="Arial" w:cs="Arial"/>
                <w:color w:val="000000"/>
              </w:rPr>
              <w:br/>
              <w:t xml:space="preserve">- </w:t>
            </w:r>
            <w:r w:rsidR="00C9084A">
              <w:rPr>
                <w:rFonts w:ascii="Arial" w:eastAsia="Times New Roman" w:hAnsi="Arial" w:cs="Arial"/>
                <w:color w:val="000000"/>
              </w:rPr>
              <w:t>“</w:t>
            </w:r>
            <w:r w:rsidRPr="00F150DF">
              <w:rPr>
                <w:rFonts w:ascii="Arial" w:eastAsia="Times New Roman" w:hAnsi="Arial" w:cs="Arial"/>
                <w:color w:val="000000"/>
              </w:rPr>
              <w:t>the landlord would recoup the money in attracting more tenants</w:t>
            </w:r>
            <w:r w:rsidR="00C9084A">
              <w:rPr>
                <w:rFonts w:ascii="Arial" w:eastAsia="Times New Roman" w:hAnsi="Arial" w:cs="Arial"/>
                <w:color w:val="000000"/>
              </w:rPr>
              <w:t>”</w:t>
            </w:r>
            <w:r w:rsidRPr="00F150DF">
              <w:rPr>
                <w:rFonts w:ascii="Arial" w:eastAsia="Times New Roman" w:hAnsi="Arial" w:cs="Arial"/>
                <w:color w:val="000000"/>
              </w:rPr>
              <w:t>,</w:t>
            </w:r>
            <w:r w:rsidRPr="00F150DF">
              <w:rPr>
                <w:rFonts w:ascii="Arial" w:eastAsia="Times New Roman" w:hAnsi="Arial" w:cs="Arial"/>
                <w:color w:val="000000"/>
              </w:rPr>
              <w:br/>
              <w:t xml:space="preserve">- </w:t>
            </w:r>
            <w:r w:rsidR="00C9084A">
              <w:rPr>
                <w:rFonts w:ascii="Arial" w:eastAsia="Times New Roman" w:hAnsi="Arial" w:cs="Arial"/>
                <w:color w:val="000000"/>
              </w:rPr>
              <w:t>“</w:t>
            </w:r>
            <w:r w:rsidRPr="00F150DF">
              <w:rPr>
                <w:rFonts w:ascii="Arial" w:eastAsia="Times New Roman" w:hAnsi="Arial" w:cs="Arial"/>
                <w:color w:val="000000"/>
              </w:rPr>
              <w:t>t</w:t>
            </w:r>
            <w:r w:rsidR="00C9084A">
              <w:rPr>
                <w:rFonts w:ascii="Arial" w:eastAsia="Times New Roman" w:hAnsi="Arial" w:cs="Arial"/>
                <w:color w:val="000000"/>
              </w:rPr>
              <w:t>he certification would be merely a tick-box exercise”</w:t>
            </w:r>
            <w:r w:rsidRPr="00F150DF">
              <w:rPr>
                <w:rFonts w:ascii="Arial" w:eastAsia="Times New Roman" w:hAnsi="Arial" w:cs="Arial"/>
                <w:color w:val="000000"/>
              </w:rPr>
              <w:t>.</w:t>
            </w:r>
          </w:p>
        </w:tc>
      </w:tr>
    </w:tbl>
    <w:p w:rsidR="00C74A32" w:rsidRPr="00C74A32" w:rsidRDefault="00C74A32" w:rsidP="00C74A32">
      <w:pPr>
        <w:pStyle w:val="Caption"/>
        <w:rPr>
          <w:color w:val="0070C0"/>
          <w:sz w:val="4"/>
          <w:szCs w:val="4"/>
        </w:rPr>
      </w:pPr>
    </w:p>
    <w:p w:rsidR="00C74A32" w:rsidRPr="00C74A32" w:rsidRDefault="00C74A32" w:rsidP="00C74A32">
      <w:pPr>
        <w:pStyle w:val="Caption"/>
        <w:rPr>
          <w:color w:val="0070C0"/>
          <w:sz w:val="20"/>
          <w:szCs w:val="20"/>
        </w:rPr>
      </w:pPr>
      <w:bookmarkStart w:id="59" w:name="_Toc366144798"/>
      <w:r w:rsidRPr="00C74A32">
        <w:rPr>
          <w:color w:val="0070C0"/>
          <w:sz w:val="20"/>
          <w:szCs w:val="20"/>
        </w:rPr>
        <w:t xml:space="preserve">Table </w:t>
      </w:r>
      <w:r w:rsidRPr="00C74A32">
        <w:rPr>
          <w:color w:val="0070C0"/>
          <w:sz w:val="20"/>
          <w:szCs w:val="20"/>
        </w:rPr>
        <w:fldChar w:fldCharType="begin"/>
      </w:r>
      <w:r w:rsidRPr="00C74A32">
        <w:rPr>
          <w:color w:val="0070C0"/>
          <w:sz w:val="20"/>
          <w:szCs w:val="20"/>
        </w:rPr>
        <w:instrText xml:space="preserve"> SEQ Table \* ARABIC </w:instrText>
      </w:r>
      <w:r w:rsidRPr="00C74A32">
        <w:rPr>
          <w:color w:val="0070C0"/>
          <w:sz w:val="20"/>
          <w:szCs w:val="20"/>
        </w:rPr>
        <w:fldChar w:fldCharType="separate"/>
      </w:r>
      <w:r w:rsidR="006C598A">
        <w:rPr>
          <w:noProof/>
          <w:color w:val="0070C0"/>
          <w:sz w:val="20"/>
          <w:szCs w:val="20"/>
        </w:rPr>
        <w:t>1</w:t>
      </w:r>
      <w:r w:rsidRPr="00C74A32">
        <w:rPr>
          <w:color w:val="0070C0"/>
          <w:sz w:val="20"/>
          <w:szCs w:val="20"/>
        </w:rPr>
        <w:fldChar w:fldCharType="end"/>
      </w:r>
      <w:r w:rsidRPr="00C74A32">
        <w:rPr>
          <w:color w:val="0070C0"/>
          <w:sz w:val="20"/>
          <w:szCs w:val="20"/>
        </w:rPr>
        <w:t xml:space="preserve"> - Summary of tenant questionnaire answers.</w:t>
      </w:r>
      <w:bookmarkEnd w:id="59"/>
    </w:p>
    <w:p w:rsidR="004B157D" w:rsidRPr="00C74A32" w:rsidRDefault="004B157D" w:rsidP="00C74A32">
      <w:pPr>
        <w:pStyle w:val="Caption"/>
        <w:rPr>
          <w:b w:val="0"/>
          <w:sz w:val="16"/>
          <w:szCs w:val="16"/>
        </w:rPr>
      </w:pPr>
      <w:r w:rsidRPr="00C74A32">
        <w:rPr>
          <w:b w:val="0"/>
          <w:sz w:val="16"/>
          <w:szCs w:val="16"/>
        </w:rPr>
        <w:t>* Result statistically significant</w:t>
      </w:r>
    </w:p>
    <w:p w:rsidR="00E40A11" w:rsidRPr="007D2AE6" w:rsidRDefault="003B0D38" w:rsidP="00383AA1">
      <w:pPr>
        <w:pStyle w:val="Heading2"/>
        <w:spacing w:line="480" w:lineRule="auto"/>
        <w:rPr>
          <w:color w:val="0070C0"/>
        </w:rPr>
      </w:pPr>
      <w:bookmarkStart w:id="60" w:name="_Toc366147052"/>
      <w:r w:rsidRPr="007D2AE6">
        <w:rPr>
          <w:color w:val="0070C0"/>
        </w:rPr>
        <w:lastRenderedPageBreak/>
        <w:t>5.2 Demographics and e</w:t>
      </w:r>
      <w:r w:rsidR="00E40A11" w:rsidRPr="007D2AE6">
        <w:rPr>
          <w:color w:val="0070C0"/>
        </w:rPr>
        <w:t xml:space="preserve">xperience in the </w:t>
      </w:r>
      <w:r w:rsidRPr="007D2AE6">
        <w:rPr>
          <w:color w:val="0070C0"/>
        </w:rPr>
        <w:t>i</w:t>
      </w:r>
      <w:r w:rsidR="00B03DFF" w:rsidRPr="007D2AE6">
        <w:rPr>
          <w:color w:val="0070C0"/>
        </w:rPr>
        <w:t>ndustry</w:t>
      </w:r>
      <w:r w:rsidRPr="007D2AE6">
        <w:rPr>
          <w:color w:val="0070C0"/>
        </w:rPr>
        <w:t>.</w:t>
      </w:r>
      <w:bookmarkEnd w:id="60"/>
    </w:p>
    <w:p w:rsidR="00E40A11" w:rsidRDefault="008131D8" w:rsidP="00383AA1">
      <w:pPr>
        <w:spacing w:after="120" w:line="480" w:lineRule="auto"/>
        <w:rPr>
          <w:rFonts w:ascii="Arial" w:hAnsi="Arial" w:cs="Arial"/>
          <w:sz w:val="24"/>
          <w:szCs w:val="24"/>
        </w:rPr>
      </w:pPr>
      <w:r>
        <w:rPr>
          <w:rFonts w:ascii="Arial" w:hAnsi="Arial" w:cs="Arial"/>
          <w:sz w:val="24"/>
          <w:szCs w:val="24"/>
        </w:rPr>
        <w:t xml:space="preserve">The </w:t>
      </w:r>
      <w:r w:rsidR="00A874C6">
        <w:rPr>
          <w:rFonts w:ascii="Arial" w:hAnsi="Arial" w:cs="Arial"/>
          <w:sz w:val="24"/>
          <w:szCs w:val="24"/>
        </w:rPr>
        <w:t xml:space="preserve">answers to the first six questions of the </w:t>
      </w:r>
      <w:r>
        <w:rPr>
          <w:rFonts w:ascii="Arial" w:hAnsi="Arial" w:cs="Arial"/>
          <w:sz w:val="24"/>
          <w:szCs w:val="24"/>
        </w:rPr>
        <w:t>online questio</w:t>
      </w:r>
      <w:r w:rsidR="00A874C6">
        <w:rPr>
          <w:rFonts w:ascii="Arial" w:hAnsi="Arial" w:cs="Arial"/>
          <w:sz w:val="24"/>
          <w:szCs w:val="24"/>
        </w:rPr>
        <w:t>nnaire are given in this section.</w:t>
      </w:r>
    </w:p>
    <w:p w:rsidR="00E40A11" w:rsidRPr="007D2AE6" w:rsidRDefault="00E40A11" w:rsidP="00383AA1">
      <w:pPr>
        <w:pStyle w:val="Heading3"/>
        <w:spacing w:line="480" w:lineRule="auto"/>
        <w:rPr>
          <w:color w:val="0070C0"/>
        </w:rPr>
      </w:pPr>
      <w:bookmarkStart w:id="61" w:name="_Toc366147053"/>
      <w:r w:rsidRPr="007D2AE6">
        <w:rPr>
          <w:color w:val="0070C0"/>
        </w:rPr>
        <w:t xml:space="preserve">5.2.1 </w:t>
      </w:r>
      <w:r w:rsidR="00F752CC" w:rsidRPr="007D2AE6">
        <w:rPr>
          <w:color w:val="0070C0"/>
        </w:rPr>
        <w:t>Company d</w:t>
      </w:r>
      <w:r w:rsidR="00A874C6" w:rsidRPr="007D2AE6">
        <w:rPr>
          <w:color w:val="0070C0"/>
        </w:rPr>
        <w:t xml:space="preserve">epartment </w:t>
      </w:r>
      <w:r w:rsidR="00F752CC" w:rsidRPr="007D2AE6">
        <w:rPr>
          <w:color w:val="0070C0"/>
        </w:rPr>
        <w:t>of respondent</w:t>
      </w:r>
      <w:bookmarkEnd w:id="61"/>
      <w:r w:rsidR="00F752CC" w:rsidRPr="007D2AE6">
        <w:rPr>
          <w:color w:val="0070C0"/>
        </w:rPr>
        <w:t xml:space="preserve"> </w:t>
      </w:r>
    </w:p>
    <w:p w:rsidR="00E40A11" w:rsidRDefault="00A874C6" w:rsidP="00383AA1">
      <w:pPr>
        <w:spacing w:after="120" w:line="480" w:lineRule="auto"/>
        <w:rPr>
          <w:rFonts w:ascii="Arial" w:hAnsi="Arial" w:cs="Arial"/>
          <w:sz w:val="24"/>
          <w:szCs w:val="24"/>
        </w:rPr>
      </w:pPr>
      <w:r>
        <w:rPr>
          <w:rFonts w:ascii="Arial" w:hAnsi="Arial" w:cs="Arial"/>
          <w:sz w:val="24"/>
          <w:szCs w:val="24"/>
        </w:rPr>
        <w:t xml:space="preserve">This question was useful in two ways; first the company sponsor was interested to see </w:t>
      </w:r>
      <w:r w:rsidR="00EA0E42">
        <w:rPr>
          <w:rFonts w:ascii="Arial" w:hAnsi="Arial" w:cs="Arial"/>
          <w:sz w:val="24"/>
          <w:szCs w:val="24"/>
        </w:rPr>
        <w:t>in which department the decision-makers lie. This will aid future attempts to contact these people and market their products in a more focussed manner.</w:t>
      </w:r>
    </w:p>
    <w:p w:rsidR="00EA0E42" w:rsidRDefault="00EA0E42" w:rsidP="00E40A11">
      <w:pPr>
        <w:spacing w:after="120" w:line="240" w:lineRule="auto"/>
        <w:rPr>
          <w:rFonts w:ascii="Arial" w:hAnsi="Arial" w:cs="Arial"/>
          <w:sz w:val="24"/>
          <w:szCs w:val="24"/>
        </w:rPr>
      </w:pPr>
      <w:r>
        <w:rPr>
          <w:noProof/>
        </w:rPr>
        <w:drawing>
          <wp:inline distT="0" distB="0" distL="0" distR="0" wp14:anchorId="01212E37" wp14:editId="70F69FD0">
            <wp:extent cx="5359940" cy="2772383"/>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A11" w:rsidRPr="007D2AE6" w:rsidRDefault="00EA0E42" w:rsidP="00EA0E42">
      <w:pPr>
        <w:pStyle w:val="Caption"/>
        <w:rPr>
          <w:rFonts w:ascii="Arial" w:hAnsi="Arial" w:cs="Arial"/>
          <w:color w:val="0070C0"/>
          <w:sz w:val="20"/>
          <w:szCs w:val="20"/>
        </w:rPr>
      </w:pPr>
      <w:bookmarkStart w:id="62" w:name="_Toc366145155"/>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9</w:t>
      </w:r>
      <w:r w:rsidR="00493576" w:rsidRPr="007D2AE6">
        <w:rPr>
          <w:noProof/>
          <w:color w:val="0070C0"/>
          <w:sz w:val="20"/>
          <w:szCs w:val="20"/>
        </w:rPr>
        <w:fldChar w:fldCharType="end"/>
      </w:r>
      <w:r w:rsidR="00F752CC" w:rsidRPr="007D2AE6">
        <w:rPr>
          <w:color w:val="0070C0"/>
          <w:sz w:val="20"/>
          <w:szCs w:val="20"/>
        </w:rPr>
        <w:t xml:space="preserve"> - </w:t>
      </w:r>
      <w:r w:rsidRPr="007D2AE6">
        <w:rPr>
          <w:color w:val="0070C0"/>
          <w:sz w:val="20"/>
          <w:szCs w:val="20"/>
        </w:rPr>
        <w:t>Qu.1. Within which department do you operate?</w:t>
      </w:r>
      <w:bookmarkEnd w:id="62"/>
    </w:p>
    <w:p w:rsidR="00E40A11" w:rsidRPr="00700763" w:rsidRDefault="00C10B8E" w:rsidP="00383AA1">
      <w:pPr>
        <w:spacing w:after="120" w:line="480" w:lineRule="auto"/>
        <w:rPr>
          <w:rFonts w:ascii="Arial" w:hAnsi="Arial" w:cs="Arial"/>
          <w:sz w:val="24"/>
          <w:szCs w:val="24"/>
        </w:rPr>
      </w:pPr>
      <w:r>
        <w:rPr>
          <w:rFonts w:ascii="Arial" w:hAnsi="Arial" w:cs="Arial"/>
          <w:sz w:val="24"/>
          <w:szCs w:val="24"/>
        </w:rPr>
        <w:t xml:space="preserve">The two “Other” responses were “Economic Development” and “Real Estate &amp; Services”. The author would have placed the latter within the “Property” department but refrained from doing so as the respondent possibly had both departments within their company and was therefore being specific. The results show that half the companies represented had the decision-making taking place within a “Property” department and quite possibly more as some </w:t>
      </w:r>
      <w:r>
        <w:rPr>
          <w:rFonts w:ascii="Arial" w:hAnsi="Arial" w:cs="Arial"/>
          <w:sz w:val="24"/>
          <w:szCs w:val="24"/>
        </w:rPr>
        <w:lastRenderedPageBreak/>
        <w:t>of the “Senior Level Management” may h</w:t>
      </w:r>
      <w:r w:rsidR="002D0BDC">
        <w:rPr>
          <w:rFonts w:ascii="Arial" w:hAnsi="Arial" w:cs="Arial"/>
          <w:sz w:val="24"/>
          <w:szCs w:val="24"/>
        </w:rPr>
        <w:t>old that position within a property department</w:t>
      </w:r>
      <w:r>
        <w:rPr>
          <w:rFonts w:ascii="Arial" w:hAnsi="Arial" w:cs="Arial"/>
          <w:sz w:val="24"/>
          <w:szCs w:val="24"/>
        </w:rPr>
        <w:t xml:space="preserve">.   </w:t>
      </w:r>
    </w:p>
    <w:p w:rsidR="00E40A11" w:rsidRPr="007D2AE6" w:rsidRDefault="00E40A11" w:rsidP="00383AA1">
      <w:pPr>
        <w:pStyle w:val="Heading3"/>
        <w:spacing w:line="480" w:lineRule="auto"/>
        <w:rPr>
          <w:color w:val="0070C0"/>
        </w:rPr>
      </w:pPr>
      <w:bookmarkStart w:id="63" w:name="_Toc366147054"/>
      <w:r w:rsidRPr="007D2AE6">
        <w:rPr>
          <w:color w:val="0070C0"/>
        </w:rPr>
        <w:t xml:space="preserve">5.2.2 </w:t>
      </w:r>
      <w:r w:rsidR="00F752CC" w:rsidRPr="007D2AE6">
        <w:rPr>
          <w:color w:val="0070C0"/>
        </w:rPr>
        <w:t>Industry of respondent’s company.</w:t>
      </w:r>
      <w:bookmarkEnd w:id="63"/>
    </w:p>
    <w:p w:rsidR="00AF1F5C" w:rsidRDefault="00C10B8E" w:rsidP="00383AA1">
      <w:pPr>
        <w:spacing w:after="120" w:line="480" w:lineRule="auto"/>
        <w:rPr>
          <w:rFonts w:ascii="Arial" w:hAnsi="Arial" w:cs="Arial"/>
          <w:sz w:val="24"/>
          <w:szCs w:val="24"/>
        </w:rPr>
      </w:pPr>
      <w:r>
        <w:rPr>
          <w:rFonts w:ascii="Arial" w:hAnsi="Arial" w:cs="Arial"/>
          <w:sz w:val="24"/>
          <w:szCs w:val="24"/>
        </w:rPr>
        <w:t xml:space="preserve">Attempts had been made to focus on those in the commercial office multi-let sector and this question was designed to see if </w:t>
      </w:r>
      <w:r w:rsidR="00AF1F5C">
        <w:rPr>
          <w:rFonts w:ascii="Arial" w:hAnsi="Arial" w:cs="Arial"/>
          <w:sz w:val="24"/>
          <w:szCs w:val="24"/>
        </w:rPr>
        <w:t>any respondents who see themselves as part of the “Retail” industry had responded. However, even if these were found, the respondents could well have been in the Head Office of such a company and therefore still qualify to answer.</w:t>
      </w:r>
    </w:p>
    <w:p w:rsidR="00AF1F5C" w:rsidRDefault="00AF1F5C" w:rsidP="00383AA1">
      <w:pPr>
        <w:spacing w:after="120" w:line="480" w:lineRule="auto"/>
        <w:rPr>
          <w:rFonts w:ascii="Arial" w:hAnsi="Arial" w:cs="Arial"/>
          <w:sz w:val="24"/>
          <w:szCs w:val="24"/>
        </w:rPr>
      </w:pPr>
      <w:r>
        <w:rPr>
          <w:rFonts w:ascii="Arial" w:hAnsi="Arial" w:cs="Arial"/>
          <w:sz w:val="24"/>
          <w:szCs w:val="24"/>
        </w:rPr>
        <w:t xml:space="preserve">The six “Other” respondents were: Graphic Design, Service Industry, Chemicals, Legal, Well-being and Executive Recruitment and Consultancy. </w:t>
      </w:r>
      <w:r w:rsidR="00383AA1">
        <w:rPr>
          <w:rFonts w:ascii="Arial" w:hAnsi="Arial" w:cs="Arial"/>
          <w:sz w:val="24"/>
          <w:szCs w:val="24"/>
        </w:rPr>
        <w:t>The results show a spread of industries</w:t>
      </w:r>
      <w:r w:rsidR="00FA18FC">
        <w:rPr>
          <w:rFonts w:ascii="Arial" w:hAnsi="Arial" w:cs="Arial"/>
          <w:sz w:val="24"/>
          <w:szCs w:val="24"/>
        </w:rPr>
        <w:t>, although over a quarter of the tenants are from the Finance &amp; Financial S</w:t>
      </w:r>
      <w:r w:rsidR="00383AA1">
        <w:rPr>
          <w:rFonts w:ascii="Arial" w:hAnsi="Arial" w:cs="Arial"/>
          <w:sz w:val="24"/>
          <w:szCs w:val="24"/>
        </w:rPr>
        <w:t xml:space="preserve">ervices sector. </w:t>
      </w:r>
    </w:p>
    <w:p w:rsidR="00FA18FC" w:rsidRPr="00FA18FC" w:rsidRDefault="00FA18FC" w:rsidP="00383AA1">
      <w:pPr>
        <w:spacing w:after="120" w:line="480" w:lineRule="auto"/>
        <w:rPr>
          <w:rFonts w:ascii="Arial" w:hAnsi="Arial" w:cs="Arial"/>
          <w:sz w:val="4"/>
          <w:szCs w:val="4"/>
        </w:rPr>
      </w:pPr>
      <w:r>
        <w:rPr>
          <w:noProof/>
        </w:rPr>
        <w:drawing>
          <wp:inline distT="0" distB="0" distL="0" distR="0" wp14:anchorId="405DD25E" wp14:editId="6A5C436D">
            <wp:extent cx="5274310" cy="3953195"/>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0A11" w:rsidRPr="007D2AE6" w:rsidRDefault="00383AA1" w:rsidP="00383AA1">
      <w:pPr>
        <w:pStyle w:val="Caption"/>
        <w:rPr>
          <w:rFonts w:ascii="Arial" w:hAnsi="Arial" w:cs="Arial"/>
          <w:color w:val="0070C0"/>
          <w:sz w:val="20"/>
          <w:szCs w:val="20"/>
        </w:rPr>
      </w:pPr>
      <w:bookmarkStart w:id="64" w:name="_Toc366145156"/>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10</w:t>
      </w:r>
      <w:r w:rsidR="00493576" w:rsidRPr="007D2AE6">
        <w:rPr>
          <w:noProof/>
          <w:color w:val="0070C0"/>
          <w:sz w:val="20"/>
          <w:szCs w:val="20"/>
        </w:rPr>
        <w:fldChar w:fldCharType="end"/>
      </w:r>
      <w:r w:rsidRPr="007D2AE6">
        <w:rPr>
          <w:color w:val="0070C0"/>
          <w:sz w:val="20"/>
          <w:szCs w:val="20"/>
        </w:rPr>
        <w:t xml:space="preserve"> - Qu.2. What is the principal industry of your organisation?</w:t>
      </w:r>
      <w:bookmarkEnd w:id="64"/>
    </w:p>
    <w:p w:rsidR="007271B0" w:rsidRPr="007271B0" w:rsidRDefault="007271B0" w:rsidP="007271B0"/>
    <w:p w:rsidR="00E40A11" w:rsidRPr="007D2AE6" w:rsidRDefault="00E40A11" w:rsidP="00251480">
      <w:pPr>
        <w:pStyle w:val="Heading3"/>
        <w:spacing w:line="480" w:lineRule="auto"/>
        <w:rPr>
          <w:color w:val="0070C0"/>
        </w:rPr>
      </w:pPr>
      <w:bookmarkStart w:id="65" w:name="_Toc366147055"/>
      <w:r w:rsidRPr="007D2AE6">
        <w:rPr>
          <w:color w:val="0070C0"/>
        </w:rPr>
        <w:t xml:space="preserve">5.2.3 </w:t>
      </w:r>
      <w:r w:rsidR="00F752CC" w:rsidRPr="007D2AE6">
        <w:rPr>
          <w:color w:val="0070C0"/>
        </w:rPr>
        <w:t>Geographical location of respondents.</w:t>
      </w:r>
      <w:bookmarkEnd w:id="65"/>
    </w:p>
    <w:p w:rsidR="00E40A11" w:rsidRDefault="00383AA1" w:rsidP="00251480">
      <w:pPr>
        <w:spacing w:after="120" w:line="480" w:lineRule="auto"/>
        <w:rPr>
          <w:rFonts w:ascii="Arial" w:hAnsi="Arial" w:cs="Arial"/>
          <w:sz w:val="24"/>
          <w:szCs w:val="24"/>
        </w:rPr>
      </w:pPr>
      <w:r>
        <w:rPr>
          <w:rFonts w:ascii="Arial" w:hAnsi="Arial" w:cs="Arial"/>
          <w:sz w:val="24"/>
          <w:szCs w:val="24"/>
        </w:rPr>
        <w:t xml:space="preserve">This question was interesting from a research point of view to see the geographical spread of the respondents but also to help </w:t>
      </w:r>
      <w:r w:rsidR="006475A2">
        <w:rPr>
          <w:rFonts w:ascii="Arial" w:hAnsi="Arial" w:cs="Arial"/>
          <w:sz w:val="24"/>
          <w:szCs w:val="24"/>
        </w:rPr>
        <w:t xml:space="preserve">inform the </w:t>
      </w:r>
      <w:r>
        <w:rPr>
          <w:rFonts w:ascii="Arial" w:hAnsi="Arial" w:cs="Arial"/>
          <w:sz w:val="24"/>
          <w:szCs w:val="24"/>
        </w:rPr>
        <w:t>company sponsor</w:t>
      </w:r>
      <w:r w:rsidR="006475A2">
        <w:rPr>
          <w:rFonts w:ascii="Arial" w:hAnsi="Arial" w:cs="Arial"/>
          <w:sz w:val="24"/>
          <w:szCs w:val="24"/>
        </w:rPr>
        <w:t>’s</w:t>
      </w:r>
      <w:r w:rsidR="003B6223">
        <w:rPr>
          <w:rFonts w:ascii="Arial" w:hAnsi="Arial" w:cs="Arial"/>
          <w:sz w:val="24"/>
          <w:szCs w:val="24"/>
        </w:rPr>
        <w:t xml:space="preserve"> marketing strategies. The author has chosen to summarise the results by grouping the replies into the following categories; London, other </w:t>
      </w:r>
      <w:r w:rsidR="00251480">
        <w:rPr>
          <w:rFonts w:ascii="Arial" w:hAnsi="Arial" w:cs="Arial"/>
          <w:sz w:val="24"/>
          <w:szCs w:val="24"/>
        </w:rPr>
        <w:t xml:space="preserve">UK </w:t>
      </w:r>
      <w:r w:rsidR="003B6223">
        <w:rPr>
          <w:rFonts w:ascii="Arial" w:hAnsi="Arial" w:cs="Arial"/>
          <w:sz w:val="24"/>
          <w:szCs w:val="24"/>
        </w:rPr>
        <w:t xml:space="preserve">cities, </w:t>
      </w:r>
      <w:r w:rsidR="006475A2">
        <w:rPr>
          <w:rFonts w:ascii="Arial" w:hAnsi="Arial" w:cs="Arial"/>
          <w:sz w:val="24"/>
          <w:szCs w:val="24"/>
        </w:rPr>
        <w:t xml:space="preserve">UK towns, </w:t>
      </w:r>
      <w:r w:rsidR="00251480">
        <w:rPr>
          <w:rFonts w:ascii="Arial" w:hAnsi="Arial" w:cs="Arial"/>
          <w:sz w:val="24"/>
          <w:szCs w:val="24"/>
        </w:rPr>
        <w:t>smaller conurbations, nationwide and the one person who misunderstood the quest</w:t>
      </w:r>
      <w:r w:rsidR="006475A2">
        <w:rPr>
          <w:rFonts w:ascii="Arial" w:hAnsi="Arial" w:cs="Arial"/>
          <w:sz w:val="24"/>
          <w:szCs w:val="24"/>
        </w:rPr>
        <w:t>ion and repeated their industry!</w:t>
      </w:r>
    </w:p>
    <w:p w:rsidR="00566AD6" w:rsidRDefault="006475A2" w:rsidP="00251480">
      <w:pPr>
        <w:spacing w:after="120" w:line="480" w:lineRule="auto"/>
        <w:rPr>
          <w:rFonts w:ascii="Arial" w:hAnsi="Arial" w:cs="Arial"/>
          <w:sz w:val="24"/>
          <w:szCs w:val="24"/>
        </w:rPr>
      </w:pPr>
      <w:r>
        <w:rPr>
          <w:rFonts w:ascii="Arial" w:hAnsi="Arial" w:cs="Arial"/>
          <w:sz w:val="24"/>
          <w:szCs w:val="24"/>
        </w:rPr>
        <w:t>H</w:t>
      </w:r>
      <w:r w:rsidR="00251480">
        <w:rPr>
          <w:rFonts w:ascii="Arial" w:hAnsi="Arial" w:cs="Arial"/>
          <w:sz w:val="24"/>
          <w:szCs w:val="24"/>
        </w:rPr>
        <w:t xml:space="preserve">alf the respondents are based in London and considering only two respondents came from the contacting of the London buildings this is anecdotal </w:t>
      </w:r>
      <w:r>
        <w:rPr>
          <w:rFonts w:ascii="Arial" w:hAnsi="Arial" w:cs="Arial"/>
          <w:sz w:val="24"/>
          <w:szCs w:val="24"/>
        </w:rPr>
        <w:t xml:space="preserve">support for the idea that </w:t>
      </w:r>
      <w:r w:rsidR="00251480">
        <w:rPr>
          <w:rFonts w:ascii="Arial" w:hAnsi="Arial" w:cs="Arial"/>
          <w:sz w:val="24"/>
          <w:szCs w:val="24"/>
        </w:rPr>
        <w:t xml:space="preserve">the greatest concentration of office multi-let buildings is in the capital. </w:t>
      </w:r>
    </w:p>
    <w:p w:rsidR="00566AD6" w:rsidRDefault="00251480" w:rsidP="00E40A11">
      <w:pPr>
        <w:spacing w:after="120" w:line="240" w:lineRule="auto"/>
        <w:rPr>
          <w:rFonts w:ascii="Arial" w:hAnsi="Arial" w:cs="Arial"/>
          <w:sz w:val="24"/>
          <w:szCs w:val="24"/>
        </w:rPr>
      </w:pPr>
      <w:r>
        <w:rPr>
          <w:noProof/>
        </w:rPr>
        <w:drawing>
          <wp:inline distT="0" distB="0" distL="0" distR="0" wp14:anchorId="7093A049" wp14:editId="6A78FBBD">
            <wp:extent cx="5019675" cy="2743200"/>
            <wp:effectExtent l="0" t="0" r="9525" b="1905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6223" w:rsidRPr="007D2AE6" w:rsidRDefault="00566AD6" w:rsidP="00566AD6">
      <w:pPr>
        <w:pStyle w:val="Caption"/>
        <w:rPr>
          <w:rFonts w:ascii="Arial" w:hAnsi="Arial" w:cs="Arial"/>
          <w:color w:val="0070C0"/>
          <w:sz w:val="20"/>
          <w:szCs w:val="20"/>
        </w:rPr>
      </w:pPr>
      <w:bookmarkStart w:id="66" w:name="_Toc366145157"/>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11</w:t>
      </w:r>
      <w:r w:rsidR="00493576" w:rsidRPr="007D2AE6">
        <w:rPr>
          <w:noProof/>
          <w:color w:val="0070C0"/>
          <w:sz w:val="20"/>
          <w:szCs w:val="20"/>
        </w:rPr>
        <w:fldChar w:fldCharType="end"/>
      </w:r>
      <w:r w:rsidR="00F752CC" w:rsidRPr="007D2AE6">
        <w:rPr>
          <w:color w:val="0070C0"/>
          <w:sz w:val="20"/>
          <w:szCs w:val="20"/>
        </w:rPr>
        <w:t xml:space="preserve"> – </w:t>
      </w:r>
      <w:r w:rsidRPr="007D2AE6">
        <w:rPr>
          <w:color w:val="0070C0"/>
          <w:sz w:val="20"/>
          <w:szCs w:val="20"/>
        </w:rPr>
        <w:t>Qu.3. What town or city are you based in?</w:t>
      </w:r>
      <w:bookmarkEnd w:id="66"/>
    </w:p>
    <w:p w:rsidR="00C9084A" w:rsidRDefault="00C9084A" w:rsidP="00F71FAB">
      <w:pPr>
        <w:pStyle w:val="Heading3"/>
        <w:spacing w:line="480" w:lineRule="auto"/>
        <w:rPr>
          <w:color w:val="0070C0"/>
        </w:rPr>
      </w:pPr>
    </w:p>
    <w:p w:rsidR="00C9084A" w:rsidRDefault="00C9084A" w:rsidP="00F71FAB">
      <w:pPr>
        <w:pStyle w:val="Heading3"/>
        <w:spacing w:line="480" w:lineRule="auto"/>
        <w:rPr>
          <w:color w:val="0070C0"/>
        </w:rPr>
      </w:pPr>
    </w:p>
    <w:p w:rsidR="00C9084A" w:rsidRDefault="00C9084A" w:rsidP="00F71FAB">
      <w:pPr>
        <w:pStyle w:val="Heading3"/>
        <w:spacing w:line="480" w:lineRule="auto"/>
        <w:rPr>
          <w:color w:val="0070C0"/>
        </w:rPr>
      </w:pPr>
    </w:p>
    <w:p w:rsidR="00E40A11" w:rsidRPr="007D2AE6" w:rsidRDefault="003B0D38" w:rsidP="00F71FAB">
      <w:pPr>
        <w:pStyle w:val="Heading3"/>
        <w:spacing w:line="480" w:lineRule="auto"/>
        <w:rPr>
          <w:color w:val="0070C0"/>
        </w:rPr>
      </w:pPr>
      <w:bookmarkStart w:id="67" w:name="_Toc366147056"/>
      <w:r w:rsidRPr="007D2AE6">
        <w:rPr>
          <w:color w:val="0070C0"/>
        </w:rPr>
        <w:lastRenderedPageBreak/>
        <w:t>5.2.4 Experience in the d</w:t>
      </w:r>
      <w:r w:rsidR="00E40A11" w:rsidRPr="007D2AE6">
        <w:rPr>
          <w:color w:val="0070C0"/>
        </w:rPr>
        <w:t>ecision-</w:t>
      </w:r>
      <w:r w:rsidRPr="007D2AE6">
        <w:rPr>
          <w:color w:val="0070C0"/>
        </w:rPr>
        <w:t>m</w:t>
      </w:r>
      <w:r w:rsidR="00E40A11" w:rsidRPr="007D2AE6">
        <w:rPr>
          <w:color w:val="0070C0"/>
        </w:rPr>
        <w:t xml:space="preserve">aking </w:t>
      </w:r>
      <w:r w:rsidRPr="007D2AE6">
        <w:rPr>
          <w:color w:val="0070C0"/>
        </w:rPr>
        <w:t>r</w:t>
      </w:r>
      <w:r w:rsidR="00E40A11" w:rsidRPr="007D2AE6">
        <w:rPr>
          <w:color w:val="0070C0"/>
        </w:rPr>
        <w:t>ole</w:t>
      </w:r>
      <w:r w:rsidRPr="007D2AE6">
        <w:rPr>
          <w:color w:val="0070C0"/>
        </w:rPr>
        <w:t>.</w:t>
      </w:r>
      <w:bookmarkEnd w:id="67"/>
    </w:p>
    <w:p w:rsidR="00E40A11" w:rsidRDefault="001A183B" w:rsidP="00F71FAB">
      <w:pPr>
        <w:spacing w:after="120" w:line="480" w:lineRule="auto"/>
        <w:rPr>
          <w:rFonts w:ascii="Arial" w:hAnsi="Arial" w:cs="Arial"/>
          <w:sz w:val="24"/>
          <w:szCs w:val="24"/>
        </w:rPr>
      </w:pPr>
      <w:r>
        <w:rPr>
          <w:rFonts w:ascii="Arial" w:hAnsi="Arial" w:cs="Arial"/>
          <w:sz w:val="24"/>
          <w:szCs w:val="24"/>
        </w:rPr>
        <w:t>The fourth and fifth questions seek to validate the respondents’ cred</w:t>
      </w:r>
      <w:r w:rsidR="006475A2">
        <w:rPr>
          <w:rFonts w:ascii="Arial" w:hAnsi="Arial" w:cs="Arial"/>
          <w:sz w:val="24"/>
          <w:szCs w:val="24"/>
        </w:rPr>
        <w:t>entials to be taking part in this research, f</w:t>
      </w:r>
      <w:r>
        <w:rPr>
          <w:rFonts w:ascii="Arial" w:hAnsi="Arial" w:cs="Arial"/>
          <w:sz w:val="24"/>
          <w:szCs w:val="24"/>
        </w:rPr>
        <w:t>irst by way of the number of negotiations they have been a part of and second how many years those negotiations have spanned. The answers to these questions were e</w:t>
      </w:r>
      <w:r w:rsidR="006475A2">
        <w:rPr>
          <w:rFonts w:ascii="Arial" w:hAnsi="Arial" w:cs="Arial"/>
          <w:sz w:val="24"/>
          <w:szCs w:val="24"/>
        </w:rPr>
        <w:t xml:space="preserve">ncouraging, </w:t>
      </w:r>
      <w:r>
        <w:rPr>
          <w:rFonts w:ascii="Arial" w:hAnsi="Arial" w:cs="Arial"/>
          <w:sz w:val="24"/>
          <w:szCs w:val="24"/>
        </w:rPr>
        <w:t xml:space="preserve">indicating that </w:t>
      </w:r>
      <w:r w:rsidR="006475A2">
        <w:rPr>
          <w:rFonts w:ascii="Arial" w:hAnsi="Arial" w:cs="Arial"/>
          <w:sz w:val="24"/>
          <w:szCs w:val="24"/>
        </w:rPr>
        <w:t xml:space="preserve">each respondent had experience of, on average, just below seven negotiations spanning over thirteen years. </w:t>
      </w:r>
      <w:r>
        <w:rPr>
          <w:rFonts w:ascii="Arial" w:hAnsi="Arial" w:cs="Arial"/>
          <w:sz w:val="24"/>
          <w:szCs w:val="24"/>
        </w:rPr>
        <w:t>This was important as the last questions being attitudinal would be more meaningful the more experience the group had.</w:t>
      </w:r>
    </w:p>
    <w:p w:rsidR="00C9084A" w:rsidRDefault="00C9084A" w:rsidP="00F71FAB">
      <w:pPr>
        <w:pStyle w:val="Heading4"/>
        <w:spacing w:line="480" w:lineRule="auto"/>
        <w:rPr>
          <w:color w:val="0070C0"/>
        </w:rPr>
      </w:pPr>
    </w:p>
    <w:p w:rsidR="00E40A11" w:rsidRPr="007D2AE6" w:rsidRDefault="00E40A11" w:rsidP="00F71FAB">
      <w:pPr>
        <w:pStyle w:val="Heading4"/>
        <w:spacing w:line="480" w:lineRule="auto"/>
        <w:rPr>
          <w:color w:val="0070C0"/>
        </w:rPr>
      </w:pPr>
      <w:bookmarkStart w:id="68" w:name="_Toc366147057"/>
      <w:r w:rsidRPr="007D2AE6">
        <w:rPr>
          <w:color w:val="0070C0"/>
        </w:rPr>
        <w:t xml:space="preserve">5.2.4.1 </w:t>
      </w:r>
      <w:r w:rsidR="00B4184D" w:rsidRPr="007D2AE6">
        <w:rPr>
          <w:color w:val="0070C0"/>
        </w:rPr>
        <w:t>Experience of negotiations – number of times.</w:t>
      </w:r>
      <w:bookmarkEnd w:id="68"/>
      <w:r w:rsidR="00BA5D63" w:rsidRPr="007D2AE6">
        <w:rPr>
          <w:color w:val="0070C0"/>
        </w:rPr>
        <w:t xml:space="preserve"> </w:t>
      </w:r>
    </w:p>
    <w:p w:rsidR="00E40A11" w:rsidRDefault="00BA5D63" w:rsidP="00E40A11">
      <w:pPr>
        <w:spacing w:after="120" w:line="240" w:lineRule="auto"/>
        <w:rPr>
          <w:rFonts w:ascii="Arial" w:hAnsi="Arial" w:cs="Arial"/>
          <w:sz w:val="24"/>
          <w:szCs w:val="24"/>
        </w:rPr>
      </w:pPr>
      <w:r>
        <w:rPr>
          <w:noProof/>
        </w:rPr>
        <w:drawing>
          <wp:inline distT="0" distB="0" distL="0" distR="0" wp14:anchorId="3E5E7F2A" wp14:editId="4A41519D">
            <wp:extent cx="5350213" cy="2383277"/>
            <wp:effectExtent l="0" t="0" r="3175" b="0"/>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D63" w:rsidRPr="007D2AE6" w:rsidRDefault="00BA5D63" w:rsidP="00BA5D63">
      <w:pPr>
        <w:pStyle w:val="Caption"/>
        <w:rPr>
          <w:rFonts w:ascii="Arial" w:hAnsi="Arial" w:cs="Arial"/>
          <w:color w:val="0070C0"/>
          <w:sz w:val="20"/>
          <w:szCs w:val="20"/>
        </w:rPr>
      </w:pPr>
      <w:bookmarkStart w:id="69" w:name="_Toc366145158"/>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12</w:t>
      </w:r>
      <w:r w:rsidR="00493576" w:rsidRPr="007D2AE6">
        <w:rPr>
          <w:noProof/>
          <w:color w:val="0070C0"/>
          <w:sz w:val="20"/>
          <w:szCs w:val="20"/>
        </w:rPr>
        <w:fldChar w:fldCharType="end"/>
      </w:r>
      <w:r w:rsidRPr="007D2AE6">
        <w:rPr>
          <w:color w:val="0070C0"/>
          <w:sz w:val="20"/>
          <w:szCs w:val="20"/>
        </w:rPr>
        <w:t xml:space="preserve"> - Qu.4. How many times have you been invo</w:t>
      </w:r>
      <w:r w:rsidR="0079088D" w:rsidRPr="007D2AE6">
        <w:rPr>
          <w:color w:val="0070C0"/>
          <w:sz w:val="20"/>
          <w:szCs w:val="20"/>
        </w:rPr>
        <w:t>l</w:t>
      </w:r>
      <w:r w:rsidRPr="007D2AE6">
        <w:rPr>
          <w:color w:val="0070C0"/>
          <w:sz w:val="20"/>
          <w:szCs w:val="20"/>
        </w:rPr>
        <w:t>ved in the negotiations to rent a work premises?</w:t>
      </w:r>
      <w:bookmarkEnd w:id="69"/>
    </w:p>
    <w:p w:rsidR="006475A2" w:rsidRDefault="006475A2" w:rsidP="00E40A11">
      <w:pPr>
        <w:pStyle w:val="Heading4"/>
      </w:pPr>
    </w:p>
    <w:p w:rsidR="00437DE8" w:rsidRPr="00437DE8" w:rsidRDefault="00437DE8" w:rsidP="00437DE8"/>
    <w:p w:rsidR="00C9084A" w:rsidRDefault="00C9084A" w:rsidP="00E40A11">
      <w:pPr>
        <w:pStyle w:val="Heading4"/>
        <w:rPr>
          <w:color w:val="0070C0"/>
        </w:rPr>
      </w:pPr>
    </w:p>
    <w:p w:rsidR="00C9084A" w:rsidRDefault="00C9084A" w:rsidP="00E40A11">
      <w:pPr>
        <w:pStyle w:val="Heading4"/>
        <w:rPr>
          <w:color w:val="0070C0"/>
        </w:rPr>
      </w:pPr>
    </w:p>
    <w:p w:rsidR="00C9084A" w:rsidRDefault="00C9084A" w:rsidP="00E40A11">
      <w:pPr>
        <w:pStyle w:val="Heading4"/>
        <w:rPr>
          <w:color w:val="0070C0"/>
        </w:rPr>
      </w:pPr>
    </w:p>
    <w:p w:rsidR="00C9084A" w:rsidRDefault="00C9084A" w:rsidP="00E40A11">
      <w:pPr>
        <w:pStyle w:val="Heading4"/>
        <w:rPr>
          <w:color w:val="0070C0"/>
        </w:rPr>
      </w:pPr>
    </w:p>
    <w:p w:rsidR="00E40A11" w:rsidRDefault="00E40A11" w:rsidP="00E40A11">
      <w:pPr>
        <w:pStyle w:val="Heading4"/>
        <w:rPr>
          <w:color w:val="0070C0"/>
        </w:rPr>
      </w:pPr>
      <w:bookmarkStart w:id="70" w:name="_Toc366147058"/>
      <w:r w:rsidRPr="007D2AE6">
        <w:rPr>
          <w:color w:val="0070C0"/>
        </w:rPr>
        <w:lastRenderedPageBreak/>
        <w:t xml:space="preserve">5.2.4.2 </w:t>
      </w:r>
      <w:r w:rsidR="00B4184D" w:rsidRPr="007D2AE6">
        <w:rPr>
          <w:color w:val="0070C0"/>
        </w:rPr>
        <w:t>Experience of negotiations – number of years.</w:t>
      </w:r>
      <w:bookmarkEnd w:id="70"/>
      <w:r w:rsidR="00B4184D" w:rsidRPr="007D2AE6">
        <w:rPr>
          <w:color w:val="0070C0"/>
        </w:rPr>
        <w:t xml:space="preserve"> </w:t>
      </w:r>
    </w:p>
    <w:p w:rsidR="00E40A11" w:rsidRDefault="00BA5D63" w:rsidP="00E40A11">
      <w:pPr>
        <w:spacing w:after="120" w:line="240" w:lineRule="auto"/>
        <w:rPr>
          <w:rFonts w:ascii="Arial" w:hAnsi="Arial" w:cs="Arial"/>
          <w:sz w:val="24"/>
          <w:szCs w:val="24"/>
        </w:rPr>
      </w:pPr>
      <w:r>
        <w:rPr>
          <w:noProof/>
        </w:rPr>
        <w:drawing>
          <wp:inline distT="0" distB="0" distL="0" distR="0" wp14:anchorId="46E4C854" wp14:editId="51E6259E">
            <wp:extent cx="5350213" cy="2568102"/>
            <wp:effectExtent l="0" t="0" r="3175" b="381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A11" w:rsidRPr="007D2AE6" w:rsidRDefault="005B1AEA" w:rsidP="005B1AEA">
      <w:pPr>
        <w:pStyle w:val="Caption"/>
        <w:rPr>
          <w:rFonts w:ascii="Arial" w:hAnsi="Arial" w:cs="Arial"/>
          <w:color w:val="0070C0"/>
          <w:sz w:val="20"/>
          <w:szCs w:val="20"/>
        </w:rPr>
      </w:pPr>
      <w:bookmarkStart w:id="71" w:name="_Toc366145159"/>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13</w:t>
      </w:r>
      <w:r w:rsidR="00493576" w:rsidRPr="007D2AE6">
        <w:rPr>
          <w:noProof/>
          <w:color w:val="0070C0"/>
          <w:sz w:val="20"/>
          <w:szCs w:val="20"/>
        </w:rPr>
        <w:fldChar w:fldCharType="end"/>
      </w:r>
      <w:r w:rsidR="00F752CC" w:rsidRPr="007D2AE6">
        <w:rPr>
          <w:color w:val="0070C0"/>
          <w:sz w:val="20"/>
          <w:szCs w:val="20"/>
        </w:rPr>
        <w:t xml:space="preserve"> - </w:t>
      </w:r>
      <w:r w:rsidRPr="007D2AE6">
        <w:rPr>
          <w:color w:val="0070C0"/>
          <w:sz w:val="20"/>
          <w:szCs w:val="20"/>
        </w:rPr>
        <w:t>Qu.5. Over how many years have you been involved in negotiations to rent work premises?</w:t>
      </w:r>
      <w:bookmarkEnd w:id="71"/>
    </w:p>
    <w:p w:rsidR="00437DE8" w:rsidRDefault="00437DE8" w:rsidP="00164CAC">
      <w:pPr>
        <w:pStyle w:val="Heading3"/>
        <w:spacing w:line="480" w:lineRule="auto"/>
        <w:rPr>
          <w:color w:val="0070C0"/>
        </w:rPr>
      </w:pPr>
    </w:p>
    <w:p w:rsidR="00E40A11" w:rsidRPr="007D2AE6" w:rsidRDefault="00E40A11" w:rsidP="00164CAC">
      <w:pPr>
        <w:pStyle w:val="Heading3"/>
        <w:spacing w:line="480" w:lineRule="auto"/>
        <w:rPr>
          <w:color w:val="0070C0"/>
        </w:rPr>
      </w:pPr>
      <w:bookmarkStart w:id="72" w:name="_Toc366147059"/>
      <w:r w:rsidRPr="007D2AE6">
        <w:rPr>
          <w:color w:val="0070C0"/>
        </w:rPr>
        <w:t xml:space="preserve">5.2.5 </w:t>
      </w:r>
      <w:r w:rsidR="0079088D" w:rsidRPr="007D2AE6">
        <w:rPr>
          <w:color w:val="0070C0"/>
        </w:rPr>
        <w:t>Respondent’s search area when looking for premises.</w:t>
      </w:r>
      <w:bookmarkEnd w:id="72"/>
    </w:p>
    <w:p w:rsidR="00E40A11" w:rsidRDefault="005B1AEA" w:rsidP="00164CAC">
      <w:pPr>
        <w:spacing w:after="120" w:line="480" w:lineRule="auto"/>
        <w:rPr>
          <w:rFonts w:ascii="Arial" w:hAnsi="Arial" w:cs="Arial"/>
          <w:sz w:val="24"/>
          <w:szCs w:val="24"/>
        </w:rPr>
      </w:pPr>
      <w:r>
        <w:rPr>
          <w:rFonts w:ascii="Arial" w:hAnsi="Arial" w:cs="Arial"/>
          <w:sz w:val="24"/>
          <w:szCs w:val="24"/>
        </w:rPr>
        <w:t>The sixth question was designed to be related to the third</w:t>
      </w:r>
      <w:r w:rsidR="00BD0A90">
        <w:rPr>
          <w:rFonts w:ascii="Arial" w:hAnsi="Arial" w:cs="Arial"/>
          <w:sz w:val="24"/>
          <w:szCs w:val="24"/>
        </w:rPr>
        <w:t xml:space="preserve"> and to cast more light on the spread of the decision-makers’ territories in terms of the properties they are responsible for.</w:t>
      </w:r>
    </w:p>
    <w:p w:rsidR="00BD0A90" w:rsidRDefault="00BD0A90" w:rsidP="00E40A11">
      <w:pPr>
        <w:spacing w:after="120" w:line="240" w:lineRule="auto"/>
        <w:rPr>
          <w:rFonts w:ascii="Arial" w:hAnsi="Arial" w:cs="Arial"/>
          <w:sz w:val="24"/>
          <w:szCs w:val="24"/>
        </w:rPr>
      </w:pPr>
      <w:r>
        <w:rPr>
          <w:noProof/>
        </w:rPr>
        <w:drawing>
          <wp:inline distT="0" distB="0" distL="0" distR="0" wp14:anchorId="053DF5D8" wp14:editId="350D11F9">
            <wp:extent cx="5486400" cy="2355574"/>
            <wp:effectExtent l="0" t="0" r="0" b="6985"/>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0A90" w:rsidRPr="007D2AE6" w:rsidRDefault="00BD0A90" w:rsidP="00BD0A90">
      <w:pPr>
        <w:pStyle w:val="Caption"/>
        <w:rPr>
          <w:rFonts w:ascii="Arial" w:hAnsi="Arial" w:cs="Arial"/>
          <w:color w:val="0070C0"/>
          <w:sz w:val="20"/>
          <w:szCs w:val="20"/>
        </w:rPr>
      </w:pPr>
      <w:bookmarkStart w:id="73" w:name="_Toc366145160"/>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14</w:t>
      </w:r>
      <w:r w:rsidR="00493576" w:rsidRPr="007D2AE6">
        <w:rPr>
          <w:noProof/>
          <w:color w:val="0070C0"/>
          <w:sz w:val="20"/>
          <w:szCs w:val="20"/>
        </w:rPr>
        <w:fldChar w:fldCharType="end"/>
      </w:r>
      <w:r w:rsidRPr="007D2AE6">
        <w:rPr>
          <w:color w:val="0070C0"/>
          <w:sz w:val="20"/>
          <w:szCs w:val="20"/>
        </w:rPr>
        <w:t xml:space="preserve"> - Qu.6. When you look for premises, what is your search area?</w:t>
      </w:r>
      <w:bookmarkEnd w:id="73"/>
    </w:p>
    <w:p w:rsidR="00E40A11" w:rsidRDefault="00DE53DB" w:rsidP="00BD0A90">
      <w:pPr>
        <w:spacing w:after="120" w:line="480" w:lineRule="auto"/>
        <w:rPr>
          <w:rFonts w:ascii="Arial" w:hAnsi="Arial" w:cs="Arial"/>
          <w:sz w:val="24"/>
          <w:szCs w:val="24"/>
        </w:rPr>
      </w:pPr>
      <w:r>
        <w:rPr>
          <w:rFonts w:ascii="Arial" w:hAnsi="Arial" w:cs="Arial"/>
          <w:sz w:val="24"/>
          <w:szCs w:val="24"/>
        </w:rPr>
        <w:t>A</w:t>
      </w:r>
      <w:r w:rsidR="00BD0A90">
        <w:rPr>
          <w:rFonts w:ascii="Arial" w:hAnsi="Arial" w:cs="Arial"/>
          <w:sz w:val="24"/>
          <w:szCs w:val="24"/>
        </w:rPr>
        <w:t xml:space="preserve">lthough only two respondents stated that they were based “nationwide”, fifteen of them stated that their search area was “the whole country”. Perhaps </w:t>
      </w:r>
      <w:r w:rsidR="00BD0A90">
        <w:rPr>
          <w:rFonts w:ascii="Arial" w:hAnsi="Arial" w:cs="Arial"/>
          <w:sz w:val="24"/>
          <w:szCs w:val="24"/>
        </w:rPr>
        <w:lastRenderedPageBreak/>
        <w:t>this was a weakness in the questionnaire and the two questions could have been combined into one. However,</w:t>
      </w:r>
      <w:r>
        <w:rPr>
          <w:rFonts w:ascii="Arial" w:hAnsi="Arial" w:cs="Arial"/>
          <w:sz w:val="24"/>
          <w:szCs w:val="24"/>
        </w:rPr>
        <w:t xml:space="preserve"> </w:t>
      </w:r>
      <w:r w:rsidR="00BD0A90">
        <w:rPr>
          <w:rFonts w:ascii="Arial" w:hAnsi="Arial" w:cs="Arial"/>
          <w:sz w:val="24"/>
          <w:szCs w:val="24"/>
        </w:rPr>
        <w:t>7 of those “extra” 13 people were not from London – one might have reasonably expected that “Head Offices” would be located in London and actually be responsible for the whole country. In fact only six of the seventeen London-based decision makers stated that they were looking nationwide when they made their choice.</w:t>
      </w:r>
    </w:p>
    <w:p w:rsidR="00E40A11" w:rsidRPr="007D2AE6" w:rsidRDefault="00E40A11" w:rsidP="00BD0A90">
      <w:pPr>
        <w:pStyle w:val="Heading2"/>
        <w:spacing w:line="480" w:lineRule="auto"/>
        <w:rPr>
          <w:color w:val="0070C0"/>
        </w:rPr>
      </w:pPr>
      <w:bookmarkStart w:id="74" w:name="_Toc366147060"/>
      <w:r w:rsidRPr="007D2AE6">
        <w:rPr>
          <w:color w:val="0070C0"/>
        </w:rPr>
        <w:t xml:space="preserve">5.3 </w:t>
      </w:r>
      <w:r w:rsidR="00E71B1B" w:rsidRPr="007D2AE6">
        <w:rPr>
          <w:color w:val="0070C0"/>
        </w:rPr>
        <w:t>Ranking of items that affect the choice of decision-makers.</w:t>
      </w:r>
      <w:bookmarkEnd w:id="74"/>
      <w:r w:rsidR="00E71B1B" w:rsidRPr="007D2AE6">
        <w:rPr>
          <w:color w:val="0070C0"/>
        </w:rPr>
        <w:t xml:space="preserve"> </w:t>
      </w:r>
    </w:p>
    <w:p w:rsidR="002A4358" w:rsidRDefault="00E71B1B" w:rsidP="00BD0A90">
      <w:pPr>
        <w:spacing w:after="120" w:line="480" w:lineRule="auto"/>
        <w:rPr>
          <w:rFonts w:ascii="Arial" w:hAnsi="Arial" w:cs="Arial"/>
          <w:sz w:val="4"/>
          <w:szCs w:val="4"/>
        </w:rPr>
      </w:pPr>
      <w:r>
        <w:rPr>
          <w:rFonts w:ascii="Arial" w:hAnsi="Arial" w:cs="Arial"/>
          <w:sz w:val="24"/>
          <w:szCs w:val="24"/>
        </w:rPr>
        <w:t xml:space="preserve">In order to analyse these results the rankings were given a “scoring system” that saw the highest ranked in each case score </w:t>
      </w:r>
      <w:r w:rsidR="00DE53DB">
        <w:rPr>
          <w:rFonts w:ascii="Arial" w:hAnsi="Arial" w:cs="Arial"/>
          <w:sz w:val="24"/>
          <w:szCs w:val="24"/>
        </w:rPr>
        <w:t>eleven points, the second-highest ten</w:t>
      </w:r>
      <w:r>
        <w:rPr>
          <w:rFonts w:ascii="Arial" w:hAnsi="Arial" w:cs="Arial"/>
          <w:sz w:val="24"/>
          <w:szCs w:val="24"/>
        </w:rPr>
        <w:t xml:space="preserve"> points and so on down to “N/A” scoring zero points. </w:t>
      </w:r>
    </w:p>
    <w:p w:rsidR="00D936C1" w:rsidRPr="00FA18FC" w:rsidRDefault="00BC62A7" w:rsidP="00BD0A90">
      <w:pPr>
        <w:spacing w:after="120" w:line="480" w:lineRule="auto"/>
        <w:rPr>
          <w:rFonts w:ascii="Arial" w:hAnsi="Arial" w:cs="Arial"/>
          <w:sz w:val="4"/>
          <w:szCs w:val="4"/>
        </w:rPr>
      </w:pPr>
      <w:r>
        <w:rPr>
          <w:noProof/>
        </w:rPr>
        <mc:AlternateContent>
          <mc:Choice Requires="wps">
            <w:drawing>
              <wp:anchor distT="0" distB="0" distL="114300" distR="114300" simplePos="0" relativeHeight="251901952" behindDoc="0" locked="0" layoutInCell="1" allowOverlap="1">
                <wp:simplePos x="0" y="0"/>
                <wp:positionH relativeFrom="column">
                  <wp:posOffset>2365375</wp:posOffset>
                </wp:positionH>
                <wp:positionV relativeFrom="paragraph">
                  <wp:posOffset>2951480</wp:posOffset>
                </wp:positionV>
                <wp:extent cx="3170555" cy="203835"/>
                <wp:effectExtent l="12700" t="8255" r="7620" b="6985"/>
                <wp:wrapNone/>
                <wp:docPr id="15"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03835"/>
                        </a:xfrm>
                        <a:prstGeom prst="rect">
                          <a:avLst/>
                        </a:prstGeom>
                        <a:solidFill>
                          <a:srgbClr val="FFFFFF"/>
                        </a:solidFill>
                        <a:ln w="0">
                          <a:solidFill>
                            <a:schemeClr val="bg1">
                              <a:lumMod val="100000"/>
                              <a:lumOff val="0"/>
                            </a:schemeClr>
                          </a:solidFill>
                          <a:miter lim="800000"/>
                          <a:headEnd/>
                          <a:tailEnd/>
                        </a:ln>
                      </wps:spPr>
                      <wps:txbx>
                        <w:txbxContent>
                          <w:p w:rsidR="008B7EF3" w:rsidRPr="003968EE" w:rsidRDefault="008B7EF3">
                            <w:pPr>
                              <w:rPr>
                                <w:rFonts w:cstheme="minorHAnsi"/>
                                <w:sz w:val="18"/>
                                <w:szCs w:val="18"/>
                              </w:rPr>
                            </w:pPr>
                            <w:r>
                              <w:rPr>
                                <w:rFonts w:cstheme="minorHAnsi"/>
                                <w:sz w:val="18"/>
                                <w:szCs w:val="18"/>
                              </w:rPr>
                              <w:t xml:space="preserve">     </w:t>
                            </w:r>
                            <w:r w:rsidRPr="003968EE">
                              <w:rPr>
                                <w:rFonts w:cstheme="minorHAnsi"/>
                                <w:sz w:val="18"/>
                                <w:szCs w:val="18"/>
                              </w:rPr>
                              <w:t>11</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10</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9</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8</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7</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6</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5</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4</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3</w:t>
                            </w:r>
                            <w:r w:rsidRPr="003968EE">
                              <w:rPr>
                                <w:rFonts w:cstheme="minorHAnsi"/>
                                <w:sz w:val="18"/>
                                <w:szCs w:val="18"/>
                                <w:vertAlign w:val="superscript"/>
                              </w:rPr>
                              <w:t>rd</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2</w:t>
                            </w:r>
                            <w:r w:rsidRPr="003968EE">
                              <w:rPr>
                                <w:rFonts w:cstheme="minorHAnsi"/>
                                <w:sz w:val="18"/>
                                <w:szCs w:val="18"/>
                                <w:vertAlign w:val="superscript"/>
                              </w:rPr>
                              <w:t>nd</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1</w:t>
                            </w:r>
                            <w:r w:rsidRPr="003968EE">
                              <w:rPr>
                                <w:rFonts w:cstheme="minorHAnsi"/>
                                <w:sz w:val="18"/>
                                <w:szCs w:val="18"/>
                                <w:vertAlign w:val="superscript"/>
                              </w:rPr>
                              <w:t>st</w:t>
                            </w:r>
                            <w:r w:rsidRPr="003968EE">
                              <w:rPr>
                                <w:rFonts w:cstheme="minorHAns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3" o:spid="_x0000_s1135" type="#_x0000_t202" style="position:absolute;margin-left:186.25pt;margin-top:232.4pt;width:249.65pt;height:16.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" strokecolor="white [3212]" strokeweight="0">
                <v:textbox>
                  <w:txbxContent>
                    <w:p w:rsidR="008B7EF3" w:rsidRPr="003968EE" w:rsidRDefault="008B7EF3">
                      <w:pPr>
                        <w:rPr>
                          <w:rFonts w:cstheme="minorHAnsi"/>
                          <w:sz w:val="18"/>
                          <w:szCs w:val="18"/>
                        </w:rPr>
                      </w:pPr>
                      <w:r>
                        <w:rPr>
                          <w:rFonts w:cstheme="minorHAnsi"/>
                          <w:sz w:val="18"/>
                          <w:szCs w:val="18"/>
                        </w:rPr>
                        <w:t xml:space="preserve">     </w:t>
                      </w:r>
                      <w:r w:rsidRPr="003968EE">
                        <w:rPr>
                          <w:rFonts w:cstheme="minorHAnsi"/>
                          <w:sz w:val="18"/>
                          <w:szCs w:val="18"/>
                        </w:rPr>
                        <w:t>11</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10</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9</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8</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7</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6</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5</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4</w:t>
                      </w:r>
                      <w:r w:rsidRPr="003968EE">
                        <w:rPr>
                          <w:rFonts w:cstheme="minorHAnsi"/>
                          <w:sz w:val="18"/>
                          <w:szCs w:val="18"/>
                          <w:vertAlign w:val="superscript"/>
                        </w:rPr>
                        <w:t>th</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3</w:t>
                      </w:r>
                      <w:r w:rsidRPr="003968EE">
                        <w:rPr>
                          <w:rFonts w:cstheme="minorHAnsi"/>
                          <w:sz w:val="18"/>
                          <w:szCs w:val="18"/>
                          <w:vertAlign w:val="superscript"/>
                        </w:rPr>
                        <w:t>rd</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2</w:t>
                      </w:r>
                      <w:r w:rsidRPr="003968EE">
                        <w:rPr>
                          <w:rFonts w:cstheme="minorHAnsi"/>
                          <w:sz w:val="18"/>
                          <w:szCs w:val="18"/>
                          <w:vertAlign w:val="superscript"/>
                        </w:rPr>
                        <w:t>nd</w:t>
                      </w:r>
                      <w:r w:rsidRPr="003968EE">
                        <w:rPr>
                          <w:rFonts w:cstheme="minorHAnsi"/>
                          <w:sz w:val="18"/>
                          <w:szCs w:val="18"/>
                        </w:rPr>
                        <w:t xml:space="preserve"> </w:t>
                      </w:r>
                      <w:r>
                        <w:rPr>
                          <w:rFonts w:cstheme="minorHAnsi"/>
                          <w:sz w:val="18"/>
                          <w:szCs w:val="18"/>
                        </w:rPr>
                        <w:t xml:space="preserve">  </w:t>
                      </w:r>
                      <w:r w:rsidRPr="003968EE">
                        <w:rPr>
                          <w:rFonts w:cstheme="minorHAnsi"/>
                          <w:sz w:val="18"/>
                          <w:szCs w:val="18"/>
                        </w:rPr>
                        <w:t>1</w:t>
                      </w:r>
                      <w:r w:rsidRPr="003968EE">
                        <w:rPr>
                          <w:rFonts w:cstheme="minorHAnsi"/>
                          <w:sz w:val="18"/>
                          <w:szCs w:val="18"/>
                          <w:vertAlign w:val="superscript"/>
                        </w:rPr>
                        <w:t>st</w:t>
                      </w:r>
                      <w:r w:rsidRPr="003968EE">
                        <w:rPr>
                          <w:rFonts w:cstheme="minorHAnsi"/>
                          <w:sz w:val="18"/>
                          <w:szCs w:val="18"/>
                        </w:rPr>
                        <w:t xml:space="preserve"> </w:t>
                      </w:r>
                    </w:p>
                  </w:txbxContent>
                </v:textbox>
              </v:shape>
            </w:pict>
          </mc:Fallback>
        </mc:AlternateContent>
      </w:r>
      <w:r w:rsidR="00D936C1">
        <w:rPr>
          <w:noProof/>
        </w:rPr>
        <w:drawing>
          <wp:inline distT="0" distB="0" distL="0" distR="0" wp14:anchorId="51774144" wp14:editId="670FB64D">
            <wp:extent cx="5585791" cy="3279913"/>
            <wp:effectExtent l="0" t="0" r="0" b="0"/>
            <wp:docPr id="126" name="Chart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0A11" w:rsidRPr="007D2AE6" w:rsidRDefault="00D936C1" w:rsidP="00D936C1">
      <w:pPr>
        <w:pStyle w:val="Caption"/>
        <w:rPr>
          <w:color w:val="0070C0"/>
          <w:sz w:val="20"/>
          <w:szCs w:val="20"/>
        </w:rPr>
      </w:pPr>
      <w:bookmarkStart w:id="75" w:name="_Toc366145161"/>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15</w:t>
      </w:r>
      <w:r w:rsidR="00493576" w:rsidRPr="007D2AE6">
        <w:rPr>
          <w:noProof/>
          <w:color w:val="0070C0"/>
          <w:sz w:val="20"/>
          <w:szCs w:val="20"/>
        </w:rPr>
        <w:fldChar w:fldCharType="end"/>
      </w:r>
      <w:r w:rsidRPr="007D2AE6">
        <w:rPr>
          <w:color w:val="0070C0"/>
          <w:sz w:val="20"/>
          <w:szCs w:val="20"/>
        </w:rPr>
        <w:t xml:space="preserve"> - Qu.7. Rank items that affect your choice of which premises to rent.</w:t>
      </w:r>
      <w:bookmarkEnd w:id="75"/>
    </w:p>
    <w:p w:rsidR="00D40B3C" w:rsidRDefault="00D40B3C" w:rsidP="00D40B3C">
      <w:pPr>
        <w:spacing w:after="120" w:line="480" w:lineRule="auto"/>
        <w:rPr>
          <w:rFonts w:ascii="Arial" w:hAnsi="Arial" w:cs="Arial"/>
          <w:sz w:val="24"/>
          <w:szCs w:val="24"/>
        </w:rPr>
      </w:pPr>
      <w:r>
        <w:rPr>
          <w:rFonts w:ascii="Arial" w:hAnsi="Arial" w:cs="Arial"/>
          <w:sz w:val="24"/>
          <w:szCs w:val="24"/>
        </w:rPr>
        <w:t xml:space="preserve">The way the question was worded was considered to satisfy the author’s attempt to separate those factors that were important with those that were seen as completely unimportant by asking the respondent to rank “at least 5” of the items. The rest they were allowed to designate as “N/A”. The system </w:t>
      </w:r>
      <w:r>
        <w:rPr>
          <w:rFonts w:ascii="Arial" w:hAnsi="Arial" w:cs="Arial"/>
          <w:sz w:val="24"/>
          <w:szCs w:val="24"/>
        </w:rPr>
        <w:lastRenderedPageBreak/>
        <w:t xml:space="preserve">seemed to work as five of the items were labelled as N/A at least five times by the respondents. Interestingly for this research both items including the word “reputation were amongst those five! </w:t>
      </w:r>
    </w:p>
    <w:p w:rsidR="00D936C1" w:rsidRPr="00D936C1" w:rsidRDefault="00D936C1" w:rsidP="00D936C1">
      <w:pPr>
        <w:spacing w:line="480" w:lineRule="auto"/>
        <w:rPr>
          <w:rFonts w:ascii="Arial" w:hAnsi="Arial" w:cs="Arial"/>
          <w:sz w:val="24"/>
          <w:szCs w:val="24"/>
        </w:rPr>
      </w:pPr>
      <w:r w:rsidRPr="00D936C1">
        <w:rPr>
          <w:rFonts w:ascii="Arial" w:hAnsi="Arial" w:cs="Arial"/>
          <w:sz w:val="24"/>
          <w:szCs w:val="24"/>
        </w:rPr>
        <w:t>The correlation between</w:t>
      </w:r>
      <w:r>
        <w:rPr>
          <w:rFonts w:ascii="Arial" w:hAnsi="Arial" w:cs="Arial"/>
          <w:sz w:val="24"/>
          <w:szCs w:val="24"/>
        </w:rPr>
        <w:t xml:space="preserve"> these results and those of the landlord’s interviews will be discussed in both of the next two sections. Suffice it to say that not only is the low score of reputational factors a surprise but so is “previous experience”. This may well be to do with the fact that </w:t>
      </w:r>
      <w:r w:rsidR="00C07A27">
        <w:rPr>
          <w:rFonts w:ascii="Arial" w:hAnsi="Arial" w:cs="Arial"/>
          <w:sz w:val="24"/>
          <w:szCs w:val="24"/>
        </w:rPr>
        <w:t xml:space="preserve">tenants rarely “meet” a landlord or managing agent that they have already dealt with.  </w:t>
      </w:r>
    </w:p>
    <w:p w:rsidR="00164CAC" w:rsidRPr="007D2AE6" w:rsidRDefault="003B0D38" w:rsidP="0089060F">
      <w:pPr>
        <w:pStyle w:val="Heading2"/>
        <w:spacing w:line="480" w:lineRule="auto"/>
        <w:rPr>
          <w:color w:val="0070C0"/>
        </w:rPr>
      </w:pPr>
      <w:bookmarkStart w:id="76" w:name="_Toc366147061"/>
      <w:r w:rsidRPr="007D2AE6">
        <w:rPr>
          <w:color w:val="0070C0"/>
        </w:rPr>
        <w:t>5.4 The c</w:t>
      </w:r>
      <w:r w:rsidR="00E40A11" w:rsidRPr="007D2AE6">
        <w:rPr>
          <w:color w:val="0070C0"/>
        </w:rPr>
        <w:t>ertification</w:t>
      </w:r>
      <w:r w:rsidRPr="007D2AE6">
        <w:rPr>
          <w:color w:val="0070C0"/>
        </w:rPr>
        <w:t xml:space="preserve"> i</w:t>
      </w:r>
      <w:r w:rsidR="00164CAC" w:rsidRPr="007D2AE6">
        <w:rPr>
          <w:color w:val="0070C0"/>
        </w:rPr>
        <w:t>ntroduced</w:t>
      </w:r>
      <w:r w:rsidRPr="007D2AE6">
        <w:rPr>
          <w:color w:val="0070C0"/>
        </w:rPr>
        <w:t>.</w:t>
      </w:r>
      <w:bookmarkEnd w:id="76"/>
    </w:p>
    <w:p w:rsidR="000A4D68" w:rsidRDefault="000A4D68" w:rsidP="0089060F">
      <w:pPr>
        <w:spacing w:line="480" w:lineRule="auto"/>
        <w:rPr>
          <w:rFonts w:asciiTheme="majorHAnsi" w:hAnsiTheme="majorHAnsi" w:cstheme="majorHAnsi"/>
          <w:sz w:val="24"/>
          <w:szCs w:val="24"/>
        </w:rPr>
      </w:pPr>
      <w:r w:rsidRPr="000A4D68">
        <w:rPr>
          <w:rFonts w:asciiTheme="majorHAnsi" w:hAnsiTheme="majorHAnsi" w:cstheme="majorHAnsi"/>
          <w:sz w:val="24"/>
          <w:szCs w:val="24"/>
        </w:rPr>
        <w:t>At t</w:t>
      </w:r>
      <w:r>
        <w:rPr>
          <w:rFonts w:asciiTheme="majorHAnsi" w:hAnsiTheme="majorHAnsi" w:cstheme="majorHAnsi"/>
          <w:sz w:val="24"/>
          <w:szCs w:val="24"/>
        </w:rPr>
        <w:t xml:space="preserve">his point in the questionnaire the respondent is asked to read a vignette (see Appendix </w:t>
      </w:r>
      <w:r w:rsidR="0056331F">
        <w:rPr>
          <w:rFonts w:asciiTheme="majorHAnsi" w:hAnsiTheme="majorHAnsi" w:cstheme="majorHAnsi"/>
          <w:sz w:val="24"/>
          <w:szCs w:val="24"/>
        </w:rPr>
        <w:t>A</w:t>
      </w:r>
      <w:r>
        <w:rPr>
          <w:rFonts w:asciiTheme="majorHAnsi" w:hAnsiTheme="majorHAnsi" w:cstheme="majorHAnsi"/>
          <w:sz w:val="24"/>
          <w:szCs w:val="24"/>
        </w:rPr>
        <w:t>) imagining the presence of a “Landlord Performance Mark” – a certification – gained when certain criteria are fulfilled with respect to the Service Charge Provisions of a property. The last three questions of the questionnaire are then to be answered in the light of the existence of such a certification and the landlord’s gain</w:t>
      </w:r>
      <w:r w:rsidR="0056331F">
        <w:rPr>
          <w:rFonts w:asciiTheme="majorHAnsi" w:hAnsiTheme="majorHAnsi" w:cstheme="majorHAnsi"/>
          <w:sz w:val="24"/>
          <w:szCs w:val="24"/>
        </w:rPr>
        <w:t>ing of this</w:t>
      </w:r>
      <w:r>
        <w:rPr>
          <w:rFonts w:asciiTheme="majorHAnsi" w:hAnsiTheme="majorHAnsi" w:cstheme="majorHAnsi"/>
          <w:sz w:val="24"/>
          <w:szCs w:val="24"/>
        </w:rPr>
        <w:t xml:space="preserve"> </w:t>
      </w:r>
      <w:r w:rsidR="00597473">
        <w:rPr>
          <w:rFonts w:asciiTheme="majorHAnsi" w:hAnsiTheme="majorHAnsi" w:cstheme="majorHAnsi"/>
          <w:sz w:val="24"/>
          <w:szCs w:val="24"/>
        </w:rPr>
        <w:t>badge</w:t>
      </w:r>
      <w:r>
        <w:rPr>
          <w:rFonts w:asciiTheme="majorHAnsi" w:hAnsiTheme="majorHAnsi" w:cstheme="majorHAnsi"/>
          <w:sz w:val="24"/>
          <w:szCs w:val="24"/>
        </w:rPr>
        <w:t xml:space="preserve">. </w:t>
      </w:r>
      <w:r w:rsidR="00596BF2">
        <w:rPr>
          <w:rFonts w:asciiTheme="majorHAnsi" w:hAnsiTheme="majorHAnsi" w:cstheme="majorHAnsi"/>
          <w:sz w:val="24"/>
          <w:szCs w:val="24"/>
        </w:rPr>
        <w:t>One of the thirty-four respondents skipped all these questions, the reason for this is not given and no email correspondence was received as to why this occurred.</w:t>
      </w:r>
    </w:p>
    <w:p w:rsidR="00164CAC" w:rsidRPr="000A4D68" w:rsidRDefault="000A4D68" w:rsidP="0089060F">
      <w:pPr>
        <w:spacing w:line="480" w:lineRule="auto"/>
        <w:rPr>
          <w:rFonts w:asciiTheme="majorHAnsi" w:hAnsiTheme="majorHAnsi" w:cstheme="majorHAnsi"/>
          <w:sz w:val="24"/>
          <w:szCs w:val="24"/>
        </w:rPr>
      </w:pPr>
      <w:r>
        <w:rPr>
          <w:rFonts w:asciiTheme="majorHAnsi" w:hAnsiTheme="majorHAnsi" w:cstheme="majorHAnsi"/>
          <w:sz w:val="24"/>
          <w:szCs w:val="24"/>
        </w:rPr>
        <w:t>The scale used in each of the two subsequent questions is a Likert attitudinal scale</w:t>
      </w:r>
      <w:r>
        <w:rPr>
          <w:rFonts w:asciiTheme="majorHAnsi" w:hAnsiTheme="majorHAnsi" w:cstheme="majorHAnsi"/>
          <w:sz w:val="24"/>
          <w:szCs w:val="24"/>
        </w:rPr>
        <w:fldChar w:fldCharType="begin"/>
      </w:r>
      <w:r>
        <w:rPr>
          <w:rFonts w:asciiTheme="majorHAnsi" w:hAnsiTheme="majorHAnsi" w:cstheme="majorHAnsi"/>
          <w:sz w:val="24"/>
          <w:szCs w:val="24"/>
        </w:rPr>
        <w:instrText xml:space="preserve"> ADDIN EN.CITE &lt;EndNote&gt;&lt;Cite&gt;&lt;Author&gt;Kumar&lt;/Author&gt;&lt;Year&gt;2005&lt;/Year&gt;&lt;IDText&gt;Research methodology : a step-by-step guide for beginners&lt;/IDText&gt;&lt;DisplayText&gt; (Kumar 2005)&lt;/DisplayText&gt;&lt;record&gt;&lt;keywords&gt;&lt;/keywords&gt;&lt;titles&gt;&lt;title&gt;Research methodology : a step-by-step guide for beginners&lt;/title&gt;&lt;/titles&gt;&lt;contributors&gt;&lt;authors&gt;&lt;author&gt;Kumar, Ranjit&lt;/author&gt;&lt;/authors&gt;&lt;/contributors&gt;&lt;added-date format="utc"&gt;1375954696&lt;/added-date&gt;&lt;pub-location&gt;London&lt;/pub-location&gt;&lt;ref-type name="Book"&gt;6&lt;/ref-type&gt;&lt;dates&gt;&lt;year&gt;2005&lt;/year&gt;&lt;/dates&gt;&lt;rec-number&gt;209&lt;/rec-number&gt;&lt;publisher&gt;London : SAGE&lt;/publisher&gt;&lt;last-updated-date format="utc"&gt;1375954696&lt;/last-updated-date&gt;&lt;/record&gt;&lt;/Cite&gt;&lt;/EndNote&gt;</w:instrText>
      </w:r>
      <w:r>
        <w:rPr>
          <w:rFonts w:asciiTheme="majorHAnsi" w:hAnsiTheme="majorHAnsi" w:cstheme="majorHAnsi"/>
          <w:sz w:val="24"/>
          <w:szCs w:val="24"/>
        </w:rPr>
        <w:fldChar w:fldCharType="separate"/>
      </w:r>
      <w:r>
        <w:rPr>
          <w:rFonts w:asciiTheme="majorHAnsi" w:hAnsiTheme="majorHAnsi" w:cstheme="majorHAnsi"/>
          <w:noProof/>
          <w:sz w:val="24"/>
          <w:szCs w:val="24"/>
        </w:rPr>
        <w:t xml:space="preserve"> (Kumar 2005)</w:t>
      </w:r>
      <w:r>
        <w:rPr>
          <w:rFonts w:asciiTheme="majorHAnsi" w:hAnsiTheme="majorHAnsi" w:cstheme="majorHAnsi"/>
          <w:sz w:val="24"/>
          <w:szCs w:val="24"/>
        </w:rPr>
        <w:fldChar w:fldCharType="end"/>
      </w:r>
      <w:r w:rsidR="00596BF2">
        <w:rPr>
          <w:rFonts w:asciiTheme="majorHAnsi" w:hAnsiTheme="majorHAnsi" w:cstheme="majorHAnsi"/>
          <w:sz w:val="24"/>
          <w:szCs w:val="24"/>
        </w:rPr>
        <w:t xml:space="preserve">. In both questions negative as well as positive statements were included to make sure that respondents were reading the questions carefully. There was some evidence of two of the respondents not doing so but not enough to discount their replies altogether and therefore their responses have been included.  </w:t>
      </w:r>
    </w:p>
    <w:p w:rsidR="00E40A11" w:rsidRPr="007D2AE6" w:rsidRDefault="0040529B" w:rsidP="0089060F">
      <w:pPr>
        <w:pStyle w:val="Heading3"/>
        <w:spacing w:line="480" w:lineRule="auto"/>
        <w:rPr>
          <w:color w:val="0070C0"/>
        </w:rPr>
      </w:pPr>
      <w:bookmarkStart w:id="77" w:name="_Toc366147062"/>
      <w:r w:rsidRPr="007D2AE6">
        <w:rPr>
          <w:color w:val="0070C0"/>
        </w:rPr>
        <w:lastRenderedPageBreak/>
        <w:t xml:space="preserve">5.4.1 Certification effect on tenants’ perception of landlord’s </w:t>
      </w:r>
      <w:r w:rsidR="0079088D" w:rsidRPr="007D2AE6">
        <w:rPr>
          <w:color w:val="0070C0"/>
        </w:rPr>
        <w:t>future behaviour</w:t>
      </w:r>
      <w:r w:rsidRPr="007D2AE6">
        <w:rPr>
          <w:color w:val="0070C0"/>
        </w:rPr>
        <w:t>.</w:t>
      </w:r>
      <w:bookmarkEnd w:id="77"/>
    </w:p>
    <w:p w:rsidR="007D2AE6" w:rsidRDefault="0089060F" w:rsidP="007D2AE6">
      <w:pPr>
        <w:spacing w:after="120" w:line="480" w:lineRule="auto"/>
        <w:rPr>
          <w:color w:val="0070C0"/>
          <w:sz w:val="2"/>
          <w:szCs w:val="2"/>
        </w:rPr>
      </w:pPr>
      <w:r>
        <w:rPr>
          <w:noProof/>
        </w:rPr>
        <w:drawing>
          <wp:inline distT="0" distB="0" distL="0" distR="0" wp14:anchorId="60D197B0" wp14:editId="63B53478">
            <wp:extent cx="5408579" cy="3463047"/>
            <wp:effectExtent l="0" t="0" r="1905" b="444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0A11" w:rsidRPr="007D2AE6" w:rsidRDefault="0089060F" w:rsidP="00856382">
      <w:pPr>
        <w:spacing w:after="120" w:line="240" w:lineRule="auto"/>
        <w:rPr>
          <w:color w:val="0070C0"/>
          <w:sz w:val="20"/>
          <w:szCs w:val="20"/>
        </w:rPr>
      </w:pPr>
      <w:bookmarkStart w:id="78" w:name="_Toc366145162"/>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16</w:t>
      </w:r>
      <w:r w:rsidR="00493576" w:rsidRPr="007D2AE6">
        <w:rPr>
          <w:noProof/>
          <w:color w:val="0070C0"/>
          <w:sz w:val="20"/>
          <w:szCs w:val="20"/>
        </w:rPr>
        <w:fldChar w:fldCharType="end"/>
      </w:r>
      <w:r w:rsidRPr="007D2AE6">
        <w:rPr>
          <w:color w:val="0070C0"/>
          <w:sz w:val="20"/>
          <w:szCs w:val="20"/>
        </w:rPr>
        <w:t xml:space="preserve"> - </w:t>
      </w:r>
      <w:r w:rsidR="0079088D" w:rsidRPr="007D2AE6">
        <w:rPr>
          <w:color w:val="0070C0"/>
          <w:sz w:val="20"/>
          <w:szCs w:val="20"/>
        </w:rPr>
        <w:t>A</w:t>
      </w:r>
      <w:r w:rsidRPr="007D2AE6">
        <w:rPr>
          <w:color w:val="0070C0"/>
          <w:sz w:val="20"/>
          <w:szCs w:val="20"/>
        </w:rPr>
        <w:t xml:space="preserve">verage attitudinal scores of landlord's </w:t>
      </w:r>
      <w:r w:rsidR="0079088D" w:rsidRPr="007D2AE6">
        <w:rPr>
          <w:color w:val="0070C0"/>
          <w:sz w:val="20"/>
          <w:szCs w:val="20"/>
        </w:rPr>
        <w:t>future behaviour</w:t>
      </w:r>
      <w:r w:rsidRPr="007D2AE6">
        <w:rPr>
          <w:color w:val="0070C0"/>
          <w:sz w:val="20"/>
          <w:szCs w:val="20"/>
        </w:rPr>
        <w:t>.</w:t>
      </w:r>
      <w:bookmarkEnd w:id="78"/>
    </w:p>
    <w:p w:rsidR="00D212E9" w:rsidRPr="00FA0125" w:rsidRDefault="00856382" w:rsidP="00FA0125">
      <w:pPr>
        <w:rPr>
          <w:sz w:val="20"/>
          <w:szCs w:val="20"/>
        </w:rPr>
      </w:pPr>
      <w:r w:rsidRPr="00FA0125">
        <w:rPr>
          <w:sz w:val="20"/>
          <w:szCs w:val="20"/>
        </w:rPr>
        <w:t xml:space="preserve"> </w:t>
      </w:r>
      <w:r w:rsidR="00FA0125">
        <w:rPr>
          <w:sz w:val="20"/>
          <w:szCs w:val="20"/>
        </w:rPr>
        <w:tab/>
      </w:r>
      <w:r w:rsidR="00FA0125">
        <w:rPr>
          <w:sz w:val="20"/>
          <w:szCs w:val="20"/>
        </w:rPr>
        <w:tab/>
      </w:r>
      <w:r w:rsidR="00FA0125">
        <w:rPr>
          <w:sz w:val="20"/>
          <w:szCs w:val="20"/>
        </w:rPr>
        <w:tab/>
      </w:r>
      <w:r w:rsidR="00FA0125">
        <w:rPr>
          <w:sz w:val="20"/>
          <w:szCs w:val="20"/>
        </w:rPr>
        <w:tab/>
      </w:r>
      <w:r w:rsidR="00D212E9" w:rsidRPr="00FA0125">
        <w:rPr>
          <w:sz w:val="20"/>
          <w:szCs w:val="20"/>
        </w:rPr>
        <w:t xml:space="preserve">       [Key: 1: Strongly Disagree, 3: Neutral, 5: Strongly Agree]</w:t>
      </w:r>
    </w:p>
    <w:p w:rsidR="00D40B3C" w:rsidRDefault="00D40B3C" w:rsidP="00D40B3C">
      <w:pPr>
        <w:spacing w:after="0" w:line="480" w:lineRule="auto"/>
        <w:rPr>
          <w:sz w:val="2"/>
          <w:szCs w:val="2"/>
        </w:rPr>
      </w:pPr>
    </w:p>
    <w:p w:rsidR="00D40B3C" w:rsidRDefault="00D40B3C" w:rsidP="00D40B3C">
      <w:pPr>
        <w:spacing w:after="0" w:line="480" w:lineRule="auto"/>
        <w:rPr>
          <w:sz w:val="2"/>
          <w:szCs w:val="2"/>
        </w:rPr>
      </w:pPr>
    </w:p>
    <w:p w:rsidR="00D40B3C" w:rsidRPr="00D40B3C" w:rsidRDefault="00D40B3C" w:rsidP="00D40B3C">
      <w:pPr>
        <w:spacing w:after="0" w:line="480" w:lineRule="auto"/>
        <w:rPr>
          <w:sz w:val="2"/>
          <w:szCs w:val="2"/>
        </w:rPr>
      </w:pPr>
    </w:p>
    <w:p w:rsidR="00856382" w:rsidRPr="00C9084A" w:rsidRDefault="00C9084A" w:rsidP="00C9084A">
      <w:pPr>
        <w:spacing w:line="480" w:lineRule="auto"/>
        <w:rPr>
          <w:sz w:val="24"/>
          <w:szCs w:val="24"/>
        </w:rPr>
      </w:pPr>
      <w:r w:rsidRPr="00C9084A">
        <w:rPr>
          <w:sz w:val="24"/>
          <w:szCs w:val="24"/>
        </w:rPr>
        <w:t>Question 8 was designed to see whether or not the existence of the certification would cause the tenant’s to make inferences as to the landlord’s future behaviour. The item “… rent increases significantly year on year” is negative and was scored accordingly whereas all the other items were positive. Therefore the scores for those items was 5 for “strongly agree”, 4 for “agree and so on down to 1 for “strongly disagree”, only for the item mentioned as being negative were the scores the other way round.</w:t>
      </w:r>
    </w:p>
    <w:p w:rsidR="00E40A11" w:rsidRPr="007D2AE6" w:rsidRDefault="00164CAC" w:rsidP="00972835">
      <w:pPr>
        <w:pStyle w:val="Heading3"/>
        <w:spacing w:line="480" w:lineRule="auto"/>
        <w:rPr>
          <w:color w:val="0070C0"/>
        </w:rPr>
      </w:pPr>
      <w:bookmarkStart w:id="79" w:name="_Toc366147063"/>
      <w:r w:rsidRPr="007D2AE6">
        <w:rPr>
          <w:color w:val="0070C0"/>
        </w:rPr>
        <w:t>5.4.2</w:t>
      </w:r>
      <w:r w:rsidR="00E40A11" w:rsidRPr="007D2AE6">
        <w:rPr>
          <w:color w:val="0070C0"/>
        </w:rPr>
        <w:t xml:space="preserve"> </w:t>
      </w:r>
      <w:r w:rsidR="0040529B" w:rsidRPr="007D2AE6">
        <w:rPr>
          <w:color w:val="0070C0"/>
        </w:rPr>
        <w:t>Certification effect on tenants’ perception of landlord’s c</w:t>
      </w:r>
      <w:r w:rsidR="00E40A11" w:rsidRPr="007D2AE6">
        <w:rPr>
          <w:color w:val="0070C0"/>
        </w:rPr>
        <w:t>haracter</w:t>
      </w:r>
      <w:r w:rsidR="0040529B" w:rsidRPr="007D2AE6">
        <w:rPr>
          <w:color w:val="0070C0"/>
        </w:rPr>
        <w:t>.</w:t>
      </w:r>
      <w:bookmarkEnd w:id="79"/>
    </w:p>
    <w:p w:rsidR="00CE7A97" w:rsidRDefault="00512683" w:rsidP="00972835">
      <w:pPr>
        <w:spacing w:after="120" w:line="480" w:lineRule="auto"/>
        <w:rPr>
          <w:rFonts w:ascii="Arial" w:hAnsi="Arial" w:cs="Arial"/>
          <w:sz w:val="24"/>
          <w:szCs w:val="24"/>
        </w:rPr>
      </w:pPr>
      <w:r>
        <w:rPr>
          <w:rFonts w:ascii="Arial" w:hAnsi="Arial" w:cs="Arial"/>
          <w:sz w:val="24"/>
          <w:szCs w:val="24"/>
        </w:rPr>
        <w:t>Question 9 investigated the concept of landlord “chara</w:t>
      </w:r>
      <w:r w:rsidR="0039265D">
        <w:rPr>
          <w:rFonts w:ascii="Arial" w:hAnsi="Arial" w:cs="Arial"/>
          <w:sz w:val="24"/>
          <w:szCs w:val="24"/>
        </w:rPr>
        <w:t xml:space="preserve">cter” reputation (Mishina </w:t>
      </w:r>
      <w:r w:rsidR="00725B67">
        <w:rPr>
          <w:rFonts w:ascii="Arial" w:hAnsi="Arial" w:cs="Arial"/>
          <w:i/>
          <w:sz w:val="24"/>
          <w:szCs w:val="24"/>
        </w:rPr>
        <w:t xml:space="preserve"> et al. </w:t>
      </w:r>
      <w:r w:rsidR="0039265D">
        <w:rPr>
          <w:rFonts w:ascii="Arial" w:hAnsi="Arial" w:cs="Arial"/>
          <w:sz w:val="24"/>
          <w:szCs w:val="24"/>
        </w:rPr>
        <w:t>2012)</w:t>
      </w:r>
      <w:r w:rsidR="006A1E1A">
        <w:rPr>
          <w:rFonts w:ascii="Arial" w:hAnsi="Arial" w:cs="Arial"/>
          <w:sz w:val="24"/>
          <w:szCs w:val="24"/>
        </w:rPr>
        <w:t xml:space="preserve"> </w:t>
      </w:r>
      <w:r w:rsidR="0056331F">
        <w:rPr>
          <w:rFonts w:ascii="Arial" w:hAnsi="Arial" w:cs="Arial"/>
          <w:sz w:val="24"/>
          <w:szCs w:val="24"/>
        </w:rPr>
        <w:t>and in</w:t>
      </w:r>
      <w:r w:rsidR="0039265D">
        <w:rPr>
          <w:rFonts w:ascii="Arial" w:hAnsi="Arial" w:cs="Arial"/>
          <w:sz w:val="24"/>
          <w:szCs w:val="24"/>
        </w:rPr>
        <w:t xml:space="preserve"> this question </w:t>
      </w:r>
      <w:r w:rsidR="0056331F">
        <w:rPr>
          <w:rFonts w:ascii="Arial" w:hAnsi="Arial" w:cs="Arial"/>
          <w:sz w:val="24"/>
          <w:szCs w:val="24"/>
        </w:rPr>
        <w:t xml:space="preserve">there were </w:t>
      </w:r>
      <w:r w:rsidR="0039265D">
        <w:rPr>
          <w:rFonts w:ascii="Arial" w:hAnsi="Arial" w:cs="Arial"/>
          <w:sz w:val="24"/>
          <w:szCs w:val="24"/>
        </w:rPr>
        <w:t>two negative items</w:t>
      </w:r>
      <w:r w:rsidR="0056331F">
        <w:rPr>
          <w:rFonts w:ascii="Arial" w:hAnsi="Arial" w:cs="Arial"/>
          <w:sz w:val="24"/>
          <w:szCs w:val="24"/>
        </w:rPr>
        <w:t>;</w:t>
      </w:r>
      <w:r w:rsidR="0039265D">
        <w:rPr>
          <w:rFonts w:ascii="Arial" w:hAnsi="Arial" w:cs="Arial"/>
          <w:sz w:val="24"/>
          <w:szCs w:val="24"/>
        </w:rPr>
        <w:t xml:space="preserve"> “likel</w:t>
      </w:r>
      <w:r w:rsidR="00CE7A97">
        <w:rPr>
          <w:rFonts w:ascii="Arial" w:hAnsi="Arial" w:cs="Arial"/>
          <w:sz w:val="24"/>
          <w:szCs w:val="24"/>
        </w:rPr>
        <w:t>y</w:t>
      </w:r>
      <w:r w:rsidR="0039265D">
        <w:rPr>
          <w:rFonts w:ascii="Arial" w:hAnsi="Arial" w:cs="Arial"/>
          <w:sz w:val="24"/>
          <w:szCs w:val="24"/>
        </w:rPr>
        <w:t xml:space="preserve"> to act against my interests if given the opportunity” and “likely to take risks”</w:t>
      </w:r>
      <w:r w:rsidR="0056331F">
        <w:rPr>
          <w:rFonts w:ascii="Arial" w:hAnsi="Arial" w:cs="Arial"/>
          <w:sz w:val="24"/>
          <w:szCs w:val="24"/>
        </w:rPr>
        <w:t>.</w:t>
      </w:r>
      <w:r w:rsidR="0039265D">
        <w:rPr>
          <w:rFonts w:ascii="Arial" w:hAnsi="Arial" w:cs="Arial"/>
          <w:sz w:val="24"/>
          <w:szCs w:val="24"/>
        </w:rPr>
        <w:t xml:space="preserve"> There was also an item that the author felt would be a good </w:t>
      </w:r>
      <w:r w:rsidR="00CE7A97">
        <w:rPr>
          <w:rFonts w:ascii="Arial" w:hAnsi="Arial" w:cs="Arial"/>
          <w:sz w:val="24"/>
          <w:szCs w:val="24"/>
        </w:rPr>
        <w:t xml:space="preserve">control </w:t>
      </w:r>
      <w:r w:rsidR="00CE7A97">
        <w:rPr>
          <w:rFonts w:ascii="Arial" w:hAnsi="Arial" w:cs="Arial"/>
          <w:sz w:val="24"/>
          <w:szCs w:val="24"/>
        </w:rPr>
        <w:lastRenderedPageBreak/>
        <w:t xml:space="preserve">item to see what respondents would answer to a characteristic that should not have anything to do with what is being discussed – “generous”. </w:t>
      </w:r>
    </w:p>
    <w:p w:rsidR="00997F98" w:rsidRDefault="00CE7A97" w:rsidP="00CE7A97">
      <w:pPr>
        <w:pStyle w:val="Caption"/>
      </w:pPr>
      <w:r>
        <w:rPr>
          <w:noProof/>
        </w:rPr>
        <w:drawing>
          <wp:inline distT="0" distB="0" distL="0" distR="0" wp14:anchorId="39AAD143" wp14:editId="692ABFDE">
            <wp:extent cx="5506278" cy="3091070"/>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0A11" w:rsidRPr="007D2AE6" w:rsidRDefault="00CE7A97" w:rsidP="00CE7A97">
      <w:pPr>
        <w:pStyle w:val="Caption"/>
        <w:rPr>
          <w:rFonts w:ascii="Arial" w:hAnsi="Arial" w:cs="Arial"/>
          <w:color w:val="0070C0"/>
          <w:sz w:val="20"/>
          <w:szCs w:val="20"/>
        </w:rPr>
      </w:pPr>
      <w:bookmarkStart w:id="80" w:name="_Toc366145163"/>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17</w:t>
      </w:r>
      <w:r w:rsidR="00493576" w:rsidRPr="007D2AE6">
        <w:rPr>
          <w:noProof/>
          <w:color w:val="0070C0"/>
          <w:sz w:val="20"/>
          <w:szCs w:val="20"/>
        </w:rPr>
        <w:fldChar w:fldCharType="end"/>
      </w:r>
      <w:r w:rsidRPr="007D2AE6">
        <w:rPr>
          <w:color w:val="0070C0"/>
          <w:sz w:val="20"/>
          <w:szCs w:val="20"/>
        </w:rPr>
        <w:t xml:space="preserve"> - </w:t>
      </w:r>
      <w:r w:rsidR="0079088D" w:rsidRPr="007D2AE6">
        <w:rPr>
          <w:color w:val="0070C0"/>
          <w:sz w:val="20"/>
          <w:szCs w:val="20"/>
        </w:rPr>
        <w:t>A</w:t>
      </w:r>
      <w:r w:rsidRPr="007D2AE6">
        <w:rPr>
          <w:color w:val="0070C0"/>
          <w:sz w:val="20"/>
          <w:szCs w:val="20"/>
        </w:rPr>
        <w:t>verage attitudinal scores of landlord's character reputation.</w:t>
      </w:r>
      <w:bookmarkEnd w:id="80"/>
    </w:p>
    <w:p w:rsidR="00856382" w:rsidRPr="00FA0125" w:rsidRDefault="00856382" w:rsidP="00FA0125">
      <w:pPr>
        <w:rPr>
          <w:sz w:val="20"/>
          <w:szCs w:val="20"/>
        </w:rPr>
      </w:pPr>
      <w:r w:rsidRPr="00FA0125">
        <w:rPr>
          <w:sz w:val="20"/>
          <w:szCs w:val="20"/>
        </w:rPr>
        <w:t xml:space="preserve"> </w:t>
      </w:r>
      <w:r w:rsidR="00FA0125">
        <w:rPr>
          <w:sz w:val="20"/>
          <w:szCs w:val="20"/>
        </w:rPr>
        <w:tab/>
      </w:r>
      <w:r w:rsidR="00FA0125">
        <w:rPr>
          <w:sz w:val="20"/>
          <w:szCs w:val="20"/>
        </w:rPr>
        <w:tab/>
      </w:r>
      <w:r w:rsidR="00FA0125">
        <w:rPr>
          <w:sz w:val="20"/>
          <w:szCs w:val="20"/>
        </w:rPr>
        <w:tab/>
      </w:r>
      <w:r w:rsidR="00FA0125">
        <w:rPr>
          <w:sz w:val="20"/>
          <w:szCs w:val="20"/>
        </w:rPr>
        <w:tab/>
      </w:r>
      <w:r w:rsidRPr="00FA0125">
        <w:rPr>
          <w:sz w:val="20"/>
          <w:szCs w:val="20"/>
        </w:rPr>
        <w:t xml:space="preserve">      </w:t>
      </w:r>
      <w:r w:rsidR="00D212E9" w:rsidRPr="00FA0125">
        <w:rPr>
          <w:sz w:val="20"/>
          <w:szCs w:val="20"/>
        </w:rPr>
        <w:t>[Key: 1: Strongly Disagree,</w:t>
      </w:r>
      <w:r w:rsidRPr="00FA0125">
        <w:rPr>
          <w:sz w:val="20"/>
          <w:szCs w:val="20"/>
        </w:rPr>
        <w:t xml:space="preserve"> 3: Neutral</w:t>
      </w:r>
      <w:r w:rsidR="00D212E9" w:rsidRPr="00FA0125">
        <w:rPr>
          <w:sz w:val="20"/>
          <w:szCs w:val="20"/>
        </w:rPr>
        <w:t xml:space="preserve">, </w:t>
      </w:r>
      <w:r w:rsidRPr="00FA0125">
        <w:rPr>
          <w:sz w:val="20"/>
          <w:szCs w:val="20"/>
        </w:rPr>
        <w:t>5: Strongly Agree]</w:t>
      </w:r>
    </w:p>
    <w:p w:rsidR="00D40B3C" w:rsidRPr="00D40B3C" w:rsidRDefault="00D40B3C" w:rsidP="00D40B3C">
      <w:pPr>
        <w:spacing w:after="0"/>
        <w:rPr>
          <w:sz w:val="16"/>
          <w:szCs w:val="16"/>
        </w:rPr>
      </w:pPr>
    </w:p>
    <w:p w:rsidR="00E40A11" w:rsidRPr="007D2AE6" w:rsidRDefault="00164CAC" w:rsidP="00BD0A90">
      <w:pPr>
        <w:pStyle w:val="Heading2"/>
        <w:spacing w:line="480" w:lineRule="auto"/>
        <w:rPr>
          <w:color w:val="0070C0"/>
        </w:rPr>
      </w:pPr>
      <w:bookmarkStart w:id="81" w:name="_Toc366147064"/>
      <w:r w:rsidRPr="007D2AE6">
        <w:rPr>
          <w:color w:val="0070C0"/>
        </w:rPr>
        <w:t>5.5</w:t>
      </w:r>
      <w:r w:rsidR="0040529B" w:rsidRPr="007D2AE6">
        <w:rPr>
          <w:color w:val="0070C0"/>
        </w:rPr>
        <w:t xml:space="preserve"> </w:t>
      </w:r>
      <w:r w:rsidR="00E40A11" w:rsidRPr="007D2AE6">
        <w:rPr>
          <w:color w:val="0070C0"/>
        </w:rPr>
        <w:t xml:space="preserve">Willingness to </w:t>
      </w:r>
      <w:r w:rsidR="0040529B" w:rsidRPr="007D2AE6">
        <w:rPr>
          <w:color w:val="0070C0"/>
        </w:rPr>
        <w:t>p</w:t>
      </w:r>
      <w:r w:rsidR="00E40A11" w:rsidRPr="007D2AE6">
        <w:rPr>
          <w:color w:val="0070C0"/>
        </w:rPr>
        <w:t xml:space="preserve">ay a </w:t>
      </w:r>
      <w:r w:rsidR="0040529B" w:rsidRPr="007D2AE6">
        <w:rPr>
          <w:color w:val="0070C0"/>
        </w:rPr>
        <w:t>p</w:t>
      </w:r>
      <w:r w:rsidR="00E40A11" w:rsidRPr="007D2AE6">
        <w:rPr>
          <w:color w:val="0070C0"/>
        </w:rPr>
        <w:t xml:space="preserve">remium </w:t>
      </w:r>
      <w:r w:rsidR="0040529B" w:rsidRPr="007D2AE6">
        <w:rPr>
          <w:color w:val="0070C0"/>
        </w:rPr>
        <w:t>for the certification.</w:t>
      </w:r>
      <w:bookmarkEnd w:id="81"/>
    </w:p>
    <w:p w:rsidR="007D2AE6" w:rsidRDefault="00BB3407" w:rsidP="007D2AE6">
      <w:pPr>
        <w:spacing w:after="120" w:line="480" w:lineRule="auto"/>
        <w:rPr>
          <w:color w:val="0070C0"/>
          <w:sz w:val="2"/>
          <w:szCs w:val="2"/>
        </w:rPr>
      </w:pPr>
      <w:r>
        <w:rPr>
          <w:noProof/>
        </w:rPr>
        <w:drawing>
          <wp:inline distT="0" distB="0" distL="0" distR="0" wp14:anchorId="280FA142" wp14:editId="7AAA333F">
            <wp:extent cx="5175115" cy="1906621"/>
            <wp:effectExtent l="0" t="0" r="6985" b="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407" w:rsidRPr="007D2AE6" w:rsidRDefault="00BB3407" w:rsidP="007D2AE6">
      <w:pPr>
        <w:spacing w:after="120" w:line="480" w:lineRule="auto"/>
        <w:rPr>
          <w:rFonts w:ascii="Arial" w:hAnsi="Arial" w:cs="Arial"/>
          <w:sz w:val="24"/>
          <w:szCs w:val="24"/>
        </w:rPr>
      </w:pPr>
      <w:bookmarkStart w:id="82" w:name="_Toc366145164"/>
      <w:r w:rsidRPr="007D2AE6">
        <w:rPr>
          <w:color w:val="0070C0"/>
          <w:sz w:val="20"/>
          <w:szCs w:val="20"/>
        </w:rPr>
        <w:t xml:space="preserve">Figure </w:t>
      </w:r>
      <w:r w:rsidR="00493576" w:rsidRPr="007D2AE6">
        <w:rPr>
          <w:color w:val="0070C0"/>
          <w:sz w:val="20"/>
          <w:szCs w:val="20"/>
        </w:rPr>
        <w:fldChar w:fldCharType="begin"/>
      </w:r>
      <w:r w:rsidR="00493576" w:rsidRPr="007D2AE6">
        <w:rPr>
          <w:color w:val="0070C0"/>
          <w:sz w:val="20"/>
          <w:szCs w:val="20"/>
        </w:rPr>
        <w:instrText xml:space="preserve"> SEQ Figure \* ARABIC </w:instrText>
      </w:r>
      <w:r w:rsidR="00493576" w:rsidRPr="007D2AE6">
        <w:rPr>
          <w:color w:val="0070C0"/>
          <w:sz w:val="20"/>
          <w:szCs w:val="20"/>
        </w:rPr>
        <w:fldChar w:fldCharType="separate"/>
      </w:r>
      <w:r w:rsidR="006C598A">
        <w:rPr>
          <w:noProof/>
          <w:color w:val="0070C0"/>
          <w:sz w:val="20"/>
          <w:szCs w:val="20"/>
        </w:rPr>
        <w:t>18</w:t>
      </w:r>
      <w:r w:rsidR="00493576" w:rsidRPr="007D2AE6">
        <w:rPr>
          <w:noProof/>
          <w:color w:val="0070C0"/>
          <w:sz w:val="20"/>
          <w:szCs w:val="20"/>
        </w:rPr>
        <w:fldChar w:fldCharType="end"/>
      </w:r>
      <w:r w:rsidRPr="007D2AE6">
        <w:rPr>
          <w:color w:val="0070C0"/>
          <w:sz w:val="20"/>
          <w:szCs w:val="20"/>
        </w:rPr>
        <w:t xml:space="preserve"> </w:t>
      </w:r>
      <w:r w:rsidR="0079088D" w:rsidRPr="007D2AE6">
        <w:rPr>
          <w:color w:val="0070C0"/>
          <w:sz w:val="20"/>
          <w:szCs w:val="20"/>
        </w:rPr>
        <w:t>–</w:t>
      </w:r>
      <w:r w:rsidRPr="007D2AE6">
        <w:rPr>
          <w:color w:val="0070C0"/>
          <w:sz w:val="20"/>
          <w:szCs w:val="20"/>
        </w:rPr>
        <w:t xml:space="preserve"> </w:t>
      </w:r>
      <w:r w:rsidR="0079088D" w:rsidRPr="007D2AE6">
        <w:rPr>
          <w:color w:val="0070C0"/>
          <w:sz w:val="20"/>
          <w:szCs w:val="20"/>
        </w:rPr>
        <w:t>Pie chart showing tenants' w</w:t>
      </w:r>
      <w:r w:rsidRPr="007D2AE6">
        <w:rPr>
          <w:color w:val="0070C0"/>
          <w:sz w:val="20"/>
          <w:szCs w:val="20"/>
        </w:rPr>
        <w:t>illingness to pay a premium because of certification.</w:t>
      </w:r>
      <w:bookmarkEnd w:id="82"/>
    </w:p>
    <w:p w:rsidR="00BB3407" w:rsidRPr="00C01DF9" w:rsidRDefault="009C1AE6" w:rsidP="00B13DF9">
      <w:pPr>
        <w:spacing w:line="480" w:lineRule="auto"/>
        <w:rPr>
          <w:rFonts w:asciiTheme="majorHAnsi" w:hAnsiTheme="majorHAnsi" w:cstheme="majorHAnsi"/>
          <w:sz w:val="24"/>
          <w:szCs w:val="24"/>
        </w:rPr>
      </w:pPr>
      <w:r>
        <w:rPr>
          <w:rFonts w:ascii="Arial" w:hAnsi="Arial" w:cs="Arial"/>
          <w:sz w:val="24"/>
          <w:szCs w:val="24"/>
        </w:rPr>
        <w:t>The answers to q</w:t>
      </w:r>
      <w:r w:rsidRPr="00972835">
        <w:rPr>
          <w:rFonts w:ascii="Arial" w:hAnsi="Arial" w:cs="Arial"/>
          <w:sz w:val="24"/>
          <w:szCs w:val="24"/>
        </w:rPr>
        <w:t>uestion 10</w:t>
      </w:r>
      <w:r>
        <w:rPr>
          <w:rFonts w:ascii="Arial" w:hAnsi="Arial" w:cs="Arial"/>
          <w:sz w:val="24"/>
          <w:szCs w:val="24"/>
        </w:rPr>
        <w:t xml:space="preserve"> showed that only 5 of the 33 respondents were willing to pay a premium for a premises owned</w:t>
      </w:r>
      <w:r w:rsidR="008C2100">
        <w:rPr>
          <w:rFonts w:ascii="Arial" w:hAnsi="Arial" w:cs="Arial"/>
          <w:sz w:val="24"/>
          <w:szCs w:val="24"/>
        </w:rPr>
        <w:t xml:space="preserve"> by a landlord holding the “Landlord</w:t>
      </w:r>
      <w:r>
        <w:rPr>
          <w:rFonts w:ascii="Arial" w:hAnsi="Arial" w:cs="Arial"/>
          <w:sz w:val="24"/>
          <w:szCs w:val="24"/>
        </w:rPr>
        <w:t xml:space="preserve"> Performance” certification. </w:t>
      </w:r>
      <w:r w:rsidR="00C01DF9" w:rsidRPr="00C01DF9">
        <w:rPr>
          <w:rFonts w:asciiTheme="majorHAnsi" w:hAnsiTheme="majorHAnsi" w:cstheme="majorHAnsi"/>
          <w:sz w:val="24"/>
          <w:szCs w:val="24"/>
        </w:rPr>
        <w:t xml:space="preserve">By far the most prevalent reason </w:t>
      </w:r>
      <w:r w:rsidR="00F63CFE">
        <w:rPr>
          <w:rFonts w:asciiTheme="majorHAnsi" w:hAnsiTheme="majorHAnsi" w:cstheme="majorHAnsi"/>
          <w:sz w:val="24"/>
          <w:szCs w:val="24"/>
        </w:rPr>
        <w:t>(ten</w:t>
      </w:r>
      <w:r w:rsidR="00C01DF9">
        <w:rPr>
          <w:rFonts w:asciiTheme="majorHAnsi" w:hAnsiTheme="majorHAnsi" w:cstheme="majorHAnsi"/>
          <w:sz w:val="24"/>
          <w:szCs w:val="24"/>
        </w:rPr>
        <w:t xml:space="preserve"> out </w:t>
      </w:r>
      <w:r w:rsidR="00C01DF9">
        <w:rPr>
          <w:rFonts w:asciiTheme="majorHAnsi" w:hAnsiTheme="majorHAnsi" w:cstheme="majorHAnsi"/>
          <w:sz w:val="24"/>
          <w:szCs w:val="24"/>
        </w:rPr>
        <w:lastRenderedPageBreak/>
        <w:t xml:space="preserve">of twenty eight) </w:t>
      </w:r>
      <w:r w:rsidR="00C01DF9" w:rsidRPr="00C01DF9">
        <w:rPr>
          <w:rFonts w:asciiTheme="majorHAnsi" w:hAnsiTheme="majorHAnsi" w:cstheme="majorHAnsi"/>
          <w:sz w:val="24"/>
          <w:szCs w:val="24"/>
        </w:rPr>
        <w:t xml:space="preserve">as to why tenants would not be willing to pay a premium is that the landlords “should be </w:t>
      </w:r>
      <w:r w:rsidR="00C01DF9">
        <w:rPr>
          <w:rFonts w:asciiTheme="majorHAnsi" w:hAnsiTheme="majorHAnsi" w:cstheme="majorHAnsi"/>
          <w:sz w:val="24"/>
          <w:szCs w:val="24"/>
        </w:rPr>
        <w:t>fulfilling the criteria of the certification anyway”. T</w:t>
      </w:r>
      <w:r w:rsidR="00F63CFE">
        <w:rPr>
          <w:rFonts w:asciiTheme="majorHAnsi" w:hAnsiTheme="majorHAnsi" w:cstheme="majorHAnsi"/>
          <w:sz w:val="24"/>
          <w:szCs w:val="24"/>
        </w:rPr>
        <w:t>wo other reasons appear four</w:t>
      </w:r>
      <w:r w:rsidR="0095029B">
        <w:rPr>
          <w:rFonts w:asciiTheme="majorHAnsi" w:hAnsiTheme="majorHAnsi" w:cstheme="majorHAnsi"/>
          <w:sz w:val="24"/>
          <w:szCs w:val="24"/>
        </w:rPr>
        <w:t xml:space="preserve"> times</w:t>
      </w:r>
      <w:r w:rsidR="00D61039">
        <w:rPr>
          <w:rFonts w:asciiTheme="majorHAnsi" w:hAnsiTheme="majorHAnsi" w:cstheme="majorHAnsi"/>
          <w:sz w:val="24"/>
          <w:szCs w:val="24"/>
        </w:rPr>
        <w:t xml:space="preserve"> each</w:t>
      </w:r>
      <w:r w:rsidR="00B13DF9">
        <w:rPr>
          <w:rFonts w:asciiTheme="majorHAnsi" w:hAnsiTheme="majorHAnsi" w:cstheme="majorHAnsi"/>
          <w:sz w:val="24"/>
          <w:szCs w:val="24"/>
        </w:rPr>
        <w:t>; t</w:t>
      </w:r>
      <w:r w:rsidR="00C01DF9">
        <w:rPr>
          <w:rFonts w:asciiTheme="majorHAnsi" w:hAnsiTheme="majorHAnsi" w:cstheme="majorHAnsi"/>
          <w:sz w:val="24"/>
          <w:szCs w:val="24"/>
        </w:rPr>
        <w:t xml:space="preserve">he fact that the landlord would “recoup the money in other ways e.g. through more as the premises would be more desirable” </w:t>
      </w:r>
      <w:r w:rsidR="00B13DF9">
        <w:rPr>
          <w:rFonts w:asciiTheme="majorHAnsi" w:hAnsiTheme="majorHAnsi" w:cstheme="majorHAnsi"/>
          <w:sz w:val="24"/>
          <w:szCs w:val="24"/>
        </w:rPr>
        <w:t>and cynicism as to the “certifications practical effectiveness”.</w:t>
      </w:r>
      <w:r w:rsidR="00C01DF9">
        <w:rPr>
          <w:rFonts w:asciiTheme="majorHAnsi" w:hAnsiTheme="majorHAnsi" w:cstheme="majorHAnsi"/>
          <w:sz w:val="24"/>
          <w:szCs w:val="24"/>
        </w:rPr>
        <w:t xml:space="preserve"> </w:t>
      </w:r>
      <w:r w:rsidR="00F63CFE">
        <w:rPr>
          <w:rFonts w:asciiTheme="majorHAnsi" w:hAnsiTheme="majorHAnsi" w:cstheme="majorHAnsi"/>
          <w:sz w:val="24"/>
          <w:szCs w:val="24"/>
        </w:rPr>
        <w:t xml:space="preserve">There are what the author calls “No means NO” responses where the tenants express opinions that effectively mean they would not be willing to pay a premium at all for the certification. A future section of the report has a fuller discussion of these responses. </w:t>
      </w:r>
    </w:p>
    <w:p w:rsidR="00972835" w:rsidRPr="00C608C9" w:rsidRDefault="00972835" w:rsidP="00B13DF9">
      <w:pPr>
        <w:pStyle w:val="Heading2"/>
        <w:spacing w:line="480" w:lineRule="auto"/>
        <w:rPr>
          <w:color w:val="0070C0"/>
        </w:rPr>
      </w:pPr>
      <w:bookmarkStart w:id="83" w:name="_Toc366147065"/>
      <w:r w:rsidRPr="00C608C9">
        <w:rPr>
          <w:color w:val="0070C0"/>
        </w:rPr>
        <w:t xml:space="preserve">5.6 Data </w:t>
      </w:r>
      <w:r w:rsidR="009C1AE6" w:rsidRPr="00C608C9">
        <w:rPr>
          <w:color w:val="0070C0"/>
        </w:rPr>
        <w:t>a</w:t>
      </w:r>
      <w:r w:rsidRPr="00C608C9">
        <w:rPr>
          <w:color w:val="0070C0"/>
        </w:rPr>
        <w:t xml:space="preserve">nalysis and </w:t>
      </w:r>
      <w:r w:rsidR="009C1AE6" w:rsidRPr="00C608C9">
        <w:rPr>
          <w:color w:val="0070C0"/>
        </w:rPr>
        <w:t>h</w:t>
      </w:r>
      <w:r w:rsidRPr="00C608C9">
        <w:rPr>
          <w:color w:val="0070C0"/>
        </w:rPr>
        <w:t xml:space="preserve">ypotheses </w:t>
      </w:r>
      <w:r w:rsidR="009C1AE6" w:rsidRPr="00C608C9">
        <w:rPr>
          <w:color w:val="0070C0"/>
        </w:rPr>
        <w:t>t</w:t>
      </w:r>
      <w:r w:rsidRPr="00C608C9">
        <w:rPr>
          <w:color w:val="0070C0"/>
        </w:rPr>
        <w:t>esting</w:t>
      </w:r>
      <w:r w:rsidR="0040529B" w:rsidRPr="00C608C9">
        <w:rPr>
          <w:color w:val="0070C0"/>
        </w:rPr>
        <w:t>.</w:t>
      </w:r>
      <w:bookmarkEnd w:id="83"/>
    </w:p>
    <w:p w:rsidR="00E40A11" w:rsidRPr="00B13DF9" w:rsidRDefault="00B13DF9" w:rsidP="00B13DF9">
      <w:pPr>
        <w:spacing w:after="120" w:line="480" w:lineRule="auto"/>
        <w:rPr>
          <w:rFonts w:ascii="Arial" w:hAnsi="Arial" w:cs="Arial"/>
          <w:sz w:val="24"/>
          <w:szCs w:val="24"/>
        </w:rPr>
      </w:pPr>
      <w:r w:rsidRPr="00B13DF9">
        <w:rPr>
          <w:rFonts w:ascii="Arial" w:hAnsi="Arial" w:cs="Arial"/>
          <w:sz w:val="24"/>
          <w:szCs w:val="24"/>
        </w:rPr>
        <w:t>The data analysis of questions 1 to 7 and 10 will not be taken further than what has already appeared in this results section. The descriptive statistics used is enough to show what the responses to these questions tel</w:t>
      </w:r>
      <w:r w:rsidR="00565ED2">
        <w:rPr>
          <w:rFonts w:ascii="Arial" w:hAnsi="Arial" w:cs="Arial"/>
          <w:sz w:val="24"/>
          <w:szCs w:val="24"/>
        </w:rPr>
        <w:t>l us. They will be drawn upon o</w:t>
      </w:r>
      <w:r w:rsidR="00D61039">
        <w:rPr>
          <w:rFonts w:ascii="Arial" w:hAnsi="Arial" w:cs="Arial"/>
          <w:sz w:val="24"/>
          <w:szCs w:val="24"/>
        </w:rPr>
        <w:t>nce again in</w:t>
      </w:r>
      <w:r w:rsidRPr="00B13DF9">
        <w:rPr>
          <w:rFonts w:ascii="Arial" w:hAnsi="Arial" w:cs="Arial"/>
          <w:sz w:val="24"/>
          <w:szCs w:val="24"/>
        </w:rPr>
        <w:t xml:space="preserve"> following section</w:t>
      </w:r>
      <w:r w:rsidR="00D61039">
        <w:rPr>
          <w:rFonts w:ascii="Arial" w:hAnsi="Arial" w:cs="Arial"/>
          <w:sz w:val="24"/>
          <w:szCs w:val="24"/>
        </w:rPr>
        <w:t>s</w:t>
      </w:r>
      <w:r w:rsidRPr="00B13DF9">
        <w:rPr>
          <w:rFonts w:ascii="Arial" w:hAnsi="Arial" w:cs="Arial"/>
          <w:sz w:val="24"/>
          <w:szCs w:val="24"/>
        </w:rPr>
        <w:t>.</w:t>
      </w:r>
    </w:p>
    <w:p w:rsidR="00FE37A3" w:rsidRPr="0084704D" w:rsidRDefault="00B13DF9" w:rsidP="00FE37A3">
      <w:pPr>
        <w:spacing w:after="120" w:line="480" w:lineRule="auto"/>
        <w:ind w:right="-46"/>
        <w:rPr>
          <w:rFonts w:ascii="Arial" w:hAnsi="Arial" w:cs="Arial"/>
          <w:i/>
          <w:sz w:val="24"/>
          <w:szCs w:val="24"/>
        </w:rPr>
      </w:pPr>
      <w:r w:rsidRPr="00B13DF9">
        <w:rPr>
          <w:rFonts w:ascii="Arial" w:hAnsi="Arial" w:cs="Arial"/>
          <w:sz w:val="24"/>
          <w:szCs w:val="24"/>
        </w:rPr>
        <w:t>Questions 8 and 9, however, require a more detailed statistical analysis as these are the questions that will be used t</w:t>
      </w:r>
      <w:r w:rsidR="00FE37A3">
        <w:rPr>
          <w:rFonts w:ascii="Arial" w:hAnsi="Arial" w:cs="Arial"/>
          <w:sz w:val="24"/>
          <w:szCs w:val="24"/>
        </w:rPr>
        <w:t xml:space="preserve">o </w:t>
      </w:r>
      <w:r w:rsidR="0084704D">
        <w:rPr>
          <w:rFonts w:ascii="Arial" w:hAnsi="Arial" w:cs="Arial"/>
          <w:sz w:val="24"/>
          <w:szCs w:val="24"/>
        </w:rPr>
        <w:t xml:space="preserve">support </w:t>
      </w:r>
      <w:r w:rsidR="00FE37A3">
        <w:rPr>
          <w:rFonts w:ascii="Arial" w:hAnsi="Arial" w:cs="Arial"/>
          <w:sz w:val="24"/>
          <w:szCs w:val="24"/>
        </w:rPr>
        <w:t>hypothesi</w:t>
      </w:r>
      <w:r w:rsidRPr="00B13DF9">
        <w:rPr>
          <w:rFonts w:ascii="Arial" w:hAnsi="Arial" w:cs="Arial"/>
          <w:sz w:val="24"/>
          <w:szCs w:val="24"/>
        </w:rPr>
        <w:t xml:space="preserve">s </w:t>
      </w:r>
      <w:r w:rsidR="00FE37A3" w:rsidRPr="008F0656">
        <w:rPr>
          <w:rFonts w:ascii="Arial" w:hAnsi="Arial" w:cs="Arial"/>
          <w:b/>
          <w:sz w:val="24"/>
          <w:szCs w:val="24"/>
        </w:rPr>
        <w:t>H</w:t>
      </w:r>
      <w:r w:rsidR="00FE37A3" w:rsidRPr="008F0656">
        <w:rPr>
          <w:rFonts w:ascii="Arial" w:hAnsi="Arial" w:cs="Arial"/>
          <w:b/>
          <w:sz w:val="24"/>
          <w:szCs w:val="24"/>
          <w:vertAlign w:val="subscript"/>
        </w:rPr>
        <w:t>1</w:t>
      </w:r>
      <w:r w:rsidR="00FE37A3" w:rsidRPr="00FE37A3">
        <w:rPr>
          <w:rFonts w:ascii="Arial" w:hAnsi="Arial" w:cs="Arial"/>
          <w:sz w:val="24"/>
          <w:szCs w:val="24"/>
          <w:vertAlign w:val="subscript"/>
        </w:rPr>
        <w:t xml:space="preserve"> </w:t>
      </w:r>
      <w:r w:rsidR="0084704D" w:rsidRPr="0084704D">
        <w:rPr>
          <w:rFonts w:ascii="Arial" w:hAnsi="Arial" w:cs="Arial"/>
          <w:sz w:val="24"/>
          <w:szCs w:val="24"/>
        </w:rPr>
        <w:t>or not as</w:t>
      </w:r>
      <w:r w:rsidR="0084704D">
        <w:rPr>
          <w:rFonts w:ascii="Arial" w:hAnsi="Arial" w:cs="Arial"/>
          <w:sz w:val="24"/>
          <w:szCs w:val="24"/>
        </w:rPr>
        <w:t xml:space="preserve"> </w:t>
      </w:r>
      <w:r w:rsidRPr="00B13DF9">
        <w:rPr>
          <w:rFonts w:ascii="Arial" w:hAnsi="Arial" w:cs="Arial"/>
          <w:sz w:val="24"/>
          <w:szCs w:val="24"/>
        </w:rPr>
        <w:t>stated earlier on in the pape</w:t>
      </w:r>
      <w:r w:rsidR="00FE37A3">
        <w:rPr>
          <w:rFonts w:ascii="Arial" w:hAnsi="Arial" w:cs="Arial"/>
          <w:sz w:val="24"/>
          <w:szCs w:val="24"/>
        </w:rPr>
        <w:t>r</w:t>
      </w:r>
      <w:r w:rsidR="0084704D">
        <w:rPr>
          <w:rFonts w:ascii="Arial" w:hAnsi="Arial" w:cs="Arial"/>
          <w:sz w:val="24"/>
          <w:szCs w:val="24"/>
        </w:rPr>
        <w:t>.</w:t>
      </w:r>
    </w:p>
    <w:p w:rsidR="0084704D" w:rsidRDefault="00FE37A3" w:rsidP="00FE37A3">
      <w:pPr>
        <w:spacing w:after="120" w:line="480" w:lineRule="auto"/>
        <w:rPr>
          <w:rFonts w:ascii="Arial" w:hAnsi="Arial" w:cs="Arial"/>
          <w:sz w:val="24"/>
          <w:szCs w:val="24"/>
        </w:rPr>
      </w:pPr>
      <w:r>
        <w:rPr>
          <w:rFonts w:ascii="Arial" w:hAnsi="Arial" w:cs="Arial"/>
          <w:sz w:val="24"/>
          <w:szCs w:val="24"/>
        </w:rPr>
        <w:t xml:space="preserve">The method used </w:t>
      </w:r>
      <w:r w:rsidR="0084704D">
        <w:rPr>
          <w:rFonts w:ascii="Arial" w:hAnsi="Arial" w:cs="Arial"/>
          <w:sz w:val="24"/>
          <w:szCs w:val="24"/>
        </w:rPr>
        <w:t>was laid out in the Method section of this paper.</w:t>
      </w:r>
    </w:p>
    <w:p w:rsidR="00B13DF9" w:rsidRPr="00C608C9" w:rsidRDefault="00115FDF" w:rsidP="00FE37A3">
      <w:pPr>
        <w:pStyle w:val="Heading3"/>
        <w:spacing w:line="480" w:lineRule="auto"/>
        <w:rPr>
          <w:color w:val="0070C0"/>
        </w:rPr>
      </w:pPr>
      <w:bookmarkStart w:id="84" w:name="_Toc366147066"/>
      <w:r w:rsidRPr="00C608C9">
        <w:rPr>
          <w:color w:val="0070C0"/>
        </w:rPr>
        <w:t>5.6.1 Testing H</w:t>
      </w:r>
      <w:r w:rsidR="00FE37A3" w:rsidRPr="00C608C9">
        <w:rPr>
          <w:color w:val="0070C0"/>
          <w:vertAlign w:val="subscript"/>
        </w:rPr>
        <w:t>2</w:t>
      </w:r>
      <w:r w:rsidR="00B725E7" w:rsidRPr="00C608C9">
        <w:rPr>
          <w:color w:val="0070C0"/>
          <w:vertAlign w:val="subscript"/>
        </w:rPr>
        <w:t xml:space="preserve"> </w:t>
      </w:r>
      <w:r w:rsidR="00B725E7" w:rsidRPr="00C608C9">
        <w:rPr>
          <w:color w:val="0070C0"/>
        </w:rPr>
        <w:t>and H</w:t>
      </w:r>
      <w:r w:rsidR="00B725E7" w:rsidRPr="00C608C9">
        <w:rPr>
          <w:color w:val="0070C0"/>
          <w:vertAlign w:val="subscript"/>
        </w:rPr>
        <w:t>4</w:t>
      </w:r>
      <w:r w:rsidR="00B725E7" w:rsidRPr="00C608C9">
        <w:rPr>
          <w:color w:val="0070C0"/>
        </w:rPr>
        <w:t>, H</w:t>
      </w:r>
      <w:r w:rsidR="00B725E7" w:rsidRPr="00C608C9">
        <w:rPr>
          <w:color w:val="0070C0"/>
          <w:vertAlign w:val="subscript"/>
        </w:rPr>
        <w:t>5</w:t>
      </w:r>
      <w:r w:rsidR="00B725E7" w:rsidRPr="00C608C9">
        <w:rPr>
          <w:color w:val="0070C0"/>
        </w:rPr>
        <w:t xml:space="preserve"> &amp; H</w:t>
      </w:r>
      <w:r w:rsidR="00B725E7" w:rsidRPr="00C608C9">
        <w:rPr>
          <w:color w:val="0070C0"/>
          <w:vertAlign w:val="subscript"/>
        </w:rPr>
        <w:t>6</w:t>
      </w:r>
      <w:r w:rsidR="0040529B" w:rsidRPr="00C608C9">
        <w:rPr>
          <w:color w:val="0070C0"/>
        </w:rPr>
        <w:t>.</w:t>
      </w:r>
      <w:bookmarkEnd w:id="84"/>
    </w:p>
    <w:p w:rsidR="00291CFB" w:rsidRPr="0084704D" w:rsidRDefault="00291CFB" w:rsidP="00291CFB">
      <w:pPr>
        <w:spacing w:after="120" w:line="480" w:lineRule="auto"/>
        <w:ind w:left="426" w:right="379"/>
        <w:rPr>
          <w:rFonts w:ascii="Arial" w:hAnsi="Arial" w:cs="Arial"/>
          <w:i/>
          <w:sz w:val="24"/>
          <w:szCs w:val="24"/>
        </w:rPr>
      </w:pPr>
      <w:r w:rsidRPr="00F01EB3">
        <w:rPr>
          <w:rFonts w:ascii="Arial" w:hAnsi="Arial" w:cs="Arial"/>
          <w:b/>
          <w:sz w:val="24"/>
          <w:szCs w:val="24"/>
        </w:rPr>
        <w:t>H</w:t>
      </w:r>
      <w:r w:rsidRPr="00092C59">
        <w:rPr>
          <w:rFonts w:ascii="Arial" w:hAnsi="Arial" w:cs="Arial"/>
          <w:b/>
          <w:sz w:val="24"/>
          <w:szCs w:val="24"/>
          <w:vertAlign w:val="subscript"/>
        </w:rPr>
        <w:t>2</w:t>
      </w:r>
      <w:r w:rsidRPr="00F01EB3">
        <w:rPr>
          <w:rFonts w:ascii="Arial" w:hAnsi="Arial" w:cs="Arial"/>
          <w:b/>
          <w:sz w:val="24"/>
          <w:szCs w:val="24"/>
        </w:rPr>
        <w:t xml:space="preserve">: </w:t>
      </w:r>
      <w:r w:rsidR="00A94E3D">
        <w:rPr>
          <w:rFonts w:ascii="Arial" w:hAnsi="Arial" w:cs="Arial"/>
          <w:i/>
          <w:sz w:val="24"/>
          <w:szCs w:val="24"/>
        </w:rPr>
        <w:t>A “</w:t>
      </w:r>
      <w:r w:rsidRPr="0084704D">
        <w:rPr>
          <w:rFonts w:ascii="Arial" w:hAnsi="Arial" w:cs="Arial"/>
          <w:i/>
          <w:sz w:val="24"/>
          <w:szCs w:val="24"/>
        </w:rPr>
        <w:t>Landlord</w:t>
      </w:r>
      <w:r w:rsidR="00A94E3D">
        <w:rPr>
          <w:rFonts w:ascii="Arial" w:hAnsi="Arial" w:cs="Arial"/>
          <w:i/>
          <w:sz w:val="24"/>
          <w:szCs w:val="24"/>
        </w:rPr>
        <w:t xml:space="preserve"> Performance</w:t>
      </w:r>
      <w:r w:rsidRPr="0084704D">
        <w:rPr>
          <w:rFonts w:ascii="Arial" w:hAnsi="Arial" w:cs="Arial"/>
          <w:i/>
          <w:sz w:val="24"/>
          <w:szCs w:val="24"/>
        </w:rPr>
        <w:t xml:space="preserve">” certification will enhance the character reputation of the landlord in tenants’ eyes. </w:t>
      </w:r>
    </w:p>
    <w:p w:rsidR="00FE37A3" w:rsidRDefault="0084704D" w:rsidP="00FE37A3">
      <w:pPr>
        <w:spacing w:after="120" w:line="480" w:lineRule="auto"/>
        <w:rPr>
          <w:rFonts w:ascii="Arial" w:hAnsi="Arial" w:cs="Arial"/>
          <w:sz w:val="24"/>
          <w:szCs w:val="24"/>
        </w:rPr>
      </w:pPr>
      <w:r>
        <w:rPr>
          <w:rFonts w:ascii="Arial" w:hAnsi="Arial" w:cs="Arial"/>
          <w:sz w:val="24"/>
          <w:szCs w:val="24"/>
        </w:rPr>
        <w:t>In order to map out exactly how the analysis is carried out, the steps followed in this particular case are given:</w:t>
      </w:r>
    </w:p>
    <w:p w:rsidR="002E265D" w:rsidRDefault="002E265D" w:rsidP="00FE37A3">
      <w:pPr>
        <w:spacing w:after="120" w:line="480" w:lineRule="auto"/>
        <w:rPr>
          <w:rFonts w:ascii="Arial" w:hAnsi="Arial" w:cs="Arial"/>
          <w:sz w:val="24"/>
          <w:szCs w:val="24"/>
        </w:rPr>
      </w:pPr>
      <w:r>
        <w:rPr>
          <w:rFonts w:ascii="Arial" w:hAnsi="Arial" w:cs="Arial"/>
          <w:sz w:val="24"/>
          <w:szCs w:val="24"/>
        </w:rPr>
        <w:lastRenderedPageBreak/>
        <w:t xml:space="preserve">- </w:t>
      </w:r>
      <w:r w:rsidR="00CF2C15">
        <w:rPr>
          <w:rFonts w:ascii="Arial" w:hAnsi="Arial" w:cs="Arial"/>
          <w:sz w:val="24"/>
          <w:szCs w:val="24"/>
        </w:rPr>
        <w:t>A</w:t>
      </w:r>
      <w:r>
        <w:rPr>
          <w:rFonts w:ascii="Arial" w:hAnsi="Arial" w:cs="Arial"/>
          <w:sz w:val="24"/>
          <w:szCs w:val="24"/>
        </w:rPr>
        <w:t xml:space="preserve">dopt an assumption that if </w:t>
      </w:r>
      <w:r w:rsidRPr="00324D63">
        <w:rPr>
          <w:rFonts w:ascii="Arial" w:hAnsi="Arial" w:cs="Arial"/>
          <w:b/>
          <w:sz w:val="24"/>
          <w:szCs w:val="24"/>
        </w:rPr>
        <w:t>H</w:t>
      </w:r>
      <w:r w:rsidRPr="00324D63">
        <w:rPr>
          <w:rFonts w:ascii="Arial" w:hAnsi="Arial" w:cs="Arial"/>
          <w:b/>
          <w:sz w:val="24"/>
          <w:szCs w:val="24"/>
          <w:vertAlign w:val="subscript"/>
        </w:rPr>
        <w:t>0</w:t>
      </w:r>
      <w:r>
        <w:rPr>
          <w:rFonts w:ascii="Arial" w:hAnsi="Arial" w:cs="Arial"/>
          <w:sz w:val="24"/>
          <w:szCs w:val="24"/>
        </w:rPr>
        <w:t xml:space="preserve"> </w:t>
      </w:r>
      <w:r w:rsidR="0084704D">
        <w:rPr>
          <w:rFonts w:ascii="Arial" w:hAnsi="Arial" w:cs="Arial"/>
          <w:sz w:val="24"/>
          <w:szCs w:val="24"/>
        </w:rPr>
        <w:t xml:space="preserve">(the null hypothesis) </w:t>
      </w:r>
      <w:r>
        <w:rPr>
          <w:rFonts w:ascii="Arial" w:hAnsi="Arial" w:cs="Arial"/>
          <w:sz w:val="24"/>
          <w:szCs w:val="24"/>
        </w:rPr>
        <w:t xml:space="preserve">is true then the answer to each of the items in Question 8 </w:t>
      </w:r>
      <w:r w:rsidR="00324D63">
        <w:rPr>
          <w:rFonts w:ascii="Arial" w:hAnsi="Arial" w:cs="Arial"/>
          <w:sz w:val="24"/>
          <w:szCs w:val="24"/>
        </w:rPr>
        <w:t xml:space="preserve">would definitely not have been “Agree” or “Strongly Agree”. The discussion as to whether the answers given if </w:t>
      </w:r>
      <w:r w:rsidR="00324D63" w:rsidRPr="00291CFB">
        <w:rPr>
          <w:rFonts w:ascii="Arial" w:hAnsi="Arial" w:cs="Arial"/>
          <w:b/>
          <w:sz w:val="24"/>
          <w:szCs w:val="24"/>
        </w:rPr>
        <w:t>H</w:t>
      </w:r>
      <w:r w:rsidR="00324D63" w:rsidRPr="00291CFB">
        <w:rPr>
          <w:rFonts w:ascii="Arial" w:hAnsi="Arial" w:cs="Arial"/>
          <w:b/>
          <w:sz w:val="24"/>
          <w:szCs w:val="24"/>
          <w:vertAlign w:val="subscript"/>
        </w:rPr>
        <w:t>0</w:t>
      </w:r>
      <w:r w:rsidR="00324D63">
        <w:rPr>
          <w:rFonts w:ascii="Arial" w:hAnsi="Arial" w:cs="Arial"/>
          <w:sz w:val="24"/>
          <w:szCs w:val="24"/>
        </w:rPr>
        <w:t xml:space="preserve"> were true </w:t>
      </w:r>
      <w:r>
        <w:rPr>
          <w:rFonts w:ascii="Arial" w:hAnsi="Arial" w:cs="Arial"/>
          <w:sz w:val="24"/>
          <w:szCs w:val="24"/>
        </w:rPr>
        <w:t>should have</w:t>
      </w:r>
      <w:r w:rsidR="00324D63">
        <w:rPr>
          <w:rFonts w:ascii="Arial" w:hAnsi="Arial" w:cs="Arial"/>
          <w:sz w:val="24"/>
          <w:szCs w:val="24"/>
        </w:rPr>
        <w:t xml:space="preserve"> been “Neutral” or “Di</w:t>
      </w:r>
      <w:r>
        <w:rPr>
          <w:rFonts w:ascii="Arial" w:hAnsi="Arial" w:cs="Arial"/>
          <w:sz w:val="24"/>
          <w:szCs w:val="24"/>
        </w:rPr>
        <w:t xml:space="preserve">sagree” as the questions called on respondents to say that the certification would make them </w:t>
      </w:r>
      <w:r w:rsidR="00324D63">
        <w:rPr>
          <w:rFonts w:ascii="Arial" w:hAnsi="Arial" w:cs="Arial"/>
          <w:sz w:val="24"/>
          <w:szCs w:val="24"/>
        </w:rPr>
        <w:t>“</w:t>
      </w:r>
      <w:r>
        <w:rPr>
          <w:rFonts w:ascii="Arial" w:hAnsi="Arial" w:cs="Arial"/>
          <w:sz w:val="24"/>
          <w:szCs w:val="24"/>
        </w:rPr>
        <w:t>think a landlord belonging to such a scheme would be more likely to ….</w:t>
      </w:r>
      <w:r w:rsidR="00324D63">
        <w:rPr>
          <w:rFonts w:ascii="Arial" w:hAnsi="Arial" w:cs="Arial"/>
          <w:sz w:val="24"/>
          <w:szCs w:val="24"/>
        </w:rPr>
        <w:t xml:space="preserve">” is one that can take a considerable amount of time!  </w:t>
      </w:r>
    </w:p>
    <w:p w:rsidR="002E265D" w:rsidRDefault="00CF2C15" w:rsidP="00FE37A3">
      <w:pPr>
        <w:spacing w:after="120" w:line="480" w:lineRule="auto"/>
        <w:rPr>
          <w:rFonts w:ascii="Arial" w:hAnsi="Arial" w:cs="Arial"/>
          <w:sz w:val="24"/>
          <w:szCs w:val="24"/>
        </w:rPr>
      </w:pPr>
      <w:r>
        <w:rPr>
          <w:rFonts w:ascii="Arial" w:hAnsi="Arial" w:cs="Arial"/>
          <w:sz w:val="24"/>
          <w:szCs w:val="24"/>
        </w:rPr>
        <w:t>- I</w:t>
      </w:r>
      <w:r w:rsidR="002E265D">
        <w:rPr>
          <w:rFonts w:ascii="Arial" w:hAnsi="Arial" w:cs="Arial"/>
          <w:sz w:val="24"/>
          <w:szCs w:val="24"/>
        </w:rPr>
        <w:t xml:space="preserve">t follows, therefore, that </w:t>
      </w:r>
      <w:r w:rsidR="002412C4">
        <w:rPr>
          <w:rFonts w:ascii="Arial" w:hAnsi="Arial" w:cs="Arial"/>
          <w:sz w:val="24"/>
          <w:szCs w:val="24"/>
        </w:rPr>
        <w:t xml:space="preserve">there should be no answers of 4 or 5 and therefore a </w:t>
      </w:r>
      <w:r w:rsidR="00324D63">
        <w:rPr>
          <w:rFonts w:ascii="Arial" w:hAnsi="Arial" w:cs="Arial"/>
          <w:sz w:val="24"/>
          <w:szCs w:val="24"/>
        </w:rPr>
        <w:t>mean of 3 is assumed – “neutral”.</w:t>
      </w:r>
    </w:p>
    <w:p w:rsidR="003564CB" w:rsidRDefault="00CF2C15" w:rsidP="00FE37A3">
      <w:pPr>
        <w:spacing w:after="120" w:line="480" w:lineRule="auto"/>
        <w:rPr>
          <w:rFonts w:ascii="Arial" w:hAnsi="Arial" w:cs="Arial"/>
          <w:sz w:val="24"/>
          <w:szCs w:val="24"/>
        </w:rPr>
      </w:pPr>
      <w:r>
        <w:rPr>
          <w:rFonts w:ascii="Arial" w:hAnsi="Arial" w:cs="Arial"/>
          <w:sz w:val="24"/>
          <w:szCs w:val="24"/>
        </w:rPr>
        <w:t>- T</w:t>
      </w:r>
      <w:r w:rsidR="003564CB">
        <w:rPr>
          <w:rFonts w:ascii="Arial" w:hAnsi="Arial" w:cs="Arial"/>
          <w:sz w:val="24"/>
          <w:szCs w:val="24"/>
        </w:rPr>
        <w:t>he actual mean and standard deviation of each item is calculated using the built-i</w:t>
      </w:r>
      <w:r w:rsidR="00324D63">
        <w:rPr>
          <w:rFonts w:ascii="Arial" w:hAnsi="Arial" w:cs="Arial"/>
          <w:sz w:val="24"/>
          <w:szCs w:val="24"/>
        </w:rPr>
        <w:t>n functions on an Excel spread-sh</w:t>
      </w:r>
      <w:r w:rsidR="003564CB">
        <w:rPr>
          <w:rFonts w:ascii="Arial" w:hAnsi="Arial" w:cs="Arial"/>
          <w:sz w:val="24"/>
          <w:szCs w:val="24"/>
        </w:rPr>
        <w:t>eet.</w:t>
      </w:r>
    </w:p>
    <w:p w:rsidR="003564CB" w:rsidRDefault="00CF2C15" w:rsidP="00FE37A3">
      <w:pPr>
        <w:spacing w:after="120" w:line="480" w:lineRule="auto"/>
        <w:rPr>
          <w:rFonts w:ascii="Arial" w:hAnsi="Arial" w:cs="Arial"/>
          <w:sz w:val="24"/>
          <w:szCs w:val="24"/>
        </w:rPr>
      </w:pPr>
      <w:r>
        <w:rPr>
          <w:rFonts w:ascii="Arial" w:hAnsi="Arial" w:cs="Arial"/>
          <w:sz w:val="24"/>
          <w:szCs w:val="24"/>
        </w:rPr>
        <w:t>- T</w:t>
      </w:r>
      <w:r w:rsidR="003564CB">
        <w:rPr>
          <w:rFonts w:ascii="Arial" w:hAnsi="Arial" w:cs="Arial"/>
          <w:sz w:val="24"/>
          <w:szCs w:val="24"/>
        </w:rPr>
        <w:t xml:space="preserve">he standard deviation of the population is assumed to be the same as that of the sample as the sample size was greater than 30. </w:t>
      </w:r>
    </w:p>
    <w:p w:rsidR="003564CB" w:rsidRDefault="00CF2C15" w:rsidP="00FE37A3">
      <w:pPr>
        <w:spacing w:after="120" w:line="480" w:lineRule="auto"/>
        <w:rPr>
          <w:rFonts w:ascii="Arial" w:hAnsi="Arial" w:cs="Arial"/>
          <w:sz w:val="24"/>
          <w:szCs w:val="24"/>
        </w:rPr>
      </w:pPr>
      <w:r>
        <w:rPr>
          <w:rFonts w:ascii="Arial" w:hAnsi="Arial" w:cs="Arial"/>
          <w:sz w:val="24"/>
          <w:szCs w:val="24"/>
        </w:rPr>
        <w:t>-</w:t>
      </w:r>
      <w:r w:rsidR="003564CB">
        <w:rPr>
          <w:rFonts w:ascii="Arial" w:hAnsi="Arial" w:cs="Arial"/>
          <w:sz w:val="24"/>
          <w:szCs w:val="24"/>
        </w:rPr>
        <w:t xml:space="preserve"> </w:t>
      </w:r>
      <w:r>
        <w:rPr>
          <w:rFonts w:ascii="Arial" w:hAnsi="Arial" w:cs="Arial"/>
          <w:sz w:val="24"/>
          <w:szCs w:val="24"/>
        </w:rPr>
        <w:t>T</w:t>
      </w:r>
      <w:r w:rsidR="003564CB">
        <w:rPr>
          <w:rFonts w:ascii="Arial" w:hAnsi="Arial" w:cs="Arial"/>
          <w:sz w:val="24"/>
          <w:szCs w:val="24"/>
        </w:rPr>
        <w:t>he standard deviation of the means is found using the equation:</w:t>
      </w:r>
    </w:p>
    <w:p w:rsidR="00880BF9" w:rsidRPr="00D61039" w:rsidRDefault="003564CB" w:rsidP="00D61039">
      <w:pPr>
        <w:spacing w:after="120" w:line="480" w:lineRule="auto"/>
        <w:ind w:left="1276" w:firstLine="720"/>
        <w:rPr>
          <w:rFonts w:ascii="Arial" w:hAnsi="Arial" w:cs="Arial"/>
          <w:sz w:val="28"/>
          <w:szCs w:val="28"/>
        </w:rPr>
      </w:pPr>
      <w:r>
        <w:rPr>
          <w:rFonts w:ascii="Arial" w:hAnsi="Arial" w:cs="Arial"/>
          <w:sz w:val="24"/>
          <w:szCs w:val="24"/>
        </w:rPr>
        <w:t xml:space="preserve"> </w:t>
      </w:r>
      <m:oMath>
        <m:r>
          <w:rPr>
            <w:rFonts w:ascii="Cambria Math" w:hAnsi="Cambria Math" w:cs="Arial"/>
            <w:sz w:val="28"/>
            <w:szCs w:val="28"/>
          </w:rPr>
          <m:t xml:space="preserve">s.d. </m:t>
        </m:r>
        <m:d>
          <m:dPr>
            <m:ctrlPr>
              <w:rPr>
                <w:rFonts w:ascii="Cambria Math" w:hAnsi="Cambria Math" w:cs="Arial"/>
                <w:i/>
                <w:sz w:val="28"/>
                <w:szCs w:val="28"/>
              </w:rPr>
            </m:ctrlPr>
          </m:dPr>
          <m:e>
            <m:r>
              <w:rPr>
                <w:rFonts w:ascii="Cambria Math" w:hAnsi="Cambria Math" w:cs="Arial"/>
                <w:sz w:val="28"/>
                <w:szCs w:val="28"/>
              </w:rPr>
              <m:t>means</m:t>
            </m:r>
          </m:e>
        </m:d>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s.d. (population)</m:t>
            </m:r>
          </m:num>
          <m:den>
            <m:rad>
              <m:radPr>
                <m:degHide m:val="1"/>
                <m:ctrlPr>
                  <w:rPr>
                    <w:rFonts w:ascii="Cambria Math" w:hAnsi="Cambria Math" w:cs="Arial"/>
                    <w:i/>
                    <w:sz w:val="28"/>
                    <w:szCs w:val="28"/>
                  </w:rPr>
                </m:ctrlPr>
              </m:radPr>
              <m:deg/>
              <m:e>
                <m:r>
                  <w:rPr>
                    <w:rFonts w:ascii="Cambria Math" w:hAnsi="Cambria Math" w:cs="Arial"/>
                    <w:sz w:val="28"/>
                    <w:szCs w:val="28"/>
                  </w:rPr>
                  <m:t>n</m:t>
                </m:r>
              </m:e>
            </m:rad>
          </m:den>
        </m:f>
      </m:oMath>
      <w:r w:rsidRPr="00D61039">
        <w:rPr>
          <w:rFonts w:ascii="Arial" w:hAnsi="Arial" w:cs="Arial"/>
          <w:sz w:val="28"/>
          <w:szCs w:val="28"/>
        </w:rPr>
        <w:t xml:space="preserve">   </w:t>
      </w:r>
      <w:r w:rsidR="00880BF9" w:rsidRPr="00D61039">
        <w:rPr>
          <w:rFonts w:ascii="Arial" w:hAnsi="Arial" w:cs="Arial"/>
          <w:sz w:val="28"/>
          <w:szCs w:val="28"/>
        </w:rPr>
        <w:t xml:space="preserve"> </w:t>
      </w:r>
    </w:p>
    <w:p w:rsidR="003564CB" w:rsidRPr="00D61039" w:rsidRDefault="00D61039" w:rsidP="00D61039">
      <w:pPr>
        <w:spacing w:after="120" w:line="480" w:lineRule="auto"/>
        <w:jc w:val="center"/>
        <w:rPr>
          <w:rFonts w:ascii="Arial" w:hAnsi="Arial" w:cs="Arial"/>
          <w:i/>
          <w:sz w:val="20"/>
          <w:szCs w:val="20"/>
        </w:rPr>
      </w:pPr>
      <w:r w:rsidRPr="00D61039">
        <w:rPr>
          <w:rFonts w:ascii="Arial" w:hAnsi="Arial" w:cs="Arial"/>
          <w:i/>
          <w:sz w:val="20"/>
          <w:szCs w:val="20"/>
        </w:rPr>
        <w:t>[</w:t>
      </w:r>
      <w:r w:rsidR="00880BF9" w:rsidRPr="00D61039">
        <w:rPr>
          <w:rFonts w:ascii="Arial" w:hAnsi="Arial" w:cs="Arial"/>
          <w:i/>
          <w:sz w:val="20"/>
          <w:szCs w:val="20"/>
        </w:rPr>
        <w:t xml:space="preserve">n </w:t>
      </w:r>
      <w:r w:rsidR="00291CFB" w:rsidRPr="00D61039">
        <w:rPr>
          <w:rFonts w:ascii="Arial" w:hAnsi="Arial" w:cs="Arial"/>
          <w:i/>
          <w:sz w:val="20"/>
          <w:szCs w:val="20"/>
        </w:rPr>
        <w:t xml:space="preserve">is </w:t>
      </w:r>
      <w:r w:rsidR="00880BF9" w:rsidRPr="00D61039">
        <w:rPr>
          <w:rFonts w:ascii="Arial" w:hAnsi="Arial" w:cs="Arial"/>
          <w:i/>
          <w:sz w:val="20"/>
          <w:szCs w:val="20"/>
        </w:rPr>
        <w:t>the sample size</w:t>
      </w:r>
      <w:r w:rsidR="00A81FCD">
        <w:rPr>
          <w:rFonts w:ascii="Arial" w:hAnsi="Arial" w:cs="Arial"/>
          <w:i/>
          <w:sz w:val="20"/>
          <w:szCs w:val="20"/>
        </w:rPr>
        <w:t>,</w:t>
      </w:r>
      <w:r w:rsidR="00880BF9" w:rsidRPr="00D61039">
        <w:rPr>
          <w:rFonts w:ascii="Arial" w:hAnsi="Arial" w:cs="Arial"/>
          <w:i/>
          <w:sz w:val="20"/>
          <w:szCs w:val="20"/>
        </w:rPr>
        <w:t>33</w:t>
      </w:r>
      <w:r w:rsidRPr="00D61039">
        <w:rPr>
          <w:rFonts w:ascii="Arial" w:hAnsi="Arial" w:cs="Arial"/>
          <w:i/>
          <w:sz w:val="20"/>
          <w:szCs w:val="20"/>
        </w:rPr>
        <w:t>]</w:t>
      </w:r>
    </w:p>
    <w:p w:rsidR="00CF2C15" w:rsidRDefault="00CF2C15" w:rsidP="00880BF9">
      <w:pPr>
        <w:spacing w:after="120" w:line="480" w:lineRule="auto"/>
        <w:rPr>
          <w:rFonts w:ascii="Arial" w:hAnsi="Arial" w:cs="Arial"/>
          <w:sz w:val="24"/>
          <w:szCs w:val="24"/>
        </w:rPr>
      </w:pPr>
      <w:r>
        <w:rPr>
          <w:rFonts w:ascii="Arial" w:hAnsi="Arial" w:cs="Arial"/>
          <w:sz w:val="24"/>
          <w:szCs w:val="24"/>
        </w:rPr>
        <w:t>- T</w:t>
      </w:r>
      <w:r w:rsidR="00880BF9">
        <w:rPr>
          <w:rFonts w:ascii="Arial" w:hAnsi="Arial" w:cs="Arial"/>
          <w:sz w:val="24"/>
          <w:szCs w:val="24"/>
        </w:rPr>
        <w:t xml:space="preserve">he z-value </w:t>
      </w:r>
      <w:r w:rsidR="00D61039">
        <w:rPr>
          <w:rFonts w:ascii="Arial" w:hAnsi="Arial" w:cs="Arial"/>
          <w:sz w:val="24"/>
          <w:szCs w:val="24"/>
        </w:rPr>
        <w:t xml:space="preserve">is </w:t>
      </w:r>
      <w:r w:rsidR="00880BF9">
        <w:rPr>
          <w:rFonts w:ascii="Arial" w:hAnsi="Arial" w:cs="Arial"/>
          <w:sz w:val="24"/>
          <w:szCs w:val="24"/>
        </w:rPr>
        <w:t xml:space="preserve">found </w:t>
      </w:r>
      <w:r w:rsidR="00D61039">
        <w:rPr>
          <w:rFonts w:ascii="Arial" w:hAnsi="Arial" w:cs="Arial"/>
          <w:sz w:val="24"/>
          <w:szCs w:val="24"/>
        </w:rPr>
        <w:t xml:space="preserve">using the </w:t>
      </w:r>
      <w:r w:rsidR="00880BF9">
        <w:rPr>
          <w:rFonts w:ascii="Arial" w:hAnsi="Arial" w:cs="Arial"/>
          <w:sz w:val="24"/>
          <w:szCs w:val="24"/>
        </w:rPr>
        <w:t xml:space="preserve">“expected” </w:t>
      </w:r>
      <w:r>
        <w:rPr>
          <w:rFonts w:ascii="Arial" w:hAnsi="Arial" w:cs="Arial"/>
          <w:sz w:val="24"/>
          <w:szCs w:val="24"/>
        </w:rPr>
        <w:t>mean</w:t>
      </w:r>
      <w:r w:rsidR="00880BF9">
        <w:rPr>
          <w:rFonts w:ascii="Arial" w:hAnsi="Arial" w:cs="Arial"/>
          <w:sz w:val="24"/>
          <w:szCs w:val="24"/>
        </w:rPr>
        <w:t xml:space="preserve"> if</w:t>
      </w:r>
      <w:r w:rsidR="00880BF9" w:rsidRPr="00291CFB">
        <w:rPr>
          <w:rFonts w:ascii="Arial" w:hAnsi="Arial" w:cs="Arial"/>
          <w:b/>
          <w:sz w:val="24"/>
          <w:szCs w:val="24"/>
        </w:rPr>
        <w:t xml:space="preserve"> H</w:t>
      </w:r>
      <w:r w:rsidR="00880BF9" w:rsidRPr="00291CFB">
        <w:rPr>
          <w:rFonts w:ascii="Arial" w:hAnsi="Arial" w:cs="Arial"/>
          <w:b/>
          <w:sz w:val="24"/>
          <w:szCs w:val="24"/>
          <w:vertAlign w:val="subscript"/>
        </w:rPr>
        <w:t>0</w:t>
      </w:r>
      <w:r w:rsidR="00880BF9">
        <w:rPr>
          <w:rFonts w:ascii="Arial" w:hAnsi="Arial" w:cs="Arial"/>
          <w:sz w:val="24"/>
          <w:szCs w:val="24"/>
        </w:rPr>
        <w:t xml:space="preserve"> were true</w:t>
      </w:r>
      <w:r w:rsidR="00291CFB">
        <w:rPr>
          <w:rFonts w:ascii="Arial" w:hAnsi="Arial" w:cs="Arial"/>
          <w:sz w:val="24"/>
          <w:szCs w:val="24"/>
        </w:rPr>
        <w:t>, i.e. 3</w:t>
      </w:r>
      <w:r w:rsidR="00D61039">
        <w:rPr>
          <w:rFonts w:ascii="Arial" w:hAnsi="Arial" w:cs="Arial"/>
          <w:sz w:val="24"/>
          <w:szCs w:val="24"/>
        </w:rPr>
        <w:t xml:space="preserve"> </w:t>
      </w:r>
    </w:p>
    <w:p w:rsidR="00880BF9" w:rsidRDefault="00CF2C15" w:rsidP="00880BF9">
      <w:pPr>
        <w:spacing w:after="120" w:line="480" w:lineRule="auto"/>
        <w:rPr>
          <w:rFonts w:ascii="Arial" w:hAnsi="Arial" w:cs="Arial"/>
          <w:sz w:val="24"/>
          <w:szCs w:val="24"/>
        </w:rPr>
      </w:pPr>
      <w:r>
        <w:rPr>
          <w:rFonts w:ascii="Arial" w:hAnsi="Arial" w:cs="Arial"/>
          <w:sz w:val="24"/>
          <w:szCs w:val="24"/>
        </w:rPr>
        <w:t xml:space="preserve">- The </w:t>
      </w:r>
      <w:r w:rsidR="00880BF9">
        <w:rPr>
          <w:rFonts w:ascii="Arial" w:hAnsi="Arial" w:cs="Arial"/>
          <w:sz w:val="24"/>
          <w:szCs w:val="24"/>
        </w:rPr>
        <w:t>corresponding p-value found</w:t>
      </w:r>
      <w:r w:rsidR="002A4358">
        <w:rPr>
          <w:rFonts w:ascii="Arial" w:hAnsi="Arial" w:cs="Arial"/>
          <w:sz w:val="24"/>
          <w:szCs w:val="24"/>
        </w:rPr>
        <w:t xml:space="preserve"> </w:t>
      </w:r>
      <w:r w:rsidR="002A4358">
        <w:rPr>
          <w:rFonts w:ascii="Arial" w:hAnsi="Arial" w:cs="Arial"/>
          <w:sz w:val="24"/>
          <w:szCs w:val="24"/>
        </w:rPr>
        <w:fldChar w:fldCharType="begin"/>
      </w:r>
      <w:r w:rsidR="002A4358">
        <w:rPr>
          <w:rFonts w:ascii="Arial" w:hAnsi="Arial" w:cs="Arial"/>
          <w:sz w:val="24"/>
          <w:szCs w:val="24"/>
        </w:rPr>
        <w:instrText xml:space="preserve"> ADDIN EN.CITE &lt;EndNote&gt;&lt;Cite&gt;&lt;Author&gt;Motulsky&lt;/Author&gt;&lt;Year&gt;2013&lt;/Year&gt;&lt;IDText&gt;p-value calculator&lt;/IDText&gt;&lt;DisplayText&gt; (Motulsky 2013)&lt;/DisplayText&gt;&lt;record&gt;&lt;urls&gt;&lt;related-urls&gt;&lt;url&gt;http://graphpad.com/quickcalcs/PValue1.cfm&lt;/url&gt;&lt;/related-urls&gt;&lt;/urls&gt;&lt;titles&gt;&lt;title&gt;p-value calculator&lt;/title&gt;&lt;/titles&gt;&lt;access-date&gt;28-08-2013&lt;/access-date&gt;&lt;contributors&gt;&lt;authors&gt;&lt;author&gt;Motulsky, Harvey&lt;/author&gt;&lt;/authors&gt;&lt;/contributors&gt;&lt;added-date format="utc"&gt;1377862659&lt;/added-date&gt;&lt;ref-type name="Equation"&gt;39&lt;/ref-type&gt;&lt;dates&gt;&lt;year&gt;2013&lt;/year&gt;&lt;/dates&gt;&lt;rec-number&gt;217&lt;/rec-number&gt;&lt;last-updated-date format="utc"&gt;1377862705&lt;/last-updated-date&gt;&lt;/record&gt;&lt;/Cite&gt;&lt;/EndNote&gt;</w:instrText>
      </w:r>
      <w:r w:rsidR="002A4358">
        <w:rPr>
          <w:rFonts w:ascii="Arial" w:hAnsi="Arial" w:cs="Arial"/>
          <w:sz w:val="24"/>
          <w:szCs w:val="24"/>
        </w:rPr>
        <w:fldChar w:fldCharType="separate"/>
      </w:r>
      <w:r w:rsidR="002A4358">
        <w:rPr>
          <w:rFonts w:ascii="Arial" w:hAnsi="Arial" w:cs="Arial"/>
          <w:noProof/>
          <w:sz w:val="24"/>
          <w:szCs w:val="24"/>
        </w:rPr>
        <w:t xml:space="preserve"> (Motulsky 2013)</w:t>
      </w:r>
      <w:r w:rsidR="002A4358">
        <w:rPr>
          <w:rFonts w:ascii="Arial" w:hAnsi="Arial" w:cs="Arial"/>
          <w:sz w:val="24"/>
          <w:szCs w:val="24"/>
        </w:rPr>
        <w:fldChar w:fldCharType="end"/>
      </w:r>
      <w:r w:rsidR="00880BF9">
        <w:rPr>
          <w:rFonts w:ascii="Arial" w:hAnsi="Arial" w:cs="Arial"/>
          <w:sz w:val="24"/>
          <w:szCs w:val="24"/>
        </w:rPr>
        <w:t>.</w:t>
      </w:r>
    </w:p>
    <w:p w:rsidR="00D61039" w:rsidRDefault="00880BF9" w:rsidP="00D61039">
      <w:pPr>
        <w:spacing w:after="120" w:line="480" w:lineRule="auto"/>
        <w:rPr>
          <w:rFonts w:ascii="Arial" w:hAnsi="Arial" w:cs="Arial"/>
          <w:sz w:val="24"/>
          <w:szCs w:val="24"/>
        </w:rPr>
      </w:pPr>
      <w:r>
        <w:rPr>
          <w:rFonts w:ascii="Arial" w:hAnsi="Arial" w:cs="Arial"/>
          <w:sz w:val="24"/>
          <w:szCs w:val="24"/>
        </w:rPr>
        <w:t xml:space="preserve">- </w:t>
      </w:r>
      <w:r w:rsidR="00CF2C15">
        <w:rPr>
          <w:rFonts w:ascii="Arial" w:hAnsi="Arial" w:cs="Arial"/>
          <w:sz w:val="24"/>
          <w:szCs w:val="24"/>
        </w:rPr>
        <w:t>I</w:t>
      </w:r>
      <w:r>
        <w:rPr>
          <w:rFonts w:ascii="Arial" w:hAnsi="Arial" w:cs="Arial"/>
          <w:sz w:val="24"/>
          <w:szCs w:val="24"/>
        </w:rPr>
        <w:t xml:space="preserve">f this p-value passes the 5% test of statistical significance then it will not be possible to reject </w:t>
      </w:r>
      <w:r w:rsidRPr="00D61039">
        <w:rPr>
          <w:rFonts w:ascii="Arial" w:hAnsi="Arial" w:cs="Arial"/>
          <w:b/>
          <w:sz w:val="24"/>
          <w:szCs w:val="24"/>
        </w:rPr>
        <w:t>H</w:t>
      </w:r>
      <w:r w:rsidRPr="00D61039">
        <w:rPr>
          <w:rFonts w:ascii="Arial" w:hAnsi="Arial" w:cs="Arial"/>
          <w:b/>
          <w:sz w:val="24"/>
          <w:szCs w:val="24"/>
          <w:vertAlign w:val="subscript"/>
        </w:rPr>
        <w:t>0</w:t>
      </w:r>
      <w:r>
        <w:rPr>
          <w:rFonts w:ascii="Arial" w:hAnsi="Arial" w:cs="Arial"/>
          <w:sz w:val="24"/>
          <w:szCs w:val="24"/>
        </w:rPr>
        <w:t xml:space="preserve"> and </w:t>
      </w:r>
      <w:r w:rsidR="00E2142A" w:rsidRPr="00D61039">
        <w:rPr>
          <w:rFonts w:ascii="Arial" w:hAnsi="Arial" w:cs="Arial"/>
          <w:b/>
          <w:sz w:val="24"/>
          <w:szCs w:val="24"/>
        </w:rPr>
        <w:t>H</w:t>
      </w:r>
      <w:r w:rsidR="00E2142A" w:rsidRPr="00D61039">
        <w:rPr>
          <w:rFonts w:ascii="Arial" w:hAnsi="Arial" w:cs="Arial"/>
          <w:b/>
          <w:sz w:val="24"/>
          <w:szCs w:val="24"/>
          <w:vertAlign w:val="subscript"/>
        </w:rPr>
        <w:t>2</w:t>
      </w:r>
      <w:r w:rsidR="00E2142A">
        <w:rPr>
          <w:rFonts w:ascii="Arial" w:hAnsi="Arial" w:cs="Arial"/>
          <w:sz w:val="24"/>
          <w:szCs w:val="24"/>
        </w:rPr>
        <w:t xml:space="preserve"> will seen to have not been supported. H</w:t>
      </w:r>
      <w:r>
        <w:rPr>
          <w:rFonts w:ascii="Arial" w:hAnsi="Arial" w:cs="Arial"/>
          <w:sz w:val="24"/>
          <w:szCs w:val="24"/>
        </w:rPr>
        <w:t>owever</w:t>
      </w:r>
      <w:r w:rsidR="00E2142A">
        <w:rPr>
          <w:rFonts w:ascii="Arial" w:hAnsi="Arial" w:cs="Arial"/>
          <w:sz w:val="24"/>
          <w:szCs w:val="24"/>
        </w:rPr>
        <w:t xml:space="preserve"> if</w:t>
      </w:r>
      <w:r>
        <w:rPr>
          <w:rFonts w:ascii="Arial" w:hAnsi="Arial" w:cs="Arial"/>
          <w:sz w:val="24"/>
          <w:szCs w:val="24"/>
        </w:rPr>
        <w:t xml:space="preserve"> the p-value is less than 5% then </w:t>
      </w:r>
      <w:r w:rsidRPr="00D61039">
        <w:rPr>
          <w:rFonts w:ascii="Arial" w:hAnsi="Arial" w:cs="Arial"/>
          <w:b/>
          <w:sz w:val="24"/>
          <w:szCs w:val="24"/>
        </w:rPr>
        <w:t>H</w:t>
      </w:r>
      <w:r w:rsidRPr="00D61039">
        <w:rPr>
          <w:rFonts w:ascii="Arial" w:hAnsi="Arial" w:cs="Arial"/>
          <w:b/>
          <w:sz w:val="24"/>
          <w:szCs w:val="24"/>
          <w:vertAlign w:val="subscript"/>
        </w:rPr>
        <w:t>0</w:t>
      </w:r>
      <w:r>
        <w:rPr>
          <w:rFonts w:ascii="Arial" w:hAnsi="Arial" w:cs="Arial"/>
          <w:sz w:val="24"/>
          <w:szCs w:val="24"/>
        </w:rPr>
        <w:t xml:space="preserve"> will be rejected and </w:t>
      </w:r>
      <w:r w:rsidRPr="00D61039">
        <w:rPr>
          <w:rFonts w:ascii="Arial" w:hAnsi="Arial" w:cs="Arial"/>
          <w:b/>
          <w:sz w:val="24"/>
          <w:szCs w:val="24"/>
        </w:rPr>
        <w:t>H</w:t>
      </w:r>
      <w:r w:rsidRPr="00D61039">
        <w:rPr>
          <w:rFonts w:ascii="Arial" w:hAnsi="Arial" w:cs="Arial"/>
          <w:b/>
          <w:sz w:val="24"/>
          <w:szCs w:val="24"/>
          <w:vertAlign w:val="subscript"/>
        </w:rPr>
        <w:t>2</w:t>
      </w:r>
      <w:r>
        <w:rPr>
          <w:rFonts w:ascii="Arial" w:hAnsi="Arial" w:cs="Arial"/>
          <w:sz w:val="24"/>
          <w:szCs w:val="24"/>
        </w:rPr>
        <w:t xml:space="preserve"> </w:t>
      </w:r>
      <w:r w:rsidR="00D61039">
        <w:rPr>
          <w:rFonts w:ascii="Arial" w:hAnsi="Arial" w:cs="Arial"/>
          <w:sz w:val="24"/>
          <w:szCs w:val="24"/>
        </w:rPr>
        <w:t>seen to be supported.</w:t>
      </w:r>
    </w:p>
    <w:p w:rsidR="00EB64BF" w:rsidRDefault="00EB64BF" w:rsidP="00880BF9">
      <w:pPr>
        <w:spacing w:after="120" w:line="480" w:lineRule="auto"/>
        <w:rPr>
          <w:rFonts w:ascii="Arial" w:hAnsi="Arial" w:cs="Arial"/>
          <w:sz w:val="24"/>
          <w:szCs w:val="24"/>
        </w:rPr>
      </w:pPr>
      <w:r>
        <w:rPr>
          <w:rFonts w:ascii="Arial" w:hAnsi="Arial" w:cs="Arial"/>
          <w:sz w:val="24"/>
          <w:szCs w:val="24"/>
        </w:rPr>
        <w:lastRenderedPageBreak/>
        <w:t>The results obtained are as follows:</w:t>
      </w:r>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34"/>
        <w:gridCol w:w="717"/>
        <w:gridCol w:w="1028"/>
        <w:gridCol w:w="2082"/>
        <w:gridCol w:w="992"/>
        <w:gridCol w:w="993"/>
      </w:tblGrid>
      <w:tr w:rsidR="00291CFB" w:rsidRPr="00291CFB" w:rsidTr="009C1AE6">
        <w:trPr>
          <w:trHeight w:val="255"/>
        </w:trPr>
        <w:tc>
          <w:tcPr>
            <w:tcW w:w="3134" w:type="dxa"/>
            <w:shd w:val="clear" w:color="auto" w:fill="auto"/>
            <w:noWrap/>
            <w:vAlign w:val="bottom"/>
            <w:hideMark/>
          </w:tcPr>
          <w:p w:rsidR="00291CFB" w:rsidRPr="00291CFB" w:rsidRDefault="00291CFB" w:rsidP="00291CFB">
            <w:pPr>
              <w:spacing w:after="0" w:line="240" w:lineRule="auto"/>
              <w:rPr>
                <w:rFonts w:ascii="Microsoft Sans Serif" w:eastAsia="Times New Roman" w:hAnsi="Microsoft Sans Serif" w:cs="Microsoft Sans Serif"/>
                <w:sz w:val="20"/>
                <w:szCs w:val="20"/>
              </w:rPr>
            </w:pPr>
          </w:p>
        </w:tc>
        <w:tc>
          <w:tcPr>
            <w:tcW w:w="717" w:type="dxa"/>
            <w:shd w:val="clear" w:color="auto" w:fill="auto"/>
            <w:noWrap/>
            <w:vAlign w:val="bottom"/>
            <w:hideMark/>
          </w:tcPr>
          <w:p w:rsidR="00291CFB" w:rsidRPr="00291CFB" w:rsidRDefault="00291CFB" w:rsidP="0090078B">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Mean</w:t>
            </w:r>
          </w:p>
        </w:tc>
        <w:tc>
          <w:tcPr>
            <w:tcW w:w="1028" w:type="dxa"/>
            <w:shd w:val="clear" w:color="auto" w:fill="auto"/>
            <w:noWrap/>
            <w:vAlign w:val="bottom"/>
            <w:hideMark/>
          </w:tcPr>
          <w:p w:rsidR="00291CFB" w:rsidRPr="00291CFB" w:rsidRDefault="0090078B" w:rsidP="0090078B">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S</w:t>
            </w:r>
            <w:r>
              <w:rPr>
                <w:rFonts w:ascii="Microsoft Sans Serif" w:eastAsia="Times New Roman" w:hAnsi="Microsoft Sans Serif" w:cs="Microsoft Sans Serif"/>
                <w:sz w:val="20"/>
                <w:szCs w:val="20"/>
              </w:rPr>
              <w:t>tandard deviation</w:t>
            </w:r>
          </w:p>
        </w:tc>
        <w:tc>
          <w:tcPr>
            <w:tcW w:w="2082" w:type="dxa"/>
            <w:shd w:val="clear" w:color="auto" w:fill="auto"/>
            <w:noWrap/>
            <w:vAlign w:val="bottom"/>
            <w:hideMark/>
          </w:tcPr>
          <w:p w:rsidR="00291CFB" w:rsidRPr="00291CFB" w:rsidRDefault="0090078B" w:rsidP="0090078B">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S</w:t>
            </w:r>
            <w:r>
              <w:rPr>
                <w:rFonts w:ascii="Microsoft Sans Serif" w:eastAsia="Times New Roman" w:hAnsi="Microsoft Sans Serif" w:cs="Microsoft Sans Serif"/>
                <w:sz w:val="20"/>
                <w:szCs w:val="20"/>
              </w:rPr>
              <w:t>tandard deviation of the means</w:t>
            </w:r>
          </w:p>
        </w:tc>
        <w:tc>
          <w:tcPr>
            <w:tcW w:w="992" w:type="dxa"/>
            <w:shd w:val="clear" w:color="auto" w:fill="auto"/>
            <w:noWrap/>
            <w:vAlign w:val="bottom"/>
            <w:hideMark/>
          </w:tcPr>
          <w:p w:rsidR="00291CFB" w:rsidRPr="00291CFB" w:rsidRDefault="00291CFB" w:rsidP="0090078B">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z-value</w:t>
            </w:r>
          </w:p>
        </w:tc>
        <w:tc>
          <w:tcPr>
            <w:tcW w:w="993" w:type="dxa"/>
            <w:shd w:val="clear" w:color="auto" w:fill="auto"/>
            <w:noWrap/>
            <w:vAlign w:val="bottom"/>
            <w:hideMark/>
          </w:tcPr>
          <w:p w:rsidR="00291CFB" w:rsidRPr="00291CFB" w:rsidRDefault="00291CFB" w:rsidP="0090078B">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p-value</w:t>
            </w:r>
          </w:p>
        </w:tc>
      </w:tr>
      <w:tr w:rsidR="00291CFB" w:rsidRPr="00291CFB" w:rsidTr="009C1AE6">
        <w:trPr>
          <w:trHeight w:val="397"/>
        </w:trPr>
        <w:tc>
          <w:tcPr>
            <w:tcW w:w="3134" w:type="dxa"/>
            <w:shd w:val="clear" w:color="auto" w:fill="auto"/>
            <w:noWrap/>
            <w:vAlign w:val="center"/>
            <w:hideMark/>
          </w:tcPr>
          <w:p w:rsidR="00291CFB" w:rsidRPr="00A07F4C" w:rsidRDefault="0090078B" w:rsidP="00364E85">
            <w:pPr>
              <w:spacing w:after="0" w:line="240" w:lineRule="auto"/>
              <w:jc w:val="center"/>
              <w:rPr>
                <w:rFonts w:ascii="Microsoft Sans Serif" w:eastAsia="Times New Roman" w:hAnsi="Microsoft Sans Serif" w:cs="Microsoft Sans Serif"/>
                <w:b/>
                <w:sz w:val="20"/>
                <w:szCs w:val="20"/>
              </w:rPr>
            </w:pPr>
            <w:r w:rsidRPr="00A07F4C">
              <w:rPr>
                <w:rFonts w:ascii="Microsoft Sans Serif" w:eastAsia="Times New Roman" w:hAnsi="Microsoft Sans Serif" w:cs="Microsoft Sans Serif"/>
                <w:b/>
                <w:sz w:val="20"/>
                <w:szCs w:val="20"/>
              </w:rPr>
              <w:t>Three character traits</w:t>
            </w:r>
          </w:p>
        </w:tc>
        <w:tc>
          <w:tcPr>
            <w:tcW w:w="717" w:type="dxa"/>
            <w:shd w:val="clear" w:color="auto" w:fill="auto"/>
            <w:noWrap/>
            <w:vAlign w:val="center"/>
            <w:hideMark/>
          </w:tcPr>
          <w:p w:rsidR="00291CFB" w:rsidRPr="00291CFB" w:rsidRDefault="00291CFB" w:rsidP="00A07F4C">
            <w:pPr>
              <w:spacing w:after="0" w:line="240" w:lineRule="auto"/>
              <w:jc w:val="center"/>
              <w:rPr>
                <w:rFonts w:ascii="Microsoft Sans Serif" w:eastAsia="Times New Roman" w:hAnsi="Microsoft Sans Serif" w:cs="Microsoft Sans Serif"/>
                <w:sz w:val="20"/>
                <w:szCs w:val="20"/>
              </w:rPr>
            </w:pPr>
          </w:p>
        </w:tc>
        <w:tc>
          <w:tcPr>
            <w:tcW w:w="1028" w:type="dxa"/>
            <w:shd w:val="clear" w:color="auto" w:fill="auto"/>
            <w:noWrap/>
            <w:vAlign w:val="center"/>
            <w:hideMark/>
          </w:tcPr>
          <w:p w:rsidR="00291CFB" w:rsidRPr="00291CFB" w:rsidRDefault="00291CFB" w:rsidP="00A07F4C">
            <w:pPr>
              <w:spacing w:after="0" w:line="240" w:lineRule="auto"/>
              <w:jc w:val="center"/>
              <w:rPr>
                <w:rFonts w:ascii="Microsoft Sans Serif" w:eastAsia="Times New Roman" w:hAnsi="Microsoft Sans Serif" w:cs="Microsoft Sans Serif"/>
                <w:sz w:val="20"/>
                <w:szCs w:val="20"/>
              </w:rPr>
            </w:pPr>
          </w:p>
        </w:tc>
        <w:tc>
          <w:tcPr>
            <w:tcW w:w="2082" w:type="dxa"/>
            <w:shd w:val="clear" w:color="auto" w:fill="auto"/>
            <w:noWrap/>
            <w:vAlign w:val="center"/>
            <w:hideMark/>
          </w:tcPr>
          <w:p w:rsidR="00291CFB" w:rsidRPr="00291CFB" w:rsidRDefault="00291CFB" w:rsidP="00A07F4C">
            <w:pPr>
              <w:spacing w:after="0" w:line="240" w:lineRule="auto"/>
              <w:jc w:val="center"/>
              <w:rPr>
                <w:rFonts w:ascii="Microsoft Sans Serif" w:eastAsia="Times New Roman" w:hAnsi="Microsoft Sans Serif" w:cs="Microsoft Sans Serif"/>
                <w:sz w:val="20"/>
                <w:szCs w:val="20"/>
              </w:rPr>
            </w:pPr>
          </w:p>
        </w:tc>
        <w:tc>
          <w:tcPr>
            <w:tcW w:w="992" w:type="dxa"/>
            <w:shd w:val="clear" w:color="auto" w:fill="auto"/>
            <w:noWrap/>
            <w:vAlign w:val="center"/>
            <w:hideMark/>
          </w:tcPr>
          <w:p w:rsidR="00291CFB" w:rsidRPr="00291CFB" w:rsidRDefault="00291CFB" w:rsidP="00A07F4C">
            <w:pPr>
              <w:spacing w:after="0" w:line="240" w:lineRule="auto"/>
              <w:jc w:val="center"/>
              <w:rPr>
                <w:rFonts w:ascii="Microsoft Sans Serif" w:eastAsia="Times New Roman" w:hAnsi="Microsoft Sans Serif" w:cs="Microsoft Sans Serif"/>
                <w:sz w:val="20"/>
                <w:szCs w:val="20"/>
              </w:rPr>
            </w:pPr>
          </w:p>
        </w:tc>
        <w:tc>
          <w:tcPr>
            <w:tcW w:w="993" w:type="dxa"/>
            <w:shd w:val="clear" w:color="auto" w:fill="auto"/>
            <w:noWrap/>
            <w:vAlign w:val="center"/>
            <w:hideMark/>
          </w:tcPr>
          <w:p w:rsidR="00291CFB" w:rsidRPr="00291CFB" w:rsidRDefault="00291CFB" w:rsidP="00A07F4C">
            <w:pPr>
              <w:spacing w:after="0" w:line="240" w:lineRule="auto"/>
              <w:jc w:val="center"/>
              <w:rPr>
                <w:rFonts w:ascii="Microsoft Sans Serif" w:eastAsia="Times New Roman" w:hAnsi="Microsoft Sans Serif" w:cs="Microsoft Sans Serif"/>
                <w:sz w:val="20"/>
                <w:szCs w:val="20"/>
              </w:rPr>
            </w:pPr>
          </w:p>
        </w:tc>
      </w:tr>
      <w:tr w:rsidR="0090078B" w:rsidRPr="00291CFB" w:rsidTr="009C1AE6">
        <w:trPr>
          <w:trHeight w:val="397"/>
        </w:trPr>
        <w:tc>
          <w:tcPr>
            <w:tcW w:w="3134" w:type="dxa"/>
            <w:shd w:val="clear" w:color="auto" w:fill="D9D9D9" w:themeFill="background1" w:themeFillShade="D9"/>
            <w:noWrap/>
            <w:vAlign w:val="center"/>
            <w:hideMark/>
          </w:tcPr>
          <w:p w:rsidR="0090078B" w:rsidRPr="00291CFB" w:rsidRDefault="00A07F4C" w:rsidP="00A07F4C">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00364E85">
              <w:rPr>
                <w:rFonts w:ascii="Microsoft Sans Serif" w:eastAsia="Times New Roman" w:hAnsi="Microsoft Sans Serif" w:cs="Microsoft Sans Serif"/>
                <w:sz w:val="20"/>
                <w:szCs w:val="20"/>
              </w:rPr>
              <w:t>Trustworthiness</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4</w:t>
            </w:r>
          </w:p>
        </w:tc>
        <w:tc>
          <w:tcPr>
            <w:tcW w:w="717"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3.61</w:t>
            </w:r>
          </w:p>
        </w:tc>
        <w:tc>
          <w:tcPr>
            <w:tcW w:w="1028"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0.74</w:t>
            </w:r>
          </w:p>
        </w:tc>
        <w:tc>
          <w:tcPr>
            <w:tcW w:w="2082"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0.13</w:t>
            </w:r>
          </w:p>
        </w:tc>
        <w:tc>
          <w:tcPr>
            <w:tcW w:w="992"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4.73</w:t>
            </w:r>
          </w:p>
        </w:tc>
        <w:tc>
          <w:tcPr>
            <w:tcW w:w="993"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&lt;0.0001</w:t>
            </w:r>
          </w:p>
        </w:tc>
      </w:tr>
      <w:tr w:rsidR="0090078B" w:rsidRPr="00291CFB" w:rsidTr="009C1AE6">
        <w:trPr>
          <w:trHeight w:val="397"/>
        </w:trPr>
        <w:tc>
          <w:tcPr>
            <w:tcW w:w="3134" w:type="dxa"/>
            <w:shd w:val="clear" w:color="auto" w:fill="D9D9D9" w:themeFill="background1" w:themeFillShade="D9"/>
            <w:noWrap/>
            <w:vAlign w:val="center"/>
            <w:hideMark/>
          </w:tcPr>
          <w:p w:rsidR="0090078B" w:rsidRPr="00291CFB" w:rsidRDefault="00A07F4C" w:rsidP="00A07F4C">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00364E85">
              <w:rPr>
                <w:rFonts w:ascii="Microsoft Sans Serif" w:eastAsia="Times New Roman" w:hAnsi="Microsoft Sans Serif" w:cs="Microsoft Sans Serif"/>
                <w:sz w:val="20"/>
                <w:szCs w:val="20"/>
              </w:rPr>
              <w:t>Transparency</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5</w:t>
            </w:r>
          </w:p>
        </w:tc>
        <w:tc>
          <w:tcPr>
            <w:tcW w:w="717"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4.03</w:t>
            </w:r>
          </w:p>
        </w:tc>
        <w:tc>
          <w:tcPr>
            <w:tcW w:w="1028"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0.67</w:t>
            </w:r>
          </w:p>
        </w:tc>
        <w:tc>
          <w:tcPr>
            <w:tcW w:w="2082"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0.12</w:t>
            </w:r>
          </w:p>
        </w:tc>
        <w:tc>
          <w:tcPr>
            <w:tcW w:w="992"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8.79</w:t>
            </w:r>
          </w:p>
        </w:tc>
        <w:tc>
          <w:tcPr>
            <w:tcW w:w="993" w:type="dxa"/>
            <w:shd w:val="clear" w:color="auto" w:fill="D9D9D9" w:themeFill="background1" w:themeFillShade="D9"/>
            <w:noWrap/>
            <w:vAlign w:val="center"/>
            <w:hideMark/>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&lt;0.0001</w:t>
            </w:r>
          </w:p>
        </w:tc>
      </w:tr>
      <w:tr w:rsidR="0090078B" w:rsidRPr="00291CFB" w:rsidTr="009C1AE6">
        <w:trPr>
          <w:trHeight w:val="397"/>
        </w:trPr>
        <w:tc>
          <w:tcPr>
            <w:tcW w:w="3134" w:type="dxa"/>
            <w:shd w:val="clear" w:color="auto" w:fill="D9D9D9" w:themeFill="background1" w:themeFillShade="D9"/>
            <w:noWrap/>
            <w:vAlign w:val="center"/>
          </w:tcPr>
          <w:p w:rsidR="0090078B" w:rsidRPr="00291CFB" w:rsidRDefault="00A07F4C" w:rsidP="00364E85">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00364E85">
              <w:rPr>
                <w:rFonts w:ascii="Microsoft Sans Serif" w:eastAsia="Times New Roman" w:hAnsi="Microsoft Sans Serif" w:cs="Microsoft Sans Serif"/>
                <w:sz w:val="20"/>
                <w:szCs w:val="20"/>
              </w:rPr>
              <w:t>Lack of o</w:t>
            </w:r>
            <w:r w:rsidR="0090078B" w:rsidRPr="00291CFB">
              <w:rPr>
                <w:rFonts w:ascii="Microsoft Sans Serif" w:eastAsia="Times New Roman" w:hAnsi="Microsoft Sans Serif" w:cs="Microsoft Sans Serif"/>
                <w:sz w:val="20"/>
                <w:szCs w:val="20"/>
              </w:rPr>
              <w:t>pportuni</w:t>
            </w:r>
            <w:r w:rsidR="00364E85">
              <w:rPr>
                <w:rFonts w:ascii="Microsoft Sans Serif" w:eastAsia="Times New Roman" w:hAnsi="Microsoft Sans Serif" w:cs="Microsoft Sans Serif"/>
                <w:sz w:val="20"/>
                <w:szCs w:val="20"/>
              </w:rPr>
              <w:t>sm</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6</w:t>
            </w:r>
          </w:p>
        </w:tc>
        <w:tc>
          <w:tcPr>
            <w:tcW w:w="717" w:type="dxa"/>
            <w:shd w:val="clear" w:color="auto" w:fill="D9D9D9" w:themeFill="background1" w:themeFillShade="D9"/>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3.48</w:t>
            </w:r>
          </w:p>
        </w:tc>
        <w:tc>
          <w:tcPr>
            <w:tcW w:w="1028" w:type="dxa"/>
            <w:shd w:val="clear" w:color="auto" w:fill="D9D9D9" w:themeFill="background1" w:themeFillShade="D9"/>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0.74</w:t>
            </w:r>
          </w:p>
        </w:tc>
        <w:tc>
          <w:tcPr>
            <w:tcW w:w="2082" w:type="dxa"/>
            <w:shd w:val="clear" w:color="auto" w:fill="D9D9D9" w:themeFill="background1" w:themeFillShade="D9"/>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0.13</w:t>
            </w:r>
          </w:p>
        </w:tc>
        <w:tc>
          <w:tcPr>
            <w:tcW w:w="992" w:type="dxa"/>
            <w:shd w:val="clear" w:color="auto" w:fill="D9D9D9" w:themeFill="background1" w:themeFillShade="D9"/>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3.75</w:t>
            </w:r>
          </w:p>
        </w:tc>
        <w:tc>
          <w:tcPr>
            <w:tcW w:w="993" w:type="dxa"/>
            <w:shd w:val="clear" w:color="auto" w:fill="D9D9D9" w:themeFill="background1" w:themeFillShade="D9"/>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0.0001</w:t>
            </w:r>
          </w:p>
        </w:tc>
      </w:tr>
      <w:tr w:rsidR="0090078B" w:rsidRPr="00291CFB" w:rsidTr="00364E85">
        <w:trPr>
          <w:trHeight w:val="397"/>
        </w:trPr>
        <w:tc>
          <w:tcPr>
            <w:tcW w:w="3134" w:type="dxa"/>
            <w:shd w:val="clear" w:color="auto" w:fill="BFBFBF" w:themeFill="background1" w:themeFillShade="BF"/>
            <w:noWrap/>
            <w:vAlign w:val="center"/>
          </w:tcPr>
          <w:p w:rsidR="0090078B" w:rsidRPr="00291CFB" w:rsidRDefault="0090078B" w:rsidP="00A07F4C">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All three combined</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2</w:t>
            </w:r>
          </w:p>
        </w:tc>
        <w:tc>
          <w:tcPr>
            <w:tcW w:w="717" w:type="dxa"/>
            <w:shd w:val="clear" w:color="auto" w:fill="BFBFBF" w:themeFill="background1" w:themeFillShade="BF"/>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11.12</w:t>
            </w:r>
          </w:p>
        </w:tc>
        <w:tc>
          <w:tcPr>
            <w:tcW w:w="1028" w:type="dxa"/>
            <w:shd w:val="clear" w:color="auto" w:fill="BFBFBF" w:themeFill="background1" w:themeFillShade="BF"/>
            <w:noWrap/>
            <w:vAlign w:val="center"/>
          </w:tcPr>
          <w:p w:rsidR="0090078B" w:rsidRPr="00291CFB" w:rsidRDefault="000055A0" w:rsidP="00A07F4C">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0.84</w:t>
            </w:r>
          </w:p>
        </w:tc>
        <w:tc>
          <w:tcPr>
            <w:tcW w:w="2082" w:type="dxa"/>
            <w:shd w:val="clear" w:color="auto" w:fill="BFBFBF" w:themeFill="background1" w:themeFillShade="BF"/>
            <w:noWrap/>
            <w:vAlign w:val="center"/>
          </w:tcPr>
          <w:p w:rsidR="0090078B" w:rsidRPr="00291CFB" w:rsidRDefault="000055A0" w:rsidP="00A07F4C">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0.15</w:t>
            </w:r>
          </w:p>
        </w:tc>
        <w:tc>
          <w:tcPr>
            <w:tcW w:w="992" w:type="dxa"/>
            <w:shd w:val="clear" w:color="auto" w:fill="BFBFBF" w:themeFill="background1" w:themeFillShade="BF"/>
            <w:noWrap/>
            <w:vAlign w:val="center"/>
          </w:tcPr>
          <w:p w:rsidR="0090078B" w:rsidRPr="00291CFB" w:rsidRDefault="000055A0" w:rsidP="00A07F4C">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14.14</w:t>
            </w:r>
          </w:p>
        </w:tc>
        <w:tc>
          <w:tcPr>
            <w:tcW w:w="993" w:type="dxa"/>
            <w:shd w:val="clear" w:color="auto" w:fill="BFBFBF" w:themeFill="background1" w:themeFillShade="BF"/>
            <w:noWrap/>
            <w:vAlign w:val="center"/>
          </w:tcPr>
          <w:p w:rsidR="0090078B" w:rsidRPr="00291CFB" w:rsidRDefault="0090078B" w:rsidP="00A07F4C">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&lt;0.0001</w:t>
            </w:r>
          </w:p>
        </w:tc>
      </w:tr>
    </w:tbl>
    <w:p w:rsidR="009C1AE6" w:rsidRPr="009C1AE6" w:rsidRDefault="009C1AE6" w:rsidP="00EB64BF">
      <w:pPr>
        <w:pStyle w:val="Caption"/>
        <w:rPr>
          <w:sz w:val="2"/>
          <w:szCs w:val="2"/>
        </w:rPr>
      </w:pPr>
    </w:p>
    <w:p w:rsidR="00115FDF" w:rsidRPr="00C608C9" w:rsidRDefault="00EB64BF" w:rsidP="00EB64BF">
      <w:pPr>
        <w:pStyle w:val="Caption"/>
        <w:rPr>
          <w:rFonts w:asciiTheme="majorHAnsi" w:hAnsiTheme="majorHAnsi" w:cstheme="majorHAnsi"/>
          <w:color w:val="0070C0"/>
          <w:sz w:val="20"/>
          <w:szCs w:val="20"/>
        </w:rPr>
      </w:pPr>
      <w:bookmarkStart w:id="85" w:name="_Toc366144799"/>
      <w:r w:rsidRPr="00C608C9">
        <w:rPr>
          <w:color w:val="0070C0"/>
          <w:sz w:val="20"/>
          <w:szCs w:val="20"/>
        </w:rPr>
        <w:t xml:space="preserve">Table </w:t>
      </w:r>
      <w:r w:rsidR="00493576" w:rsidRPr="00C608C9">
        <w:rPr>
          <w:color w:val="0070C0"/>
          <w:sz w:val="20"/>
          <w:szCs w:val="20"/>
        </w:rPr>
        <w:fldChar w:fldCharType="begin"/>
      </w:r>
      <w:r w:rsidR="00493576" w:rsidRPr="00C608C9">
        <w:rPr>
          <w:color w:val="0070C0"/>
          <w:sz w:val="20"/>
          <w:szCs w:val="20"/>
        </w:rPr>
        <w:instrText xml:space="preserve"> SEQ Table \* ARABIC </w:instrText>
      </w:r>
      <w:r w:rsidR="00493576" w:rsidRPr="00C608C9">
        <w:rPr>
          <w:color w:val="0070C0"/>
          <w:sz w:val="20"/>
          <w:szCs w:val="20"/>
        </w:rPr>
        <w:fldChar w:fldCharType="separate"/>
      </w:r>
      <w:r w:rsidR="006C598A">
        <w:rPr>
          <w:noProof/>
          <w:color w:val="0070C0"/>
          <w:sz w:val="20"/>
          <w:szCs w:val="20"/>
        </w:rPr>
        <w:t>2</w:t>
      </w:r>
      <w:r w:rsidR="00493576" w:rsidRPr="00C608C9">
        <w:rPr>
          <w:noProof/>
          <w:color w:val="0070C0"/>
          <w:sz w:val="20"/>
          <w:szCs w:val="20"/>
        </w:rPr>
        <w:fldChar w:fldCharType="end"/>
      </w:r>
      <w:r w:rsidR="00025B5C" w:rsidRPr="00C608C9">
        <w:rPr>
          <w:color w:val="0070C0"/>
          <w:sz w:val="20"/>
          <w:szCs w:val="20"/>
        </w:rPr>
        <w:t xml:space="preserve"> - </w:t>
      </w:r>
      <w:r w:rsidRPr="00C608C9">
        <w:rPr>
          <w:color w:val="0070C0"/>
          <w:sz w:val="20"/>
          <w:szCs w:val="20"/>
        </w:rPr>
        <w:t>Hypothesis testing for H</w:t>
      </w:r>
      <w:r w:rsidRPr="00C608C9">
        <w:rPr>
          <w:color w:val="0070C0"/>
          <w:sz w:val="20"/>
          <w:szCs w:val="20"/>
          <w:vertAlign w:val="subscript"/>
        </w:rPr>
        <w:t>2</w:t>
      </w:r>
      <w:r w:rsidRPr="00C608C9">
        <w:rPr>
          <w:color w:val="0070C0"/>
          <w:sz w:val="20"/>
          <w:szCs w:val="20"/>
        </w:rPr>
        <w:t>.</w:t>
      </w:r>
      <w:bookmarkEnd w:id="85"/>
    </w:p>
    <w:p w:rsidR="009C1AE6" w:rsidRDefault="00E2142A" w:rsidP="008F0656">
      <w:pPr>
        <w:spacing w:line="480" w:lineRule="auto"/>
        <w:rPr>
          <w:sz w:val="24"/>
          <w:szCs w:val="24"/>
        </w:rPr>
      </w:pPr>
      <w:r w:rsidRPr="00EB64BF">
        <w:rPr>
          <w:rFonts w:asciiTheme="majorHAnsi" w:hAnsiTheme="majorHAnsi" w:cstheme="majorHAnsi"/>
          <w:sz w:val="24"/>
          <w:szCs w:val="24"/>
          <w:u w:val="single"/>
        </w:rPr>
        <w:t>Note:</w:t>
      </w:r>
      <w:r w:rsidRPr="00EB64BF">
        <w:rPr>
          <w:rFonts w:asciiTheme="majorHAnsi" w:hAnsiTheme="majorHAnsi" w:cstheme="majorHAnsi"/>
          <w:sz w:val="24"/>
          <w:szCs w:val="24"/>
        </w:rPr>
        <w:t xml:space="preserve"> as previously explained the “</w:t>
      </w:r>
      <w:r>
        <w:rPr>
          <w:rFonts w:asciiTheme="majorHAnsi" w:hAnsiTheme="majorHAnsi" w:cstheme="majorHAnsi"/>
          <w:sz w:val="24"/>
          <w:szCs w:val="24"/>
        </w:rPr>
        <w:t xml:space="preserve">opportunistic” </w:t>
      </w:r>
      <w:r w:rsidRPr="00EB64BF">
        <w:rPr>
          <w:rFonts w:asciiTheme="majorHAnsi" w:hAnsiTheme="majorHAnsi" w:cstheme="majorHAnsi"/>
          <w:sz w:val="24"/>
          <w:szCs w:val="24"/>
        </w:rPr>
        <w:t xml:space="preserve">item </w:t>
      </w:r>
      <w:r>
        <w:rPr>
          <w:rFonts w:asciiTheme="majorHAnsi" w:hAnsiTheme="majorHAnsi" w:cstheme="majorHAnsi"/>
          <w:sz w:val="24"/>
          <w:szCs w:val="24"/>
        </w:rPr>
        <w:t xml:space="preserve">was considered </w:t>
      </w:r>
      <w:r w:rsidRPr="00EB64BF">
        <w:rPr>
          <w:rFonts w:asciiTheme="majorHAnsi" w:hAnsiTheme="majorHAnsi" w:cstheme="majorHAnsi"/>
          <w:sz w:val="24"/>
          <w:szCs w:val="24"/>
        </w:rPr>
        <w:t>negative and an opposite scoring system wa</w:t>
      </w:r>
      <w:r>
        <w:rPr>
          <w:rFonts w:asciiTheme="majorHAnsi" w:hAnsiTheme="majorHAnsi" w:cstheme="majorHAnsi"/>
          <w:sz w:val="24"/>
          <w:szCs w:val="24"/>
        </w:rPr>
        <w:t>s used, in the table it appears as “lack of opportunism”.</w:t>
      </w:r>
    </w:p>
    <w:p w:rsidR="008F0656" w:rsidRDefault="008F0656" w:rsidP="008F0656">
      <w:pPr>
        <w:spacing w:line="480" w:lineRule="auto"/>
        <w:rPr>
          <w:sz w:val="24"/>
          <w:szCs w:val="24"/>
        </w:rPr>
      </w:pPr>
      <w:r w:rsidRPr="008F0656">
        <w:rPr>
          <w:sz w:val="24"/>
          <w:szCs w:val="24"/>
        </w:rPr>
        <w:t xml:space="preserve">Therefore considering the results shown in the table above in </w:t>
      </w:r>
      <w:r>
        <w:rPr>
          <w:sz w:val="24"/>
          <w:szCs w:val="24"/>
        </w:rPr>
        <w:t xml:space="preserve">the case of </w:t>
      </w:r>
      <w:r w:rsidRPr="008F0656">
        <w:rPr>
          <w:sz w:val="24"/>
          <w:szCs w:val="24"/>
        </w:rPr>
        <w:t>each of</w:t>
      </w:r>
      <w:r>
        <w:rPr>
          <w:sz w:val="24"/>
          <w:szCs w:val="24"/>
        </w:rPr>
        <w:t xml:space="preserve"> the four hypotheses, the </w:t>
      </w:r>
      <w:r w:rsidR="00E2142A">
        <w:rPr>
          <w:sz w:val="24"/>
          <w:szCs w:val="24"/>
        </w:rPr>
        <w:t xml:space="preserve">associated </w:t>
      </w:r>
      <w:r>
        <w:rPr>
          <w:sz w:val="24"/>
          <w:szCs w:val="24"/>
        </w:rPr>
        <w:t xml:space="preserve">null hypotheses are rejected and </w:t>
      </w:r>
      <w:r w:rsidRPr="002412C4">
        <w:rPr>
          <w:b/>
          <w:sz w:val="24"/>
          <w:szCs w:val="24"/>
        </w:rPr>
        <w:t>H</w:t>
      </w:r>
      <w:r w:rsidRPr="002412C4">
        <w:rPr>
          <w:b/>
          <w:sz w:val="24"/>
          <w:szCs w:val="24"/>
          <w:vertAlign w:val="subscript"/>
        </w:rPr>
        <w:t>2</w:t>
      </w:r>
      <w:r>
        <w:rPr>
          <w:sz w:val="24"/>
          <w:szCs w:val="24"/>
        </w:rPr>
        <w:t xml:space="preserve">, </w:t>
      </w:r>
      <w:r w:rsidRPr="002412C4">
        <w:rPr>
          <w:b/>
          <w:sz w:val="24"/>
          <w:szCs w:val="24"/>
        </w:rPr>
        <w:t>H</w:t>
      </w:r>
      <w:r w:rsidRPr="002412C4">
        <w:rPr>
          <w:b/>
          <w:sz w:val="24"/>
          <w:szCs w:val="24"/>
          <w:vertAlign w:val="subscript"/>
        </w:rPr>
        <w:t>4</w:t>
      </w:r>
      <w:r>
        <w:rPr>
          <w:sz w:val="24"/>
          <w:szCs w:val="24"/>
        </w:rPr>
        <w:t xml:space="preserve">, </w:t>
      </w:r>
      <w:r w:rsidRPr="002412C4">
        <w:rPr>
          <w:b/>
          <w:sz w:val="24"/>
          <w:szCs w:val="24"/>
        </w:rPr>
        <w:t>H</w:t>
      </w:r>
      <w:r w:rsidRPr="002412C4">
        <w:rPr>
          <w:b/>
          <w:sz w:val="24"/>
          <w:szCs w:val="24"/>
          <w:vertAlign w:val="subscript"/>
        </w:rPr>
        <w:t>5</w:t>
      </w:r>
      <w:r w:rsidRPr="002412C4">
        <w:rPr>
          <w:sz w:val="24"/>
          <w:szCs w:val="24"/>
          <w:vertAlign w:val="subscript"/>
        </w:rPr>
        <w:t xml:space="preserve"> </w:t>
      </w:r>
      <w:r>
        <w:rPr>
          <w:sz w:val="24"/>
          <w:szCs w:val="24"/>
        </w:rPr>
        <w:t xml:space="preserve">and </w:t>
      </w:r>
      <w:r w:rsidRPr="002412C4">
        <w:rPr>
          <w:b/>
          <w:sz w:val="24"/>
          <w:szCs w:val="24"/>
        </w:rPr>
        <w:t>H</w:t>
      </w:r>
      <w:r w:rsidRPr="002412C4">
        <w:rPr>
          <w:b/>
          <w:sz w:val="24"/>
          <w:szCs w:val="24"/>
          <w:vertAlign w:val="subscript"/>
        </w:rPr>
        <w:t>6</w:t>
      </w:r>
      <w:r>
        <w:rPr>
          <w:sz w:val="24"/>
          <w:szCs w:val="24"/>
        </w:rPr>
        <w:t xml:space="preserve"> are </w:t>
      </w:r>
      <w:r w:rsidR="00E2142A">
        <w:rPr>
          <w:sz w:val="24"/>
          <w:szCs w:val="24"/>
        </w:rPr>
        <w:t>seen to be supported.</w:t>
      </w:r>
      <w:r>
        <w:rPr>
          <w:sz w:val="24"/>
          <w:szCs w:val="24"/>
        </w:rPr>
        <w:t xml:space="preserve"> As was mentioned earlier in the Method section due to limitations in the sampling process no results should be taken as </w:t>
      </w:r>
      <w:r w:rsidR="00E2142A">
        <w:rPr>
          <w:sz w:val="24"/>
          <w:szCs w:val="24"/>
        </w:rPr>
        <w:t xml:space="preserve">meaning hypotheses should be “accepted” </w:t>
      </w:r>
      <w:r>
        <w:rPr>
          <w:sz w:val="24"/>
          <w:szCs w:val="24"/>
        </w:rPr>
        <w:t xml:space="preserve">but rather the data </w:t>
      </w:r>
      <w:r w:rsidR="00E2142A">
        <w:rPr>
          <w:sz w:val="24"/>
          <w:szCs w:val="24"/>
        </w:rPr>
        <w:t>is</w:t>
      </w:r>
      <w:r>
        <w:rPr>
          <w:sz w:val="24"/>
          <w:szCs w:val="24"/>
        </w:rPr>
        <w:t xml:space="preserve"> evidence of substantial support for the hypotheses. A certification will indeed cause a tenant to have an enhanced view of a landlord’s character in terms of their trustworthiness, transparency and lack of opportunism.</w:t>
      </w:r>
    </w:p>
    <w:p w:rsidR="00B725E7" w:rsidRPr="00C608C9" w:rsidRDefault="00115FDF" w:rsidP="008F0656">
      <w:pPr>
        <w:pStyle w:val="Heading3"/>
        <w:spacing w:line="480" w:lineRule="auto"/>
        <w:rPr>
          <w:color w:val="0070C0"/>
        </w:rPr>
      </w:pPr>
      <w:bookmarkStart w:id="86" w:name="_Toc366147067"/>
      <w:r w:rsidRPr="00C608C9">
        <w:rPr>
          <w:color w:val="0070C0"/>
        </w:rPr>
        <w:t>5.6.2 Testing H</w:t>
      </w:r>
      <w:r w:rsidR="00EB64BF" w:rsidRPr="00C608C9">
        <w:rPr>
          <w:color w:val="0070C0"/>
          <w:vertAlign w:val="subscript"/>
        </w:rPr>
        <w:t>3</w:t>
      </w:r>
      <w:r w:rsidR="00B725E7" w:rsidRPr="00C608C9">
        <w:rPr>
          <w:color w:val="0070C0"/>
          <w:vertAlign w:val="subscript"/>
        </w:rPr>
        <w:t xml:space="preserve"> </w:t>
      </w:r>
      <w:r w:rsidR="00B725E7" w:rsidRPr="00C608C9">
        <w:rPr>
          <w:color w:val="0070C0"/>
        </w:rPr>
        <w:t>and H</w:t>
      </w:r>
      <w:r w:rsidR="00B725E7" w:rsidRPr="00C608C9">
        <w:rPr>
          <w:color w:val="0070C0"/>
          <w:vertAlign w:val="subscript"/>
        </w:rPr>
        <w:t>7</w:t>
      </w:r>
      <w:r w:rsidR="00B725E7" w:rsidRPr="00C608C9">
        <w:rPr>
          <w:color w:val="0070C0"/>
        </w:rPr>
        <w:t>, H</w:t>
      </w:r>
      <w:r w:rsidR="00B725E7" w:rsidRPr="00C608C9">
        <w:rPr>
          <w:color w:val="0070C0"/>
          <w:vertAlign w:val="subscript"/>
        </w:rPr>
        <w:t>8</w:t>
      </w:r>
      <w:r w:rsidR="00364E85" w:rsidRPr="00C608C9">
        <w:rPr>
          <w:color w:val="0070C0"/>
        </w:rPr>
        <w:t>,</w:t>
      </w:r>
      <w:r w:rsidR="00B725E7" w:rsidRPr="00C608C9">
        <w:rPr>
          <w:color w:val="0070C0"/>
        </w:rPr>
        <w:t xml:space="preserve"> H</w:t>
      </w:r>
      <w:r w:rsidR="00B725E7" w:rsidRPr="00C608C9">
        <w:rPr>
          <w:color w:val="0070C0"/>
          <w:vertAlign w:val="subscript"/>
        </w:rPr>
        <w:t>9</w:t>
      </w:r>
      <w:r w:rsidR="0040529B" w:rsidRPr="00C608C9">
        <w:rPr>
          <w:color w:val="0070C0"/>
        </w:rPr>
        <w:t>.</w:t>
      </w:r>
      <w:r w:rsidR="00364E85" w:rsidRPr="00C608C9">
        <w:rPr>
          <w:color w:val="0070C0"/>
        </w:rPr>
        <w:t xml:space="preserve"> H</w:t>
      </w:r>
      <w:r w:rsidR="00364E85" w:rsidRPr="00C608C9">
        <w:rPr>
          <w:color w:val="0070C0"/>
          <w:vertAlign w:val="subscript"/>
        </w:rPr>
        <w:t>10</w:t>
      </w:r>
      <w:r w:rsidR="00364E85" w:rsidRPr="00C608C9">
        <w:rPr>
          <w:color w:val="0070C0"/>
        </w:rPr>
        <w:t xml:space="preserve"> &amp; H</w:t>
      </w:r>
      <w:r w:rsidR="00364E85" w:rsidRPr="00C608C9">
        <w:rPr>
          <w:color w:val="0070C0"/>
          <w:vertAlign w:val="subscript"/>
        </w:rPr>
        <w:t>11</w:t>
      </w:r>
      <w:bookmarkEnd w:id="86"/>
    </w:p>
    <w:p w:rsidR="00291CFB" w:rsidRPr="00E2142A" w:rsidRDefault="00291CFB" w:rsidP="008F0656">
      <w:pPr>
        <w:spacing w:after="120" w:line="480" w:lineRule="auto"/>
        <w:ind w:left="426" w:right="379"/>
        <w:rPr>
          <w:rFonts w:ascii="Arial" w:hAnsi="Arial" w:cs="Arial"/>
          <w:i/>
          <w:sz w:val="24"/>
          <w:szCs w:val="24"/>
        </w:rPr>
      </w:pPr>
      <w:r w:rsidRPr="00F01EB3">
        <w:rPr>
          <w:rFonts w:ascii="Arial" w:hAnsi="Arial" w:cs="Arial"/>
          <w:b/>
          <w:sz w:val="24"/>
          <w:szCs w:val="24"/>
        </w:rPr>
        <w:t>H</w:t>
      </w:r>
      <w:r w:rsidRPr="00092C59">
        <w:rPr>
          <w:rFonts w:ascii="Arial" w:hAnsi="Arial" w:cs="Arial"/>
          <w:b/>
          <w:sz w:val="24"/>
          <w:szCs w:val="24"/>
          <w:vertAlign w:val="subscript"/>
        </w:rPr>
        <w:t>3</w:t>
      </w:r>
      <w:r w:rsidRPr="00F01EB3">
        <w:rPr>
          <w:rFonts w:ascii="Arial" w:hAnsi="Arial" w:cs="Arial"/>
          <w:b/>
          <w:sz w:val="24"/>
          <w:szCs w:val="24"/>
        </w:rPr>
        <w:t xml:space="preserve">: </w:t>
      </w:r>
      <w:r w:rsidRPr="00E2142A">
        <w:rPr>
          <w:rFonts w:ascii="Arial" w:hAnsi="Arial" w:cs="Arial"/>
          <w:i/>
          <w:sz w:val="24"/>
          <w:szCs w:val="24"/>
        </w:rPr>
        <w:t>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E2142A">
        <w:rPr>
          <w:rFonts w:ascii="Arial" w:hAnsi="Arial" w:cs="Arial"/>
          <w:i/>
          <w:sz w:val="24"/>
          <w:szCs w:val="24"/>
        </w:rPr>
        <w:t>” certification will cause tenants to predict future landlord behaviour</w:t>
      </w:r>
      <w:r w:rsidR="00DA3BDA" w:rsidRPr="00E2142A">
        <w:rPr>
          <w:rFonts w:ascii="Arial" w:hAnsi="Arial" w:cs="Arial"/>
          <w:i/>
          <w:sz w:val="24"/>
          <w:szCs w:val="24"/>
        </w:rPr>
        <w:t xml:space="preserve"> that is in the interests of the tenant</w:t>
      </w:r>
      <w:r w:rsidRPr="00E2142A">
        <w:rPr>
          <w:rFonts w:ascii="Arial" w:hAnsi="Arial" w:cs="Arial"/>
          <w:i/>
          <w:sz w:val="24"/>
          <w:szCs w:val="24"/>
        </w:rPr>
        <w:t>.</w:t>
      </w:r>
      <w:r w:rsidR="00DA3BDA" w:rsidRPr="00E2142A">
        <w:rPr>
          <w:rFonts w:ascii="Arial" w:hAnsi="Arial" w:cs="Arial"/>
          <w:i/>
          <w:sz w:val="24"/>
          <w:szCs w:val="24"/>
        </w:rPr>
        <w:t xml:space="preserve"> </w:t>
      </w:r>
    </w:p>
    <w:p w:rsidR="00E2142A" w:rsidRDefault="00EB64BF" w:rsidP="00EB64BF">
      <w:pPr>
        <w:spacing w:after="120" w:line="480" w:lineRule="auto"/>
        <w:rPr>
          <w:rFonts w:ascii="Arial" w:hAnsi="Arial" w:cs="Arial"/>
          <w:sz w:val="24"/>
          <w:szCs w:val="24"/>
        </w:rPr>
      </w:pPr>
      <w:r>
        <w:rPr>
          <w:rFonts w:ascii="Arial" w:hAnsi="Arial" w:cs="Arial"/>
          <w:sz w:val="24"/>
          <w:szCs w:val="24"/>
        </w:rPr>
        <w:t>Th</w:t>
      </w:r>
      <w:r w:rsidR="00E2142A">
        <w:rPr>
          <w:rFonts w:ascii="Arial" w:hAnsi="Arial" w:cs="Arial"/>
          <w:sz w:val="24"/>
          <w:szCs w:val="24"/>
        </w:rPr>
        <w:t xml:space="preserve">e data will be analysed in exactly the same way as in the case of </w:t>
      </w:r>
      <w:r w:rsidR="00E2142A" w:rsidRPr="00E2142A">
        <w:rPr>
          <w:rFonts w:ascii="Arial" w:hAnsi="Arial" w:cs="Arial"/>
          <w:b/>
          <w:sz w:val="24"/>
          <w:szCs w:val="24"/>
        </w:rPr>
        <w:t>H</w:t>
      </w:r>
      <w:r w:rsidR="00E2142A" w:rsidRPr="00E2142A">
        <w:rPr>
          <w:rFonts w:ascii="Arial" w:hAnsi="Arial" w:cs="Arial"/>
          <w:b/>
          <w:sz w:val="24"/>
          <w:szCs w:val="24"/>
          <w:vertAlign w:val="subscript"/>
        </w:rPr>
        <w:t>2</w:t>
      </w:r>
      <w:r w:rsidR="00E2142A">
        <w:rPr>
          <w:rFonts w:ascii="Arial" w:hAnsi="Arial" w:cs="Arial"/>
          <w:sz w:val="24"/>
          <w:szCs w:val="24"/>
        </w:rPr>
        <w:t xml:space="preserve">. </w:t>
      </w:r>
    </w:p>
    <w:p w:rsidR="00E2142A" w:rsidRDefault="00E2142A" w:rsidP="00EB64BF">
      <w:pPr>
        <w:spacing w:after="120" w:line="480" w:lineRule="auto"/>
        <w:rPr>
          <w:rFonts w:ascii="Arial" w:hAnsi="Arial" w:cs="Arial"/>
          <w:sz w:val="24"/>
          <w:szCs w:val="24"/>
        </w:rPr>
      </w:pPr>
    </w:p>
    <w:p w:rsidR="00EB64BF" w:rsidRDefault="00EB64BF" w:rsidP="00EB64BF">
      <w:pPr>
        <w:spacing w:after="120" w:line="480" w:lineRule="auto"/>
        <w:rPr>
          <w:rFonts w:ascii="Arial" w:hAnsi="Arial" w:cs="Arial"/>
          <w:sz w:val="24"/>
          <w:szCs w:val="24"/>
        </w:rPr>
      </w:pPr>
      <w:r>
        <w:rPr>
          <w:rFonts w:ascii="Arial" w:hAnsi="Arial" w:cs="Arial"/>
          <w:sz w:val="24"/>
          <w:szCs w:val="24"/>
        </w:rPr>
        <w:lastRenderedPageBreak/>
        <w:t>The results obtained are as follows:</w:t>
      </w:r>
    </w:p>
    <w:tbl>
      <w:tblPr>
        <w:tblW w:w="8758" w:type="dxa"/>
        <w:tblInd w:w="93" w:type="dxa"/>
        <w:tblLook w:val="04A0" w:firstRow="1" w:lastRow="0" w:firstColumn="1" w:lastColumn="0" w:noHBand="0" w:noVBand="1"/>
      </w:tblPr>
      <w:tblGrid>
        <w:gridCol w:w="3984"/>
        <w:gridCol w:w="717"/>
        <w:gridCol w:w="1028"/>
        <w:gridCol w:w="1232"/>
        <w:gridCol w:w="851"/>
        <w:gridCol w:w="946"/>
      </w:tblGrid>
      <w:tr w:rsidR="00D167DC" w:rsidRPr="00226FA3" w:rsidTr="00FD0EFD">
        <w:trPr>
          <w:trHeight w:val="355"/>
        </w:trPr>
        <w:tc>
          <w:tcPr>
            <w:tcW w:w="39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167DC" w:rsidRPr="00226FA3" w:rsidRDefault="00D167DC" w:rsidP="00525901">
            <w:pPr>
              <w:spacing w:after="0" w:line="240" w:lineRule="auto"/>
              <w:jc w:val="center"/>
              <w:rPr>
                <w:rFonts w:ascii="Microsoft Sans Serif" w:eastAsia="Times New Roman" w:hAnsi="Microsoft Sans Serif" w:cs="Microsoft Sans Serif"/>
                <w:sz w:val="20"/>
                <w:szCs w:val="20"/>
              </w:rPr>
            </w:pPr>
          </w:p>
        </w:tc>
        <w:tc>
          <w:tcPr>
            <w:tcW w:w="717" w:type="dxa"/>
            <w:tcBorders>
              <w:top w:val="single" w:sz="8" w:space="0" w:color="auto"/>
              <w:left w:val="nil"/>
              <w:bottom w:val="single" w:sz="4" w:space="0" w:color="auto"/>
              <w:right w:val="single" w:sz="4" w:space="0" w:color="auto"/>
            </w:tcBorders>
            <w:shd w:val="clear" w:color="auto" w:fill="auto"/>
            <w:noWrap/>
            <w:vAlign w:val="center"/>
            <w:hideMark/>
          </w:tcPr>
          <w:p w:rsidR="00D167DC" w:rsidRPr="00226FA3" w:rsidRDefault="00D167DC" w:rsidP="00525901">
            <w:pPr>
              <w:spacing w:after="0" w:line="240" w:lineRule="auto"/>
              <w:jc w:val="center"/>
              <w:rPr>
                <w:rFonts w:ascii="Microsoft Sans Serif" w:eastAsia="Times New Roman" w:hAnsi="Microsoft Sans Serif" w:cs="Microsoft Sans Serif"/>
                <w:sz w:val="20"/>
                <w:szCs w:val="20"/>
              </w:rPr>
            </w:pPr>
            <w:r w:rsidRPr="00226FA3">
              <w:rPr>
                <w:rFonts w:ascii="Microsoft Sans Serif" w:eastAsia="Times New Roman" w:hAnsi="Microsoft Sans Serif" w:cs="Microsoft Sans Serif"/>
                <w:sz w:val="20"/>
                <w:szCs w:val="20"/>
              </w:rPr>
              <w:t>Mean</w:t>
            </w:r>
          </w:p>
        </w:tc>
        <w:tc>
          <w:tcPr>
            <w:tcW w:w="1028" w:type="dxa"/>
            <w:tcBorders>
              <w:top w:val="single" w:sz="8" w:space="0" w:color="auto"/>
              <w:left w:val="nil"/>
              <w:bottom w:val="single" w:sz="4" w:space="0" w:color="auto"/>
              <w:right w:val="single" w:sz="4" w:space="0" w:color="auto"/>
            </w:tcBorders>
            <w:shd w:val="clear" w:color="auto" w:fill="auto"/>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S</w:t>
            </w:r>
            <w:r>
              <w:rPr>
                <w:rFonts w:ascii="Microsoft Sans Serif" w:eastAsia="Times New Roman" w:hAnsi="Microsoft Sans Serif" w:cs="Microsoft Sans Serif"/>
                <w:sz w:val="20"/>
                <w:szCs w:val="20"/>
              </w:rPr>
              <w:t>tandard deviation</w:t>
            </w:r>
          </w:p>
        </w:tc>
        <w:tc>
          <w:tcPr>
            <w:tcW w:w="1232" w:type="dxa"/>
            <w:tcBorders>
              <w:top w:val="single" w:sz="8" w:space="0" w:color="auto"/>
              <w:left w:val="nil"/>
              <w:bottom w:val="single" w:sz="4" w:space="0" w:color="auto"/>
              <w:right w:val="single" w:sz="4" w:space="0" w:color="auto"/>
            </w:tcBorders>
            <w:shd w:val="clear" w:color="auto" w:fill="auto"/>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sz w:val="20"/>
                <w:szCs w:val="20"/>
              </w:rPr>
              <w:t>S</w:t>
            </w:r>
            <w:r>
              <w:rPr>
                <w:rFonts w:ascii="Microsoft Sans Serif" w:eastAsia="Times New Roman" w:hAnsi="Microsoft Sans Serif" w:cs="Microsoft Sans Serif"/>
                <w:sz w:val="20"/>
                <w:szCs w:val="20"/>
              </w:rPr>
              <w:t>tandard deviation of the means</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D167DC" w:rsidRPr="00226FA3" w:rsidRDefault="00D167DC" w:rsidP="00525901">
            <w:pPr>
              <w:spacing w:after="0" w:line="240" w:lineRule="auto"/>
              <w:jc w:val="center"/>
              <w:rPr>
                <w:rFonts w:ascii="Microsoft Sans Serif" w:eastAsia="Times New Roman" w:hAnsi="Microsoft Sans Serif" w:cs="Microsoft Sans Serif"/>
                <w:sz w:val="20"/>
                <w:szCs w:val="20"/>
              </w:rPr>
            </w:pPr>
            <w:r w:rsidRPr="00226FA3">
              <w:rPr>
                <w:rFonts w:ascii="Microsoft Sans Serif" w:eastAsia="Times New Roman" w:hAnsi="Microsoft Sans Serif" w:cs="Microsoft Sans Serif"/>
                <w:sz w:val="20"/>
                <w:szCs w:val="20"/>
              </w:rPr>
              <w:t>z-value</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FD0EFD" w:rsidRDefault="00D167DC" w:rsidP="00525901">
            <w:pPr>
              <w:spacing w:after="0" w:line="240" w:lineRule="auto"/>
              <w:jc w:val="center"/>
              <w:rPr>
                <w:rFonts w:ascii="Microsoft Sans Serif" w:eastAsia="Times New Roman" w:hAnsi="Microsoft Sans Serif" w:cs="Microsoft Sans Serif"/>
                <w:sz w:val="20"/>
                <w:szCs w:val="20"/>
              </w:rPr>
            </w:pPr>
            <w:r w:rsidRPr="00226FA3">
              <w:rPr>
                <w:rFonts w:ascii="Microsoft Sans Serif" w:eastAsia="Times New Roman" w:hAnsi="Microsoft Sans Serif" w:cs="Microsoft Sans Serif"/>
                <w:sz w:val="20"/>
                <w:szCs w:val="20"/>
              </w:rPr>
              <w:t>p-</w:t>
            </w:r>
          </w:p>
          <w:p w:rsidR="00D167DC" w:rsidRPr="00226FA3" w:rsidRDefault="00D167DC" w:rsidP="00525901">
            <w:pPr>
              <w:spacing w:after="0" w:line="240" w:lineRule="auto"/>
              <w:jc w:val="center"/>
              <w:rPr>
                <w:rFonts w:ascii="Microsoft Sans Serif" w:eastAsia="Times New Roman" w:hAnsi="Microsoft Sans Serif" w:cs="Microsoft Sans Serif"/>
                <w:sz w:val="20"/>
                <w:szCs w:val="20"/>
              </w:rPr>
            </w:pPr>
            <w:r w:rsidRPr="00226FA3">
              <w:rPr>
                <w:rFonts w:ascii="Microsoft Sans Serif" w:eastAsia="Times New Roman" w:hAnsi="Microsoft Sans Serif" w:cs="Microsoft Sans Serif"/>
                <w:sz w:val="20"/>
                <w:szCs w:val="20"/>
              </w:rPr>
              <w:t>value</w:t>
            </w:r>
          </w:p>
        </w:tc>
      </w:tr>
      <w:tr w:rsidR="00D167DC"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auto"/>
            <w:noWrap/>
            <w:vAlign w:val="center"/>
          </w:tcPr>
          <w:p w:rsidR="00D167DC" w:rsidRPr="00291CFB" w:rsidRDefault="00D167DC" w:rsidP="00525901">
            <w:pPr>
              <w:spacing w:after="0" w:line="240" w:lineRule="auto"/>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Three future behaviours chosen</w:t>
            </w:r>
          </w:p>
        </w:tc>
        <w:tc>
          <w:tcPr>
            <w:tcW w:w="717" w:type="dxa"/>
            <w:tcBorders>
              <w:top w:val="nil"/>
              <w:left w:val="nil"/>
              <w:bottom w:val="single" w:sz="4" w:space="0" w:color="auto"/>
              <w:right w:val="single" w:sz="4" w:space="0" w:color="auto"/>
            </w:tcBorders>
            <w:shd w:val="clear" w:color="auto" w:fill="auto"/>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p>
        </w:tc>
        <w:tc>
          <w:tcPr>
            <w:tcW w:w="1232" w:type="dxa"/>
            <w:tcBorders>
              <w:top w:val="nil"/>
              <w:left w:val="nil"/>
              <w:bottom w:val="single" w:sz="4" w:space="0" w:color="auto"/>
              <w:right w:val="single" w:sz="4" w:space="0" w:color="auto"/>
            </w:tcBorders>
            <w:shd w:val="clear" w:color="auto" w:fill="auto"/>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p>
        </w:tc>
        <w:tc>
          <w:tcPr>
            <w:tcW w:w="946" w:type="dxa"/>
            <w:tcBorders>
              <w:top w:val="nil"/>
              <w:left w:val="nil"/>
              <w:bottom w:val="single" w:sz="4" w:space="0" w:color="auto"/>
              <w:right w:val="single" w:sz="8" w:space="0" w:color="auto"/>
            </w:tcBorders>
            <w:shd w:val="clear" w:color="auto" w:fill="auto"/>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p>
        </w:tc>
      </w:tr>
      <w:tr w:rsidR="00D167DC"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D167DC" w:rsidRPr="00D167DC" w:rsidRDefault="00525901" w:rsidP="00F150DF">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00F150DF">
              <w:rPr>
                <w:rFonts w:ascii="Microsoft Sans Serif" w:eastAsia="Times New Roman" w:hAnsi="Microsoft Sans Serif" w:cs="Microsoft Sans Serif"/>
                <w:sz w:val="20"/>
                <w:szCs w:val="20"/>
              </w:rPr>
              <w:t>Quick R</w:t>
            </w:r>
            <w:r w:rsidR="00D167DC" w:rsidRPr="00D167DC">
              <w:rPr>
                <w:rFonts w:ascii="Microsoft Sans Serif" w:eastAsia="Times New Roman" w:hAnsi="Microsoft Sans Serif" w:cs="Microsoft Sans Serif"/>
                <w:sz w:val="20"/>
                <w:szCs w:val="20"/>
              </w:rPr>
              <w:t>esponse</w:t>
            </w:r>
            <w:r w:rsidR="00D167DC">
              <w:rPr>
                <w:rFonts w:ascii="Microsoft Sans Serif" w:eastAsia="Times New Roman" w:hAnsi="Microsoft Sans Serif" w:cs="Microsoft Sans Serif"/>
                <w:sz w:val="20"/>
                <w:szCs w:val="20"/>
              </w:rPr>
              <w:t xml:space="preserve"> Time to Demands</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7</w:t>
            </w:r>
          </w:p>
        </w:tc>
        <w:tc>
          <w:tcPr>
            <w:tcW w:w="717" w:type="dxa"/>
            <w:tcBorders>
              <w:top w:val="nil"/>
              <w:left w:val="nil"/>
              <w:bottom w:val="single" w:sz="4" w:space="0" w:color="auto"/>
              <w:right w:val="single" w:sz="4" w:space="0" w:color="auto"/>
            </w:tcBorders>
            <w:shd w:val="clear" w:color="auto" w:fill="D9D9D9" w:themeFill="background1" w:themeFillShade="D9"/>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4.03</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0.73</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0.13</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8.13</w:t>
            </w:r>
          </w:p>
        </w:tc>
        <w:tc>
          <w:tcPr>
            <w:tcW w:w="946" w:type="dxa"/>
            <w:tcBorders>
              <w:top w:val="nil"/>
              <w:left w:val="nil"/>
              <w:bottom w:val="single" w:sz="4" w:space="0" w:color="auto"/>
              <w:right w:val="single" w:sz="8" w:space="0" w:color="auto"/>
            </w:tcBorders>
            <w:shd w:val="clear" w:color="auto" w:fill="D9D9D9" w:themeFill="background1" w:themeFillShade="D9"/>
            <w:noWrap/>
            <w:vAlign w:val="center"/>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&lt;0.0001</w:t>
            </w:r>
          </w:p>
        </w:tc>
      </w:tr>
      <w:tr w:rsidR="00D167DC"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D167DC" w:rsidRPr="00D167DC" w:rsidRDefault="00525901" w:rsidP="00525901">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00D167DC" w:rsidRPr="00D167DC">
              <w:rPr>
                <w:rFonts w:ascii="Microsoft Sans Serif" w:eastAsia="Times New Roman" w:hAnsi="Microsoft Sans Serif" w:cs="Microsoft Sans Serif"/>
                <w:sz w:val="20"/>
                <w:szCs w:val="20"/>
              </w:rPr>
              <w:t>Premises</w:t>
            </w:r>
            <w:r w:rsidR="00D167DC">
              <w:rPr>
                <w:rFonts w:ascii="Microsoft Sans Serif" w:eastAsia="Times New Roman" w:hAnsi="Microsoft Sans Serif" w:cs="Microsoft Sans Serif"/>
                <w:sz w:val="20"/>
                <w:szCs w:val="20"/>
              </w:rPr>
              <w:t xml:space="preserve"> Well-kept</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8</w:t>
            </w:r>
          </w:p>
        </w:tc>
        <w:tc>
          <w:tcPr>
            <w:tcW w:w="717"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4.12</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0.86</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0.15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7.51</w:t>
            </w:r>
          </w:p>
        </w:tc>
        <w:tc>
          <w:tcPr>
            <w:tcW w:w="946" w:type="dxa"/>
            <w:tcBorders>
              <w:top w:val="nil"/>
              <w:left w:val="nil"/>
              <w:bottom w:val="single" w:sz="4" w:space="0" w:color="auto"/>
              <w:right w:val="single" w:sz="8"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&lt;0.0001</w:t>
            </w:r>
          </w:p>
        </w:tc>
      </w:tr>
      <w:tr w:rsidR="00D167DC"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D167DC" w:rsidRPr="00D167DC" w:rsidRDefault="00525901" w:rsidP="00525901">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00FD0EFD">
              <w:rPr>
                <w:rFonts w:ascii="Microsoft Sans Serif" w:eastAsia="Times New Roman" w:hAnsi="Microsoft Sans Serif" w:cs="Microsoft Sans Serif"/>
                <w:sz w:val="20"/>
                <w:szCs w:val="20"/>
              </w:rPr>
              <w:t>Engage</w:t>
            </w:r>
            <w:r w:rsidR="00D167DC">
              <w:rPr>
                <w:rFonts w:ascii="Microsoft Sans Serif" w:eastAsia="Times New Roman" w:hAnsi="Microsoft Sans Serif" w:cs="Microsoft Sans Serif"/>
                <w:sz w:val="20"/>
                <w:szCs w:val="20"/>
              </w:rPr>
              <w:t xml:space="preserve"> Reputable </w:t>
            </w:r>
            <w:r w:rsidR="00D167DC" w:rsidRPr="00D167DC">
              <w:rPr>
                <w:rFonts w:ascii="Microsoft Sans Serif" w:eastAsia="Times New Roman" w:hAnsi="Microsoft Sans Serif" w:cs="Microsoft Sans Serif"/>
                <w:sz w:val="20"/>
                <w:szCs w:val="20"/>
              </w:rPr>
              <w:t>Managing Agents</w:t>
            </w:r>
            <w:r w:rsidR="003F2E3B">
              <w:rPr>
                <w:rFonts w:ascii="Microsoft Sans Serif" w:eastAsia="Times New Roman" w:hAnsi="Microsoft Sans Serif" w:cs="Microsoft Sans Serif"/>
                <w:sz w:val="20"/>
                <w:szCs w:val="20"/>
              </w:rPr>
              <w:t xml:space="preserve"> </w:t>
            </w:r>
            <w:r w:rsidR="003F2E3B" w:rsidRPr="003F2E3B">
              <w:rPr>
                <w:rFonts w:ascii="Microsoft Sans Serif" w:eastAsia="Times New Roman" w:hAnsi="Microsoft Sans Serif" w:cs="Microsoft Sans Serif"/>
                <w:b/>
                <w:sz w:val="20"/>
                <w:szCs w:val="20"/>
              </w:rPr>
              <w:t>H</w:t>
            </w:r>
            <w:r w:rsidR="003F2E3B" w:rsidRPr="003F2E3B">
              <w:rPr>
                <w:rFonts w:ascii="Microsoft Sans Serif" w:eastAsia="Times New Roman" w:hAnsi="Microsoft Sans Serif" w:cs="Microsoft Sans Serif"/>
                <w:b/>
                <w:sz w:val="20"/>
                <w:szCs w:val="20"/>
                <w:vertAlign w:val="subscript"/>
              </w:rPr>
              <w:t>9</w:t>
            </w:r>
          </w:p>
        </w:tc>
        <w:tc>
          <w:tcPr>
            <w:tcW w:w="717"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3.91</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0.72</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0.13</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7.22</w:t>
            </w:r>
          </w:p>
        </w:tc>
        <w:tc>
          <w:tcPr>
            <w:tcW w:w="946" w:type="dxa"/>
            <w:tcBorders>
              <w:top w:val="nil"/>
              <w:left w:val="nil"/>
              <w:bottom w:val="single" w:sz="4" w:space="0" w:color="auto"/>
              <w:right w:val="single" w:sz="8" w:space="0" w:color="auto"/>
            </w:tcBorders>
            <w:shd w:val="clear" w:color="auto" w:fill="D9D9D9" w:themeFill="background1" w:themeFillShade="D9"/>
            <w:noWrap/>
            <w:vAlign w:val="center"/>
            <w:hideMark/>
          </w:tcPr>
          <w:p w:rsidR="00D167DC" w:rsidRPr="00291CFB" w:rsidRDefault="00D167DC" w:rsidP="00525901">
            <w:pPr>
              <w:spacing w:after="0" w:line="240" w:lineRule="auto"/>
              <w:jc w:val="center"/>
              <w:rPr>
                <w:rFonts w:ascii="Microsoft Sans Serif" w:eastAsia="Times New Roman" w:hAnsi="Microsoft Sans Serif" w:cs="Microsoft Sans Serif"/>
                <w:b/>
                <w:sz w:val="20"/>
                <w:szCs w:val="20"/>
              </w:rPr>
            </w:pPr>
            <w:r w:rsidRPr="00291CFB">
              <w:rPr>
                <w:rFonts w:ascii="Microsoft Sans Serif" w:eastAsia="Times New Roman" w:hAnsi="Microsoft Sans Serif" w:cs="Microsoft Sans Serif"/>
                <w:b/>
                <w:sz w:val="20"/>
                <w:szCs w:val="20"/>
              </w:rPr>
              <w:t>&lt;0.0001</w:t>
            </w:r>
          </w:p>
        </w:tc>
      </w:tr>
      <w:tr w:rsidR="00FD0EFD"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FD0EFD" w:rsidRPr="00226FA3" w:rsidRDefault="00FD0EFD" w:rsidP="00FD0EFD">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Engage Reputable </w:t>
            </w:r>
            <w:r w:rsidRPr="00226FA3">
              <w:rPr>
                <w:rFonts w:ascii="Microsoft Sans Serif" w:eastAsia="Times New Roman" w:hAnsi="Microsoft Sans Serif" w:cs="Microsoft Sans Serif"/>
                <w:sz w:val="20"/>
                <w:szCs w:val="20"/>
              </w:rPr>
              <w:t>Contractors</w:t>
            </w:r>
            <w:r>
              <w:rPr>
                <w:rFonts w:ascii="Microsoft Sans Serif" w:eastAsia="Times New Roman" w:hAnsi="Microsoft Sans Serif" w:cs="Microsoft Sans Serif"/>
                <w:sz w:val="20"/>
                <w:szCs w:val="20"/>
              </w:rPr>
              <w:t xml:space="preserve"> </w:t>
            </w:r>
            <w:r w:rsidRPr="00FD0EFD">
              <w:rPr>
                <w:rFonts w:ascii="Microsoft Sans Serif" w:eastAsia="Times New Roman" w:hAnsi="Microsoft Sans Serif" w:cs="Microsoft Sans Serif"/>
                <w:b/>
                <w:sz w:val="20"/>
                <w:szCs w:val="20"/>
              </w:rPr>
              <w:t>H</w:t>
            </w:r>
            <w:r w:rsidRPr="00FD0EFD">
              <w:rPr>
                <w:rFonts w:ascii="Microsoft Sans Serif" w:eastAsia="Times New Roman" w:hAnsi="Microsoft Sans Serif" w:cs="Microsoft Sans Serif"/>
                <w:b/>
                <w:sz w:val="20"/>
                <w:szCs w:val="20"/>
                <w:vertAlign w:val="subscript"/>
              </w:rPr>
              <w:t>10</w:t>
            </w:r>
          </w:p>
        </w:tc>
        <w:tc>
          <w:tcPr>
            <w:tcW w:w="717"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3.91</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0.80</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0.14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6.49</w:t>
            </w:r>
          </w:p>
        </w:tc>
        <w:tc>
          <w:tcPr>
            <w:tcW w:w="946" w:type="dxa"/>
            <w:tcBorders>
              <w:top w:val="nil"/>
              <w:left w:val="nil"/>
              <w:bottom w:val="single" w:sz="4" w:space="0" w:color="auto"/>
              <w:right w:val="single" w:sz="8"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&lt;0.0001</w:t>
            </w:r>
          </w:p>
        </w:tc>
      </w:tr>
      <w:tr w:rsidR="00FD0EFD"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FD0EFD" w:rsidRPr="00226FA3" w:rsidRDefault="00FD0EFD" w:rsidP="00FD0EFD">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   </w:t>
            </w:r>
            <w:r w:rsidRPr="00226FA3">
              <w:rPr>
                <w:rFonts w:ascii="Microsoft Sans Serif" w:eastAsia="Times New Roman" w:hAnsi="Microsoft Sans Serif" w:cs="Microsoft Sans Serif"/>
                <w:sz w:val="20"/>
                <w:szCs w:val="20"/>
              </w:rPr>
              <w:t xml:space="preserve">Rent </w:t>
            </w:r>
            <w:r>
              <w:rPr>
                <w:rFonts w:ascii="Microsoft Sans Serif" w:eastAsia="Times New Roman" w:hAnsi="Microsoft Sans Serif" w:cs="Microsoft Sans Serif"/>
                <w:sz w:val="20"/>
                <w:szCs w:val="20"/>
              </w:rPr>
              <w:t>does not i</w:t>
            </w:r>
            <w:r w:rsidRPr="00226FA3">
              <w:rPr>
                <w:rFonts w:ascii="Microsoft Sans Serif" w:eastAsia="Times New Roman" w:hAnsi="Microsoft Sans Serif" w:cs="Microsoft Sans Serif"/>
                <w:sz w:val="20"/>
                <w:szCs w:val="20"/>
              </w:rPr>
              <w:t>ncrease</w:t>
            </w:r>
            <w:r>
              <w:rPr>
                <w:rFonts w:ascii="Microsoft Sans Serif" w:eastAsia="Times New Roman" w:hAnsi="Microsoft Sans Serif" w:cs="Microsoft Sans Serif"/>
                <w:sz w:val="20"/>
                <w:szCs w:val="20"/>
              </w:rPr>
              <w:t xml:space="preserve"> significantly </w:t>
            </w:r>
            <w:r w:rsidRPr="00FD0EFD">
              <w:rPr>
                <w:rFonts w:ascii="Microsoft Sans Serif" w:eastAsia="Times New Roman" w:hAnsi="Microsoft Sans Serif" w:cs="Microsoft Sans Serif"/>
                <w:b/>
                <w:sz w:val="20"/>
                <w:szCs w:val="20"/>
              </w:rPr>
              <w:t>H</w:t>
            </w:r>
            <w:r w:rsidRPr="00FD0EFD">
              <w:rPr>
                <w:rFonts w:ascii="Microsoft Sans Serif" w:eastAsia="Times New Roman" w:hAnsi="Microsoft Sans Serif" w:cs="Microsoft Sans Serif"/>
                <w:b/>
                <w:sz w:val="20"/>
                <w:szCs w:val="20"/>
                <w:vertAlign w:val="subscript"/>
              </w:rPr>
              <w:t>11</w:t>
            </w:r>
          </w:p>
        </w:tc>
        <w:tc>
          <w:tcPr>
            <w:tcW w:w="717"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3.61</w:t>
            </w:r>
          </w:p>
        </w:tc>
        <w:tc>
          <w:tcPr>
            <w:tcW w:w="1028"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0.93</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0.16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3.73</w:t>
            </w:r>
          </w:p>
        </w:tc>
        <w:tc>
          <w:tcPr>
            <w:tcW w:w="946" w:type="dxa"/>
            <w:tcBorders>
              <w:top w:val="nil"/>
              <w:left w:val="nil"/>
              <w:bottom w:val="single" w:sz="4" w:space="0" w:color="auto"/>
              <w:right w:val="single" w:sz="8" w:space="0" w:color="auto"/>
            </w:tcBorders>
            <w:shd w:val="clear" w:color="auto" w:fill="D9D9D9" w:themeFill="background1" w:themeFillShade="D9"/>
            <w:noWrap/>
            <w:vAlign w:val="center"/>
          </w:tcPr>
          <w:p w:rsidR="00FD0EFD" w:rsidRPr="00FD0EFD" w:rsidRDefault="00FD0EFD" w:rsidP="00FD0EFD">
            <w:pPr>
              <w:spacing w:after="0" w:line="240" w:lineRule="auto"/>
              <w:jc w:val="center"/>
              <w:rPr>
                <w:rFonts w:ascii="Microsoft Sans Serif" w:eastAsia="Times New Roman" w:hAnsi="Microsoft Sans Serif" w:cs="Microsoft Sans Serif"/>
                <w:b/>
                <w:sz w:val="20"/>
                <w:szCs w:val="20"/>
              </w:rPr>
            </w:pPr>
            <w:r w:rsidRPr="00FD0EFD">
              <w:rPr>
                <w:rFonts w:ascii="Microsoft Sans Serif" w:eastAsia="Times New Roman" w:hAnsi="Microsoft Sans Serif" w:cs="Microsoft Sans Serif"/>
                <w:b/>
                <w:sz w:val="20"/>
                <w:szCs w:val="20"/>
              </w:rPr>
              <w:t>0.0001</w:t>
            </w:r>
          </w:p>
        </w:tc>
      </w:tr>
      <w:tr w:rsidR="00FD0EFD" w:rsidRPr="00226FA3" w:rsidTr="00FD0EFD">
        <w:trPr>
          <w:trHeight w:val="510"/>
        </w:trPr>
        <w:tc>
          <w:tcPr>
            <w:tcW w:w="3984"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rsidR="00FD0EFD" w:rsidRPr="00226FA3" w:rsidRDefault="00FD0EFD" w:rsidP="00FD0EFD">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All five combined – </w:t>
            </w:r>
            <w:r w:rsidRPr="003F2E3B">
              <w:rPr>
                <w:rFonts w:ascii="Microsoft Sans Serif" w:eastAsia="Times New Roman" w:hAnsi="Microsoft Sans Serif" w:cs="Microsoft Sans Serif"/>
                <w:b/>
                <w:sz w:val="20"/>
                <w:szCs w:val="20"/>
              </w:rPr>
              <w:t>H</w:t>
            </w:r>
            <w:r w:rsidRPr="003F2E3B">
              <w:rPr>
                <w:rFonts w:ascii="Microsoft Sans Serif" w:eastAsia="Times New Roman" w:hAnsi="Microsoft Sans Serif" w:cs="Microsoft Sans Serif"/>
                <w:b/>
                <w:sz w:val="20"/>
                <w:szCs w:val="20"/>
                <w:vertAlign w:val="subscript"/>
              </w:rPr>
              <w:t>3</w:t>
            </w:r>
          </w:p>
        </w:tc>
        <w:tc>
          <w:tcPr>
            <w:tcW w:w="717" w:type="dxa"/>
            <w:tcBorders>
              <w:top w:val="nil"/>
              <w:left w:val="nil"/>
              <w:bottom w:val="single" w:sz="4" w:space="0" w:color="auto"/>
              <w:right w:val="single" w:sz="4" w:space="0" w:color="auto"/>
            </w:tcBorders>
            <w:shd w:val="clear" w:color="auto" w:fill="BFBFBF" w:themeFill="background1" w:themeFillShade="BF"/>
            <w:noWrap/>
            <w:vAlign w:val="center"/>
          </w:tcPr>
          <w:p w:rsidR="00FD0EFD" w:rsidRPr="00525901" w:rsidRDefault="00FD0EFD" w:rsidP="00FD0EFD">
            <w:pPr>
              <w:spacing w:after="0" w:line="240" w:lineRule="auto"/>
              <w:jc w:val="center"/>
              <w:rPr>
                <w:rFonts w:ascii="Microsoft Sans Serif" w:eastAsia="Times New Roman" w:hAnsi="Microsoft Sans Serif" w:cs="Microsoft Sans Serif"/>
                <w:b/>
                <w:sz w:val="20"/>
                <w:szCs w:val="20"/>
              </w:rPr>
            </w:pPr>
            <w:r w:rsidRPr="00525901">
              <w:rPr>
                <w:rFonts w:ascii="Microsoft Sans Serif" w:eastAsia="Times New Roman" w:hAnsi="Microsoft Sans Serif" w:cs="Microsoft Sans Serif"/>
                <w:b/>
                <w:sz w:val="20"/>
                <w:szCs w:val="20"/>
              </w:rPr>
              <w:t>12.06</w:t>
            </w:r>
          </w:p>
        </w:tc>
        <w:tc>
          <w:tcPr>
            <w:tcW w:w="1028" w:type="dxa"/>
            <w:tcBorders>
              <w:top w:val="nil"/>
              <w:left w:val="nil"/>
              <w:bottom w:val="single" w:sz="4" w:space="0" w:color="auto"/>
              <w:right w:val="single" w:sz="4" w:space="0" w:color="auto"/>
            </w:tcBorders>
            <w:shd w:val="clear" w:color="auto" w:fill="BFBFBF" w:themeFill="background1" w:themeFillShade="BF"/>
            <w:noWrap/>
            <w:vAlign w:val="center"/>
          </w:tcPr>
          <w:p w:rsidR="00FD0EFD" w:rsidRPr="00525901" w:rsidRDefault="00364E85" w:rsidP="00FD0EFD">
            <w:pPr>
              <w:spacing w:after="0" w:line="240" w:lineRule="auto"/>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2.22</w:t>
            </w:r>
          </w:p>
        </w:tc>
        <w:tc>
          <w:tcPr>
            <w:tcW w:w="1232" w:type="dxa"/>
            <w:tcBorders>
              <w:top w:val="nil"/>
              <w:left w:val="nil"/>
              <w:bottom w:val="single" w:sz="4" w:space="0" w:color="auto"/>
              <w:right w:val="single" w:sz="4" w:space="0" w:color="auto"/>
            </w:tcBorders>
            <w:shd w:val="clear" w:color="auto" w:fill="BFBFBF" w:themeFill="background1" w:themeFillShade="BF"/>
            <w:noWrap/>
            <w:vAlign w:val="center"/>
          </w:tcPr>
          <w:p w:rsidR="00FD0EFD" w:rsidRPr="00525901" w:rsidRDefault="00364E85" w:rsidP="00FD0EFD">
            <w:pPr>
              <w:spacing w:after="0" w:line="240" w:lineRule="auto"/>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0.39</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FD0EFD" w:rsidRPr="00525901" w:rsidRDefault="00364E85" w:rsidP="00364E85">
            <w:pPr>
              <w:spacing w:after="0" w:line="240" w:lineRule="auto"/>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11</w:t>
            </w:r>
            <w:r w:rsidR="00FD0EFD" w:rsidRPr="00525901">
              <w:rPr>
                <w:rFonts w:ascii="Microsoft Sans Serif" w:eastAsia="Times New Roman" w:hAnsi="Microsoft Sans Serif" w:cs="Microsoft Sans Serif"/>
                <w:b/>
                <w:sz w:val="20"/>
                <w:szCs w:val="20"/>
              </w:rPr>
              <w:t>.</w:t>
            </w:r>
            <w:r>
              <w:rPr>
                <w:rFonts w:ascii="Microsoft Sans Serif" w:eastAsia="Times New Roman" w:hAnsi="Microsoft Sans Serif" w:cs="Microsoft Sans Serif"/>
                <w:b/>
                <w:sz w:val="20"/>
                <w:szCs w:val="20"/>
              </w:rPr>
              <w:t>83</w:t>
            </w:r>
          </w:p>
        </w:tc>
        <w:tc>
          <w:tcPr>
            <w:tcW w:w="946" w:type="dxa"/>
            <w:tcBorders>
              <w:top w:val="nil"/>
              <w:left w:val="nil"/>
              <w:bottom w:val="single" w:sz="4" w:space="0" w:color="auto"/>
              <w:right w:val="single" w:sz="8" w:space="0" w:color="auto"/>
            </w:tcBorders>
            <w:shd w:val="clear" w:color="auto" w:fill="BFBFBF" w:themeFill="background1" w:themeFillShade="BF"/>
            <w:noWrap/>
            <w:vAlign w:val="center"/>
          </w:tcPr>
          <w:p w:rsidR="00FD0EFD" w:rsidRPr="00226FA3" w:rsidRDefault="00FD0EFD" w:rsidP="00FD0EFD">
            <w:pPr>
              <w:spacing w:after="0" w:line="240" w:lineRule="auto"/>
              <w:jc w:val="center"/>
              <w:rPr>
                <w:rFonts w:ascii="Microsoft Sans Serif" w:eastAsia="Times New Roman" w:hAnsi="Microsoft Sans Serif" w:cs="Microsoft Sans Serif"/>
                <w:sz w:val="20"/>
                <w:szCs w:val="20"/>
              </w:rPr>
            </w:pPr>
            <w:r w:rsidRPr="00291CFB">
              <w:rPr>
                <w:rFonts w:ascii="Microsoft Sans Serif" w:eastAsia="Times New Roman" w:hAnsi="Microsoft Sans Serif" w:cs="Microsoft Sans Serif"/>
                <w:b/>
                <w:sz w:val="20"/>
                <w:szCs w:val="20"/>
              </w:rPr>
              <w:t>&lt;0.0001</w:t>
            </w:r>
          </w:p>
        </w:tc>
      </w:tr>
    </w:tbl>
    <w:p w:rsidR="00525901" w:rsidRPr="002E2637" w:rsidRDefault="00525901" w:rsidP="00D70D1A">
      <w:pPr>
        <w:pStyle w:val="Caption"/>
        <w:rPr>
          <w:sz w:val="2"/>
          <w:szCs w:val="2"/>
        </w:rPr>
      </w:pPr>
    </w:p>
    <w:p w:rsidR="00EB64BF" w:rsidRPr="00C608C9" w:rsidRDefault="00D70D1A" w:rsidP="00D70D1A">
      <w:pPr>
        <w:pStyle w:val="Caption"/>
        <w:rPr>
          <w:rFonts w:ascii="Arial" w:hAnsi="Arial" w:cs="Arial"/>
          <w:color w:val="0070C0"/>
          <w:sz w:val="20"/>
          <w:szCs w:val="20"/>
        </w:rPr>
      </w:pPr>
      <w:bookmarkStart w:id="87" w:name="_Toc366144800"/>
      <w:r w:rsidRPr="00C608C9">
        <w:rPr>
          <w:color w:val="0070C0"/>
          <w:sz w:val="20"/>
          <w:szCs w:val="20"/>
        </w:rPr>
        <w:t xml:space="preserve">Table </w:t>
      </w:r>
      <w:r w:rsidR="00493576" w:rsidRPr="00C608C9">
        <w:rPr>
          <w:color w:val="0070C0"/>
          <w:sz w:val="20"/>
          <w:szCs w:val="20"/>
        </w:rPr>
        <w:fldChar w:fldCharType="begin"/>
      </w:r>
      <w:r w:rsidR="00493576" w:rsidRPr="00C608C9">
        <w:rPr>
          <w:color w:val="0070C0"/>
          <w:sz w:val="20"/>
          <w:szCs w:val="20"/>
        </w:rPr>
        <w:instrText xml:space="preserve"> SEQ Table \* ARABIC </w:instrText>
      </w:r>
      <w:r w:rsidR="00493576" w:rsidRPr="00C608C9">
        <w:rPr>
          <w:color w:val="0070C0"/>
          <w:sz w:val="20"/>
          <w:szCs w:val="20"/>
        </w:rPr>
        <w:fldChar w:fldCharType="separate"/>
      </w:r>
      <w:r w:rsidR="006C598A">
        <w:rPr>
          <w:noProof/>
          <w:color w:val="0070C0"/>
          <w:sz w:val="20"/>
          <w:szCs w:val="20"/>
        </w:rPr>
        <w:t>3</w:t>
      </w:r>
      <w:r w:rsidR="00493576" w:rsidRPr="00C608C9">
        <w:rPr>
          <w:noProof/>
          <w:color w:val="0070C0"/>
          <w:sz w:val="20"/>
          <w:szCs w:val="20"/>
        </w:rPr>
        <w:fldChar w:fldCharType="end"/>
      </w:r>
      <w:r w:rsidRPr="00C608C9">
        <w:rPr>
          <w:color w:val="0070C0"/>
          <w:sz w:val="20"/>
          <w:szCs w:val="20"/>
        </w:rPr>
        <w:t xml:space="preserve"> - </w:t>
      </w:r>
      <w:r w:rsidR="000055A0" w:rsidRPr="00C608C9">
        <w:rPr>
          <w:color w:val="0070C0"/>
          <w:sz w:val="20"/>
          <w:szCs w:val="20"/>
        </w:rPr>
        <w:t>H</w:t>
      </w:r>
      <w:r w:rsidRPr="00C608C9">
        <w:rPr>
          <w:color w:val="0070C0"/>
          <w:sz w:val="20"/>
          <w:szCs w:val="20"/>
        </w:rPr>
        <w:t>ypothesis testing for H</w:t>
      </w:r>
      <w:r w:rsidRPr="00C608C9">
        <w:rPr>
          <w:color w:val="0070C0"/>
          <w:sz w:val="20"/>
          <w:szCs w:val="20"/>
          <w:vertAlign w:val="subscript"/>
        </w:rPr>
        <w:t>3</w:t>
      </w:r>
      <w:r w:rsidRPr="00C608C9">
        <w:rPr>
          <w:color w:val="0070C0"/>
          <w:sz w:val="20"/>
          <w:szCs w:val="20"/>
        </w:rPr>
        <w:t>.</w:t>
      </w:r>
      <w:bookmarkEnd w:id="87"/>
    </w:p>
    <w:p w:rsidR="00D70D1A" w:rsidRDefault="00D70D1A" w:rsidP="00D70D1A">
      <w:pPr>
        <w:spacing w:line="480" w:lineRule="auto"/>
        <w:rPr>
          <w:rFonts w:asciiTheme="majorHAnsi" w:hAnsiTheme="majorHAnsi" w:cstheme="majorHAnsi"/>
          <w:sz w:val="24"/>
          <w:szCs w:val="24"/>
        </w:rPr>
      </w:pPr>
      <w:r w:rsidRPr="00EB64BF">
        <w:rPr>
          <w:rFonts w:asciiTheme="majorHAnsi" w:hAnsiTheme="majorHAnsi" w:cstheme="majorHAnsi"/>
          <w:sz w:val="24"/>
          <w:szCs w:val="24"/>
          <w:u w:val="single"/>
        </w:rPr>
        <w:t>Note:</w:t>
      </w:r>
      <w:r w:rsidRPr="00EB64BF">
        <w:rPr>
          <w:rFonts w:asciiTheme="majorHAnsi" w:hAnsiTheme="majorHAnsi" w:cstheme="majorHAnsi"/>
          <w:sz w:val="24"/>
          <w:szCs w:val="24"/>
        </w:rPr>
        <w:t xml:space="preserve"> as previously explained the “</w:t>
      </w:r>
      <w:r w:rsidR="003F2E3B">
        <w:rPr>
          <w:rFonts w:asciiTheme="majorHAnsi" w:hAnsiTheme="majorHAnsi" w:cstheme="majorHAnsi"/>
          <w:sz w:val="24"/>
          <w:szCs w:val="24"/>
        </w:rPr>
        <w:t>rent does increase significantly year on year” is</w:t>
      </w:r>
      <w:r>
        <w:rPr>
          <w:rFonts w:asciiTheme="majorHAnsi" w:hAnsiTheme="majorHAnsi" w:cstheme="majorHAnsi"/>
          <w:sz w:val="24"/>
          <w:szCs w:val="24"/>
        </w:rPr>
        <w:t xml:space="preserve"> </w:t>
      </w:r>
      <w:r w:rsidR="003F2E3B">
        <w:rPr>
          <w:rFonts w:asciiTheme="majorHAnsi" w:hAnsiTheme="majorHAnsi" w:cstheme="majorHAnsi"/>
          <w:sz w:val="24"/>
          <w:szCs w:val="24"/>
        </w:rPr>
        <w:t xml:space="preserve">a </w:t>
      </w:r>
      <w:r w:rsidRPr="00EB64BF">
        <w:rPr>
          <w:rFonts w:asciiTheme="majorHAnsi" w:hAnsiTheme="majorHAnsi" w:cstheme="majorHAnsi"/>
          <w:sz w:val="24"/>
          <w:szCs w:val="24"/>
        </w:rPr>
        <w:t xml:space="preserve">negative </w:t>
      </w:r>
      <w:r w:rsidR="003F2E3B">
        <w:rPr>
          <w:rFonts w:asciiTheme="majorHAnsi" w:hAnsiTheme="majorHAnsi" w:cstheme="majorHAnsi"/>
          <w:sz w:val="24"/>
          <w:szCs w:val="24"/>
        </w:rPr>
        <w:t xml:space="preserve">behaviour </w:t>
      </w:r>
      <w:r w:rsidRPr="00EB64BF">
        <w:rPr>
          <w:rFonts w:asciiTheme="majorHAnsi" w:hAnsiTheme="majorHAnsi" w:cstheme="majorHAnsi"/>
          <w:sz w:val="24"/>
          <w:szCs w:val="24"/>
        </w:rPr>
        <w:t>and an o</w:t>
      </w:r>
      <w:r w:rsidR="003F2E3B">
        <w:rPr>
          <w:rFonts w:asciiTheme="majorHAnsi" w:hAnsiTheme="majorHAnsi" w:cstheme="majorHAnsi"/>
          <w:sz w:val="24"/>
          <w:szCs w:val="24"/>
        </w:rPr>
        <w:t xml:space="preserve">pposite scoring system was used, in the table above it appears as “rent does </w:t>
      </w:r>
      <w:r w:rsidR="003F2E3B" w:rsidRPr="003F2E3B">
        <w:rPr>
          <w:rFonts w:asciiTheme="majorHAnsi" w:hAnsiTheme="majorHAnsi" w:cstheme="majorHAnsi"/>
          <w:b/>
          <w:sz w:val="24"/>
          <w:szCs w:val="24"/>
        </w:rPr>
        <w:t>not</w:t>
      </w:r>
      <w:r w:rsidR="003F2E3B">
        <w:rPr>
          <w:rFonts w:asciiTheme="majorHAnsi" w:hAnsiTheme="majorHAnsi" w:cstheme="majorHAnsi"/>
          <w:sz w:val="24"/>
          <w:szCs w:val="24"/>
        </w:rPr>
        <w:t xml:space="preserve"> increase significantly”. </w:t>
      </w:r>
    </w:p>
    <w:p w:rsidR="008F0656" w:rsidRDefault="008F0656" w:rsidP="00D70D1A">
      <w:pPr>
        <w:spacing w:line="480" w:lineRule="auto"/>
        <w:rPr>
          <w:sz w:val="24"/>
          <w:szCs w:val="24"/>
        </w:rPr>
      </w:pPr>
      <w:r w:rsidRPr="008F0656">
        <w:rPr>
          <w:sz w:val="24"/>
          <w:szCs w:val="24"/>
        </w:rPr>
        <w:t xml:space="preserve">Therefore considering the results shown in the table above in </w:t>
      </w:r>
      <w:r>
        <w:rPr>
          <w:sz w:val="24"/>
          <w:szCs w:val="24"/>
        </w:rPr>
        <w:t xml:space="preserve">the case of </w:t>
      </w:r>
      <w:r w:rsidRPr="008F0656">
        <w:rPr>
          <w:sz w:val="24"/>
          <w:szCs w:val="24"/>
        </w:rPr>
        <w:t>each of</w:t>
      </w:r>
      <w:r>
        <w:rPr>
          <w:sz w:val="24"/>
          <w:szCs w:val="24"/>
        </w:rPr>
        <w:t xml:space="preserve"> the </w:t>
      </w:r>
      <w:r w:rsidR="00364E85">
        <w:rPr>
          <w:sz w:val="24"/>
          <w:szCs w:val="24"/>
        </w:rPr>
        <w:t>six</w:t>
      </w:r>
      <w:r>
        <w:rPr>
          <w:sz w:val="24"/>
          <w:szCs w:val="24"/>
        </w:rPr>
        <w:t xml:space="preserve"> hypotheses, </w:t>
      </w:r>
      <w:r w:rsidRPr="002412C4">
        <w:rPr>
          <w:b/>
          <w:sz w:val="24"/>
          <w:szCs w:val="24"/>
        </w:rPr>
        <w:t>H</w:t>
      </w:r>
      <w:r w:rsidRPr="002412C4">
        <w:rPr>
          <w:b/>
          <w:sz w:val="24"/>
          <w:szCs w:val="24"/>
          <w:vertAlign w:val="subscript"/>
        </w:rPr>
        <w:t>3</w:t>
      </w:r>
      <w:r>
        <w:rPr>
          <w:sz w:val="24"/>
          <w:szCs w:val="24"/>
        </w:rPr>
        <w:t xml:space="preserve">, </w:t>
      </w:r>
      <w:r w:rsidRPr="002412C4">
        <w:rPr>
          <w:b/>
          <w:sz w:val="24"/>
          <w:szCs w:val="24"/>
        </w:rPr>
        <w:t>H</w:t>
      </w:r>
      <w:r w:rsidRPr="002412C4">
        <w:rPr>
          <w:b/>
          <w:sz w:val="24"/>
          <w:szCs w:val="24"/>
          <w:vertAlign w:val="subscript"/>
        </w:rPr>
        <w:t>7</w:t>
      </w:r>
      <w:r>
        <w:rPr>
          <w:sz w:val="24"/>
          <w:szCs w:val="24"/>
        </w:rPr>
        <w:t xml:space="preserve">, </w:t>
      </w:r>
      <w:r w:rsidRPr="002412C4">
        <w:rPr>
          <w:b/>
          <w:sz w:val="24"/>
          <w:szCs w:val="24"/>
        </w:rPr>
        <w:t>H</w:t>
      </w:r>
      <w:r w:rsidRPr="002412C4">
        <w:rPr>
          <w:b/>
          <w:sz w:val="24"/>
          <w:szCs w:val="24"/>
          <w:vertAlign w:val="subscript"/>
        </w:rPr>
        <w:t>8</w:t>
      </w:r>
      <w:r>
        <w:rPr>
          <w:sz w:val="24"/>
          <w:szCs w:val="24"/>
        </w:rPr>
        <w:t xml:space="preserve"> </w:t>
      </w:r>
      <w:r w:rsidR="00364E85" w:rsidRPr="002412C4">
        <w:rPr>
          <w:b/>
          <w:sz w:val="24"/>
          <w:szCs w:val="24"/>
        </w:rPr>
        <w:t>H</w:t>
      </w:r>
      <w:r w:rsidR="00364E85">
        <w:rPr>
          <w:b/>
          <w:sz w:val="24"/>
          <w:szCs w:val="24"/>
          <w:vertAlign w:val="subscript"/>
        </w:rPr>
        <w:t>9</w:t>
      </w:r>
      <w:r w:rsidR="00364E85">
        <w:rPr>
          <w:sz w:val="24"/>
          <w:szCs w:val="24"/>
        </w:rPr>
        <w:t xml:space="preserve">, </w:t>
      </w:r>
      <w:r w:rsidR="00364E85" w:rsidRPr="002412C4">
        <w:rPr>
          <w:b/>
          <w:sz w:val="24"/>
          <w:szCs w:val="24"/>
        </w:rPr>
        <w:t>H</w:t>
      </w:r>
      <w:r w:rsidR="00364E85">
        <w:rPr>
          <w:b/>
          <w:sz w:val="24"/>
          <w:szCs w:val="24"/>
          <w:vertAlign w:val="subscript"/>
        </w:rPr>
        <w:t>10</w:t>
      </w:r>
      <w:r w:rsidR="00364E85">
        <w:rPr>
          <w:sz w:val="24"/>
          <w:szCs w:val="24"/>
        </w:rPr>
        <w:t xml:space="preserve"> </w:t>
      </w:r>
      <w:r>
        <w:rPr>
          <w:sz w:val="24"/>
          <w:szCs w:val="24"/>
        </w:rPr>
        <w:t xml:space="preserve">and </w:t>
      </w:r>
      <w:r w:rsidRPr="002412C4">
        <w:rPr>
          <w:b/>
          <w:sz w:val="24"/>
          <w:szCs w:val="24"/>
        </w:rPr>
        <w:t>H</w:t>
      </w:r>
      <w:r w:rsidR="00364E85">
        <w:rPr>
          <w:b/>
          <w:sz w:val="24"/>
          <w:szCs w:val="24"/>
          <w:vertAlign w:val="subscript"/>
        </w:rPr>
        <w:t>11</w:t>
      </w:r>
      <w:r>
        <w:rPr>
          <w:sz w:val="24"/>
          <w:szCs w:val="24"/>
        </w:rPr>
        <w:t xml:space="preserve"> are </w:t>
      </w:r>
      <w:r w:rsidR="00EB56E0">
        <w:rPr>
          <w:sz w:val="24"/>
          <w:szCs w:val="24"/>
        </w:rPr>
        <w:t xml:space="preserve">seen to be supported. </w:t>
      </w:r>
      <w:r>
        <w:rPr>
          <w:sz w:val="24"/>
          <w:szCs w:val="24"/>
        </w:rPr>
        <w:t xml:space="preserve">A certification will indeed cause a tenant to </w:t>
      </w:r>
      <w:r w:rsidR="0000266A">
        <w:rPr>
          <w:sz w:val="24"/>
          <w:szCs w:val="24"/>
        </w:rPr>
        <w:t xml:space="preserve">ascribe positive future behaviours onto a landlord who holds it in terms of how they will respond quickly to tenant demands, keep their premises in good condition and engage reputable managing agents for their properties. </w:t>
      </w:r>
    </w:p>
    <w:p w:rsidR="004B03BE" w:rsidRPr="00C608C9" w:rsidRDefault="00EB56E0" w:rsidP="002E2637">
      <w:pPr>
        <w:pStyle w:val="Heading3"/>
        <w:spacing w:line="480" w:lineRule="auto"/>
        <w:rPr>
          <w:color w:val="0070C0"/>
        </w:rPr>
      </w:pPr>
      <w:bookmarkStart w:id="88" w:name="_Toc366147068"/>
      <w:r w:rsidRPr="00C608C9">
        <w:rPr>
          <w:color w:val="0070C0"/>
        </w:rPr>
        <w:t xml:space="preserve">5.6.2 </w:t>
      </w:r>
      <w:r w:rsidR="004B03BE" w:rsidRPr="00C608C9">
        <w:rPr>
          <w:color w:val="0070C0"/>
        </w:rPr>
        <w:t>Hypothesis H</w:t>
      </w:r>
      <w:r w:rsidR="004B03BE" w:rsidRPr="00C608C9">
        <w:rPr>
          <w:color w:val="0070C0"/>
          <w:vertAlign w:val="subscript"/>
        </w:rPr>
        <w:t>1</w:t>
      </w:r>
      <w:r w:rsidR="004B03BE" w:rsidRPr="00C608C9">
        <w:rPr>
          <w:color w:val="0070C0"/>
        </w:rPr>
        <w:t>.</w:t>
      </w:r>
      <w:bookmarkEnd w:id="88"/>
    </w:p>
    <w:p w:rsidR="004B03BE" w:rsidRDefault="004B03BE" w:rsidP="002E2637">
      <w:pPr>
        <w:spacing w:line="480" w:lineRule="auto"/>
        <w:rPr>
          <w:sz w:val="24"/>
          <w:szCs w:val="24"/>
        </w:rPr>
      </w:pPr>
      <w:r>
        <w:rPr>
          <w:sz w:val="24"/>
          <w:szCs w:val="24"/>
        </w:rPr>
        <w:t xml:space="preserve">As </w:t>
      </w:r>
      <w:r w:rsidRPr="007F61B0">
        <w:rPr>
          <w:b/>
          <w:sz w:val="24"/>
          <w:szCs w:val="24"/>
        </w:rPr>
        <w:t>H</w:t>
      </w:r>
      <w:r w:rsidRPr="001111DE">
        <w:rPr>
          <w:b/>
          <w:sz w:val="24"/>
          <w:szCs w:val="24"/>
          <w:vertAlign w:val="subscript"/>
        </w:rPr>
        <w:t>2</w:t>
      </w:r>
      <w:r>
        <w:rPr>
          <w:sz w:val="24"/>
          <w:szCs w:val="24"/>
        </w:rPr>
        <w:t xml:space="preserve"> and </w:t>
      </w:r>
      <w:r w:rsidRPr="007F61B0">
        <w:rPr>
          <w:b/>
          <w:sz w:val="24"/>
          <w:szCs w:val="24"/>
        </w:rPr>
        <w:t>H</w:t>
      </w:r>
      <w:r w:rsidRPr="001111DE">
        <w:rPr>
          <w:b/>
          <w:sz w:val="24"/>
          <w:szCs w:val="24"/>
          <w:vertAlign w:val="subscript"/>
        </w:rPr>
        <w:t>3</w:t>
      </w:r>
      <w:r>
        <w:rPr>
          <w:sz w:val="24"/>
          <w:szCs w:val="24"/>
        </w:rPr>
        <w:t xml:space="preserve"> were seen to be largely supported by the data analysis carried out it is the author’s view that considerable evidence has been given in </w:t>
      </w:r>
      <w:r>
        <w:rPr>
          <w:sz w:val="24"/>
          <w:szCs w:val="24"/>
        </w:rPr>
        <w:lastRenderedPageBreak/>
        <w:t xml:space="preserve">support of </w:t>
      </w:r>
      <w:r w:rsidRPr="001111DE">
        <w:rPr>
          <w:b/>
          <w:sz w:val="24"/>
          <w:szCs w:val="24"/>
        </w:rPr>
        <w:t>H</w:t>
      </w:r>
      <w:r w:rsidRPr="001111DE">
        <w:rPr>
          <w:b/>
          <w:sz w:val="24"/>
          <w:szCs w:val="24"/>
          <w:vertAlign w:val="subscript"/>
        </w:rPr>
        <w:t>1</w:t>
      </w:r>
      <w:r w:rsidR="00EB56E0">
        <w:rPr>
          <w:sz w:val="24"/>
          <w:szCs w:val="24"/>
        </w:rPr>
        <w:t>.</w:t>
      </w:r>
      <w:r>
        <w:rPr>
          <w:sz w:val="24"/>
          <w:szCs w:val="24"/>
        </w:rPr>
        <w:t xml:space="preserve"> A landlord’s reputation is indeed enhanced by their adoption of the “</w:t>
      </w:r>
      <w:r w:rsidR="00A94E3D" w:rsidRPr="00DA4A7B">
        <w:rPr>
          <w:rFonts w:ascii="Arial" w:hAnsi="Arial" w:cs="Arial"/>
          <w:i/>
          <w:sz w:val="24"/>
          <w:szCs w:val="24"/>
        </w:rPr>
        <w:t>Landlord</w:t>
      </w:r>
      <w:r w:rsidR="00A94E3D">
        <w:rPr>
          <w:rFonts w:ascii="Arial" w:hAnsi="Arial" w:cs="Arial"/>
          <w:i/>
          <w:sz w:val="24"/>
          <w:szCs w:val="24"/>
        </w:rPr>
        <w:t xml:space="preserve"> Performance</w:t>
      </w:r>
      <w:r>
        <w:rPr>
          <w:sz w:val="24"/>
          <w:szCs w:val="24"/>
        </w:rPr>
        <w:t>” certification suggested in this study.</w:t>
      </w:r>
    </w:p>
    <w:p w:rsidR="00B725E7" w:rsidRPr="00C608C9" w:rsidRDefault="004B03BE" w:rsidP="00B725E7">
      <w:pPr>
        <w:pStyle w:val="Heading3"/>
        <w:spacing w:line="480" w:lineRule="auto"/>
        <w:rPr>
          <w:color w:val="0070C0"/>
        </w:rPr>
      </w:pPr>
      <w:bookmarkStart w:id="89" w:name="_Toc366147069"/>
      <w:r w:rsidRPr="00C608C9">
        <w:rPr>
          <w:color w:val="0070C0"/>
        </w:rPr>
        <w:t>5.6.3</w:t>
      </w:r>
      <w:r w:rsidR="00B725E7" w:rsidRPr="00C608C9">
        <w:rPr>
          <w:color w:val="0070C0"/>
        </w:rPr>
        <w:t xml:space="preserve"> Testing H</w:t>
      </w:r>
      <w:r w:rsidR="00B725E7" w:rsidRPr="00C608C9">
        <w:rPr>
          <w:color w:val="0070C0"/>
          <w:vertAlign w:val="subscript"/>
        </w:rPr>
        <w:t>1</w:t>
      </w:r>
      <w:r w:rsidR="00EB56E0" w:rsidRPr="00C608C9">
        <w:rPr>
          <w:color w:val="0070C0"/>
          <w:vertAlign w:val="subscript"/>
        </w:rPr>
        <w:t>2</w:t>
      </w:r>
      <w:r w:rsidR="0040529B" w:rsidRPr="00C608C9">
        <w:rPr>
          <w:color w:val="0070C0"/>
        </w:rPr>
        <w:t>.</w:t>
      </w:r>
      <w:bookmarkEnd w:id="89"/>
    </w:p>
    <w:p w:rsidR="00EB56E0" w:rsidRPr="00DA4A7B" w:rsidRDefault="00B66779" w:rsidP="00EB56E0">
      <w:pPr>
        <w:spacing w:after="120" w:line="480" w:lineRule="auto"/>
        <w:rPr>
          <w:rFonts w:ascii="Arial" w:hAnsi="Arial" w:cs="Arial"/>
          <w:i/>
          <w:sz w:val="24"/>
          <w:szCs w:val="24"/>
        </w:rPr>
      </w:pPr>
      <w:r w:rsidRPr="00EB56E0">
        <w:rPr>
          <w:rFonts w:ascii="Arial" w:hAnsi="Arial" w:cs="Arial"/>
          <w:b/>
          <w:sz w:val="24"/>
          <w:szCs w:val="24"/>
        </w:rPr>
        <w:t>H</w:t>
      </w:r>
      <w:r w:rsidRPr="00EB56E0">
        <w:rPr>
          <w:rFonts w:ascii="Arial" w:hAnsi="Arial" w:cs="Arial"/>
          <w:b/>
          <w:sz w:val="24"/>
          <w:szCs w:val="24"/>
          <w:vertAlign w:val="subscript"/>
        </w:rPr>
        <w:t>1</w:t>
      </w:r>
      <w:r w:rsidR="00EB56E0" w:rsidRPr="00EB56E0">
        <w:rPr>
          <w:rFonts w:ascii="Arial" w:hAnsi="Arial" w:cs="Arial"/>
          <w:b/>
          <w:sz w:val="24"/>
          <w:szCs w:val="24"/>
          <w:vertAlign w:val="subscript"/>
        </w:rPr>
        <w:t>2</w:t>
      </w:r>
      <w:r w:rsidRPr="00EB56E0">
        <w:rPr>
          <w:rFonts w:ascii="Arial" w:hAnsi="Arial" w:cs="Arial"/>
          <w:sz w:val="24"/>
          <w:szCs w:val="24"/>
        </w:rPr>
        <w:t>:</w:t>
      </w:r>
      <w:r w:rsidRPr="00EB56E0">
        <w:rPr>
          <w:rFonts w:ascii="Arial" w:hAnsi="Arial" w:cs="Arial"/>
          <w:color w:val="FF0000"/>
          <w:sz w:val="24"/>
          <w:szCs w:val="24"/>
        </w:rPr>
        <w:t xml:space="preserve"> </w:t>
      </w:r>
      <w:r w:rsidR="00EB56E0" w:rsidRPr="00EB56E0">
        <w:rPr>
          <w:rFonts w:ascii="Arial" w:hAnsi="Arial" w:cs="Arial"/>
          <w:i/>
          <w:sz w:val="24"/>
          <w:szCs w:val="24"/>
        </w:rPr>
        <w:t>A</w:t>
      </w:r>
      <w:r w:rsidR="00EB56E0" w:rsidRPr="00DA4A7B">
        <w:rPr>
          <w:rFonts w:ascii="Arial" w:hAnsi="Arial" w:cs="Arial"/>
          <w:i/>
          <w:sz w:val="24"/>
          <w:szCs w:val="24"/>
        </w:rPr>
        <w:t xml:space="preserve"> tenant’s perception of better landlord character reputation is associated with a stronger tendency that the tenant will predict future landlord behaviour that is in the best interest of the tenant. </w:t>
      </w:r>
    </w:p>
    <w:p w:rsidR="00F34D52" w:rsidRPr="002412C4" w:rsidRDefault="00B12DBF" w:rsidP="00EB56E0">
      <w:pPr>
        <w:spacing w:after="120" w:line="480" w:lineRule="auto"/>
        <w:rPr>
          <w:rFonts w:asciiTheme="majorHAnsi" w:hAnsiTheme="majorHAnsi" w:cstheme="majorHAnsi"/>
          <w:color w:val="FF0000"/>
          <w:sz w:val="24"/>
          <w:szCs w:val="24"/>
        </w:rPr>
      </w:pPr>
      <w:r>
        <w:rPr>
          <w:rFonts w:asciiTheme="majorHAnsi" w:hAnsiTheme="majorHAnsi" w:cstheme="majorHAnsi"/>
          <w:sz w:val="24"/>
          <w:szCs w:val="24"/>
        </w:rPr>
        <w:t xml:space="preserve">Unlike the testing of the previous hypotheses, </w:t>
      </w:r>
      <w:r w:rsidRPr="00B12DBF">
        <w:rPr>
          <w:rFonts w:asciiTheme="majorHAnsi" w:hAnsiTheme="majorHAnsi" w:cstheme="majorHAnsi"/>
          <w:b/>
          <w:sz w:val="24"/>
          <w:szCs w:val="24"/>
        </w:rPr>
        <w:t>H</w:t>
      </w:r>
      <w:r w:rsidRPr="00B12DBF">
        <w:rPr>
          <w:rFonts w:asciiTheme="majorHAnsi" w:hAnsiTheme="majorHAnsi" w:cstheme="majorHAnsi"/>
          <w:b/>
          <w:sz w:val="24"/>
          <w:szCs w:val="24"/>
          <w:vertAlign w:val="subscript"/>
        </w:rPr>
        <w:t>1</w:t>
      </w:r>
      <w:r w:rsidR="00EB56E0">
        <w:rPr>
          <w:rFonts w:asciiTheme="majorHAnsi" w:hAnsiTheme="majorHAnsi" w:cstheme="majorHAnsi"/>
          <w:b/>
          <w:sz w:val="24"/>
          <w:szCs w:val="24"/>
          <w:vertAlign w:val="subscript"/>
        </w:rPr>
        <w:t>2</w:t>
      </w:r>
      <w:r w:rsidRPr="00B12DBF">
        <w:rPr>
          <w:rFonts w:asciiTheme="majorHAnsi" w:hAnsiTheme="majorHAnsi" w:cstheme="majorHAnsi"/>
          <w:b/>
          <w:sz w:val="24"/>
          <w:szCs w:val="24"/>
        </w:rPr>
        <w:t xml:space="preserve"> </w:t>
      </w:r>
      <w:r>
        <w:rPr>
          <w:rFonts w:asciiTheme="majorHAnsi" w:hAnsiTheme="majorHAnsi" w:cstheme="majorHAnsi"/>
          <w:sz w:val="24"/>
          <w:szCs w:val="24"/>
        </w:rPr>
        <w:t>will be tested by investigating the correlation between the individual “character” items and “future behaviour” items to see if there is indeed a link between one and the other</w:t>
      </w:r>
      <w:r w:rsidRPr="002412C4">
        <w:rPr>
          <w:rFonts w:asciiTheme="majorHAnsi" w:hAnsiTheme="majorHAnsi" w:cstheme="majorHAnsi"/>
          <w:color w:val="FF0000"/>
          <w:sz w:val="24"/>
          <w:szCs w:val="24"/>
        </w:rPr>
        <w:t xml:space="preserve">. </w:t>
      </w:r>
    </w:p>
    <w:p w:rsidR="00B725E7" w:rsidRPr="00EB64BF" w:rsidRDefault="00F34D52" w:rsidP="00D70D1A">
      <w:pPr>
        <w:spacing w:line="480" w:lineRule="auto"/>
        <w:rPr>
          <w:rFonts w:asciiTheme="majorHAnsi" w:hAnsiTheme="majorHAnsi" w:cstheme="majorHAnsi"/>
          <w:sz w:val="24"/>
          <w:szCs w:val="24"/>
        </w:rPr>
      </w:pPr>
      <w:r>
        <w:rPr>
          <w:rFonts w:asciiTheme="majorHAnsi" w:hAnsiTheme="majorHAnsi" w:cstheme="majorHAnsi"/>
          <w:sz w:val="24"/>
          <w:szCs w:val="24"/>
        </w:rPr>
        <w:t xml:space="preserve">A correlation matrix was built up of the correlations between the </w:t>
      </w:r>
      <w:r w:rsidR="00EB56E0">
        <w:rPr>
          <w:rFonts w:asciiTheme="majorHAnsi" w:hAnsiTheme="majorHAnsi" w:cstheme="majorHAnsi"/>
          <w:sz w:val="24"/>
          <w:szCs w:val="24"/>
        </w:rPr>
        <w:t>i</w:t>
      </w:r>
      <w:r>
        <w:rPr>
          <w:rFonts w:asciiTheme="majorHAnsi" w:hAnsiTheme="majorHAnsi" w:cstheme="majorHAnsi"/>
          <w:sz w:val="24"/>
          <w:szCs w:val="24"/>
        </w:rPr>
        <w:t xml:space="preserve">ndividual items and the total of each </w:t>
      </w:r>
      <w:r w:rsidR="00EB56E0">
        <w:rPr>
          <w:rFonts w:asciiTheme="majorHAnsi" w:hAnsiTheme="majorHAnsi" w:cstheme="majorHAnsi"/>
          <w:sz w:val="24"/>
          <w:szCs w:val="24"/>
        </w:rPr>
        <w:t xml:space="preserve">group </w:t>
      </w:r>
      <w:r>
        <w:rPr>
          <w:rFonts w:asciiTheme="majorHAnsi" w:hAnsiTheme="majorHAnsi" w:cstheme="majorHAnsi"/>
          <w:sz w:val="24"/>
          <w:szCs w:val="24"/>
        </w:rPr>
        <w:t xml:space="preserve">in the “character” and “future behaviour” parts of the study and the results are shown. </w:t>
      </w:r>
    </w:p>
    <w:tbl>
      <w:tblPr>
        <w:tblW w:w="8237" w:type="dxa"/>
        <w:tblInd w:w="93" w:type="dxa"/>
        <w:tblLook w:val="04A0" w:firstRow="1" w:lastRow="0" w:firstColumn="1" w:lastColumn="0" w:noHBand="0" w:noVBand="1"/>
      </w:tblPr>
      <w:tblGrid>
        <w:gridCol w:w="2290"/>
        <w:gridCol w:w="1553"/>
        <w:gridCol w:w="1417"/>
        <w:gridCol w:w="1418"/>
        <w:gridCol w:w="1559"/>
      </w:tblGrid>
      <w:tr w:rsidR="00B8658C" w:rsidRPr="00B8658C" w:rsidTr="007E16D3">
        <w:trPr>
          <w:trHeight w:val="964"/>
        </w:trPr>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8C" w:rsidRPr="00326B4E" w:rsidRDefault="0000266A" w:rsidP="0000266A">
            <w:pPr>
              <w:spacing w:after="0" w:line="240" w:lineRule="auto"/>
              <w:jc w:val="center"/>
              <w:rPr>
                <w:rFonts w:ascii="Microsoft Sans Serif" w:eastAsia="Times New Roman" w:hAnsi="Microsoft Sans Serif" w:cs="Microsoft Sans Serif"/>
                <w:b/>
                <w:sz w:val="24"/>
                <w:szCs w:val="24"/>
              </w:rPr>
            </w:pPr>
            <w:r w:rsidRPr="00326B4E">
              <w:rPr>
                <w:rFonts w:ascii="Microsoft Sans Serif" w:eastAsia="Times New Roman" w:hAnsi="Microsoft Sans Serif" w:cs="Microsoft Sans Serif"/>
                <w:b/>
                <w:sz w:val="24"/>
                <w:szCs w:val="24"/>
              </w:rPr>
              <w:t>CORRELATION</w:t>
            </w:r>
          </w:p>
          <w:p w:rsidR="00326B4E" w:rsidRPr="00326B4E" w:rsidRDefault="00326B4E" w:rsidP="0000266A">
            <w:pPr>
              <w:spacing w:after="0" w:line="240" w:lineRule="auto"/>
              <w:jc w:val="center"/>
              <w:rPr>
                <w:rFonts w:ascii="Microsoft Sans Serif" w:eastAsia="Times New Roman" w:hAnsi="Microsoft Sans Serif" w:cs="Microsoft Sans Serif"/>
                <w:b/>
                <w:color w:val="FF0000"/>
                <w:sz w:val="20"/>
                <w:szCs w:val="20"/>
              </w:rPr>
            </w:pPr>
            <w:r w:rsidRPr="00326B4E">
              <w:rPr>
                <w:rFonts w:ascii="Microsoft Sans Serif" w:eastAsia="Times New Roman" w:hAnsi="Microsoft Sans Serif" w:cs="Microsoft Sans Serif"/>
                <w:b/>
                <w:color w:val="FF0000"/>
                <w:sz w:val="20"/>
                <w:szCs w:val="20"/>
              </w:rPr>
              <w:t>(SIGNIFICANCE)</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B8658C" w:rsidRPr="00EB56E0" w:rsidRDefault="00B8658C" w:rsidP="0000266A">
            <w:pPr>
              <w:spacing w:after="0" w:line="240" w:lineRule="auto"/>
              <w:jc w:val="center"/>
              <w:rPr>
                <w:rFonts w:ascii="Microsoft Sans Serif" w:eastAsia="Times New Roman" w:hAnsi="Microsoft Sans Serif" w:cs="Microsoft Sans Serif"/>
                <w:b/>
                <w:sz w:val="20"/>
                <w:szCs w:val="20"/>
              </w:rPr>
            </w:pPr>
            <w:r w:rsidRPr="00EB56E0">
              <w:rPr>
                <w:rFonts w:ascii="Microsoft Sans Serif" w:eastAsia="Times New Roman" w:hAnsi="Microsoft Sans Serif" w:cs="Microsoft Sans Serif"/>
                <w:b/>
                <w:sz w:val="20"/>
                <w:szCs w:val="20"/>
              </w:rPr>
              <w:t>Overall</w:t>
            </w:r>
            <w:r w:rsidR="0000266A" w:rsidRPr="00EB56E0">
              <w:rPr>
                <w:rFonts w:ascii="Microsoft Sans Serif" w:eastAsia="Times New Roman" w:hAnsi="Microsoft Sans Serif" w:cs="Microsoft Sans Serif"/>
                <w:b/>
                <w:sz w:val="20"/>
                <w:szCs w:val="20"/>
              </w:rPr>
              <w:t xml:space="preserve"> “Character”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8658C" w:rsidRPr="002E2637" w:rsidRDefault="0000266A" w:rsidP="0000266A">
            <w:pPr>
              <w:spacing w:after="0" w:line="240" w:lineRule="auto"/>
              <w:jc w:val="center"/>
              <w:rPr>
                <w:rFonts w:ascii="Microsoft Sans Serif" w:eastAsia="Times New Roman" w:hAnsi="Microsoft Sans Serif" w:cs="Microsoft Sans Serif"/>
                <w:sz w:val="20"/>
                <w:szCs w:val="20"/>
              </w:rPr>
            </w:pPr>
            <w:r w:rsidRPr="002E2637">
              <w:rPr>
                <w:rFonts w:ascii="Microsoft Sans Serif" w:eastAsia="Times New Roman" w:hAnsi="Microsoft Sans Serif" w:cs="Microsoft Sans Serif"/>
                <w:sz w:val="20"/>
                <w:szCs w:val="20"/>
              </w:rPr>
              <w:t>T</w:t>
            </w:r>
            <w:r w:rsidR="00B8658C" w:rsidRPr="002E2637">
              <w:rPr>
                <w:rFonts w:ascii="Microsoft Sans Serif" w:eastAsia="Times New Roman" w:hAnsi="Microsoft Sans Serif" w:cs="Microsoft Sans Serif"/>
                <w:sz w:val="20"/>
                <w:szCs w:val="20"/>
              </w:rPr>
              <w:t>ransparent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8658C" w:rsidRPr="002E2637" w:rsidRDefault="0000266A" w:rsidP="0000266A">
            <w:pPr>
              <w:spacing w:after="0" w:line="240" w:lineRule="auto"/>
              <w:jc w:val="center"/>
              <w:rPr>
                <w:rFonts w:ascii="Microsoft Sans Serif" w:eastAsia="Times New Roman" w:hAnsi="Microsoft Sans Serif" w:cs="Microsoft Sans Serif"/>
                <w:sz w:val="20"/>
                <w:szCs w:val="20"/>
              </w:rPr>
            </w:pPr>
            <w:r w:rsidRPr="002E2637">
              <w:rPr>
                <w:rFonts w:ascii="Microsoft Sans Serif" w:eastAsia="Times New Roman" w:hAnsi="Microsoft Sans Serif" w:cs="Microsoft Sans Serif"/>
                <w:sz w:val="20"/>
                <w:szCs w:val="20"/>
              </w:rPr>
              <w:t>T</w:t>
            </w:r>
            <w:r w:rsidR="00B8658C" w:rsidRPr="002E2637">
              <w:rPr>
                <w:rFonts w:ascii="Microsoft Sans Serif" w:eastAsia="Times New Roman" w:hAnsi="Microsoft Sans Serif" w:cs="Microsoft Sans Serif"/>
                <w:sz w:val="20"/>
                <w:szCs w:val="20"/>
              </w:rPr>
              <w:t>rustworth</w:t>
            </w:r>
            <w:r w:rsidRPr="002E2637">
              <w:rPr>
                <w:rFonts w:ascii="Microsoft Sans Serif" w:eastAsia="Times New Roman" w:hAnsi="Microsoft Sans Serif" w:cs="Microsoft Sans Serif"/>
                <w:sz w:val="20"/>
                <w:szCs w:val="20"/>
              </w:rPr>
              <w:t>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658C" w:rsidRPr="002E2637" w:rsidRDefault="002D0434" w:rsidP="0000266A">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Un-</w:t>
            </w:r>
            <w:r w:rsidR="00B8658C" w:rsidRPr="002E2637">
              <w:rPr>
                <w:rFonts w:ascii="Microsoft Sans Serif" w:eastAsia="Times New Roman" w:hAnsi="Microsoft Sans Serif" w:cs="Microsoft Sans Serif"/>
                <w:sz w:val="20"/>
                <w:szCs w:val="20"/>
              </w:rPr>
              <w:t>opportunistic</w:t>
            </w:r>
          </w:p>
        </w:tc>
      </w:tr>
      <w:tr w:rsidR="00B8658C" w:rsidRPr="00B8658C" w:rsidTr="002D0434">
        <w:trPr>
          <w:trHeight w:val="624"/>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B8658C" w:rsidRPr="00EB56E0" w:rsidRDefault="00B8658C" w:rsidP="0000266A">
            <w:pPr>
              <w:spacing w:after="0" w:line="240" w:lineRule="auto"/>
              <w:jc w:val="center"/>
              <w:rPr>
                <w:rFonts w:asciiTheme="majorHAnsi" w:eastAsia="Times New Roman" w:hAnsiTheme="majorHAnsi" w:cstheme="majorHAnsi"/>
                <w:b/>
                <w:sz w:val="20"/>
                <w:szCs w:val="20"/>
              </w:rPr>
            </w:pPr>
            <w:r w:rsidRPr="00EB56E0">
              <w:rPr>
                <w:rFonts w:asciiTheme="majorHAnsi" w:eastAsia="Times New Roman" w:hAnsiTheme="majorHAnsi" w:cstheme="majorHAnsi"/>
                <w:b/>
                <w:sz w:val="20"/>
                <w:szCs w:val="20"/>
              </w:rPr>
              <w:t>Overall</w:t>
            </w:r>
            <w:r w:rsidR="0000266A" w:rsidRPr="00EB56E0">
              <w:rPr>
                <w:rFonts w:asciiTheme="majorHAnsi" w:eastAsia="Times New Roman" w:hAnsiTheme="majorHAnsi" w:cstheme="majorHAnsi"/>
                <w:b/>
                <w:sz w:val="20"/>
                <w:szCs w:val="20"/>
              </w:rPr>
              <w:t xml:space="preserve"> “Future Behaviour”</w:t>
            </w:r>
          </w:p>
        </w:tc>
        <w:tc>
          <w:tcPr>
            <w:tcW w:w="1553" w:type="dxa"/>
            <w:tcBorders>
              <w:top w:val="nil"/>
              <w:left w:val="nil"/>
              <w:bottom w:val="single" w:sz="4" w:space="0" w:color="auto"/>
              <w:right w:val="single" w:sz="4" w:space="0" w:color="auto"/>
            </w:tcBorders>
            <w:shd w:val="clear" w:color="000000" w:fill="D9D9D9"/>
            <w:noWrap/>
            <w:vAlign w:val="center"/>
            <w:hideMark/>
          </w:tcPr>
          <w:p w:rsidR="00B8658C" w:rsidRDefault="00933949"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0.45</w:t>
            </w:r>
            <w:r w:rsidR="00766576">
              <w:rPr>
                <w:rFonts w:ascii="Microsoft Sans Serif" w:eastAsia="Times New Roman" w:hAnsi="Microsoft Sans Serif" w:cs="Microsoft Sans Serif"/>
                <w:b/>
                <w:bCs/>
                <w:sz w:val="24"/>
                <w:szCs w:val="24"/>
              </w:rPr>
              <w:t>5</w:t>
            </w:r>
          </w:p>
          <w:p w:rsidR="00D142CD" w:rsidRPr="00326B4E" w:rsidRDefault="00933949" w:rsidP="00326B4E">
            <w:pPr>
              <w:spacing w:after="0" w:line="240" w:lineRule="auto"/>
              <w:jc w:val="center"/>
              <w:rPr>
                <w:rFonts w:ascii="Microsoft Sans Serif" w:eastAsia="Times New Roman" w:hAnsi="Microsoft Sans Serif" w:cs="Microsoft Sans Serif"/>
                <w:b/>
                <w:bCs/>
                <w:color w:val="FF0000"/>
                <w:sz w:val="20"/>
                <w:szCs w:val="20"/>
              </w:rPr>
            </w:pPr>
            <w:r>
              <w:rPr>
                <w:rFonts w:ascii="Microsoft Sans Serif" w:eastAsia="Times New Roman" w:hAnsi="Microsoft Sans Serif" w:cs="Microsoft Sans Serif"/>
                <w:b/>
                <w:bCs/>
                <w:color w:val="FF0000"/>
                <w:sz w:val="20"/>
                <w:szCs w:val="20"/>
              </w:rPr>
              <w:t>(0.0</w:t>
            </w:r>
            <w:r w:rsidR="007E16D3">
              <w:rPr>
                <w:rFonts w:ascii="Microsoft Sans Serif" w:eastAsia="Times New Roman" w:hAnsi="Microsoft Sans Serif" w:cs="Microsoft Sans Serif"/>
                <w:b/>
                <w:bCs/>
                <w:color w:val="FF0000"/>
                <w:sz w:val="20"/>
                <w:szCs w:val="20"/>
              </w:rPr>
              <w:t>04</w:t>
            </w:r>
            <w:r w:rsidR="00326B4E" w:rsidRPr="00326B4E">
              <w:rPr>
                <w:rFonts w:ascii="Microsoft Sans Serif" w:eastAsia="Times New Roman" w:hAnsi="Microsoft Sans Serif" w:cs="Microsoft Sans Serif"/>
                <w:b/>
                <w:bCs/>
                <w:color w:val="FF0000"/>
                <w:sz w:val="20"/>
                <w:szCs w:val="20"/>
              </w:rPr>
              <w:t>)</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933949"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0.32</w:t>
            </w:r>
            <w:r w:rsidR="00766576">
              <w:rPr>
                <w:rFonts w:ascii="Microsoft Sans Serif" w:eastAsia="Times New Roman" w:hAnsi="Microsoft Sans Serif" w:cs="Microsoft Sans Serif"/>
                <w:b/>
                <w:bCs/>
                <w:sz w:val="24"/>
                <w:szCs w:val="24"/>
              </w:rPr>
              <w:t>2</w:t>
            </w:r>
          </w:p>
          <w:p w:rsidR="00326B4E" w:rsidRPr="00326B4E" w:rsidRDefault="00933949" w:rsidP="00B8658C">
            <w:pPr>
              <w:spacing w:after="0" w:line="240" w:lineRule="auto"/>
              <w:jc w:val="center"/>
              <w:rPr>
                <w:rFonts w:ascii="Microsoft Sans Serif" w:eastAsia="Times New Roman" w:hAnsi="Microsoft Sans Serif" w:cs="Microsoft Sans Serif"/>
                <w:b/>
                <w:bCs/>
                <w:color w:val="FF0000"/>
                <w:sz w:val="20"/>
                <w:szCs w:val="20"/>
              </w:rPr>
            </w:pPr>
            <w:r>
              <w:rPr>
                <w:rFonts w:ascii="Microsoft Sans Serif" w:eastAsia="Times New Roman" w:hAnsi="Microsoft Sans Serif" w:cs="Microsoft Sans Serif"/>
                <w:b/>
                <w:bCs/>
                <w:color w:val="FF0000"/>
                <w:sz w:val="20"/>
                <w:szCs w:val="20"/>
              </w:rPr>
              <w:t>(0.</w:t>
            </w:r>
            <w:r w:rsidR="007E16D3">
              <w:rPr>
                <w:rFonts w:ascii="Microsoft Sans Serif" w:eastAsia="Times New Roman" w:hAnsi="Microsoft Sans Serif" w:cs="Microsoft Sans Serif"/>
                <w:b/>
                <w:bCs/>
                <w:color w:val="FF0000"/>
                <w:sz w:val="20"/>
                <w:szCs w:val="20"/>
              </w:rPr>
              <w:t>03</w:t>
            </w:r>
            <w:r w:rsidR="00326B4E" w:rsidRPr="00326B4E">
              <w:rPr>
                <w:rFonts w:ascii="Microsoft Sans Serif" w:eastAsia="Times New Roman" w:hAnsi="Microsoft Sans Serif" w:cs="Microsoft Sans Serif"/>
                <w:b/>
                <w:bCs/>
                <w:color w:val="FF0000"/>
                <w:sz w:val="20"/>
                <w:szCs w:val="20"/>
              </w:rPr>
              <w:t>)</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766576"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0.339</w:t>
            </w:r>
          </w:p>
          <w:p w:rsidR="00326B4E" w:rsidRPr="002E2637" w:rsidRDefault="00933949"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(0.0</w:t>
            </w:r>
            <w:r w:rsidR="007E16D3">
              <w:rPr>
                <w:rFonts w:ascii="Microsoft Sans Serif" w:eastAsia="Times New Roman" w:hAnsi="Microsoft Sans Serif" w:cs="Microsoft Sans Serif"/>
                <w:b/>
                <w:bCs/>
                <w:color w:val="FF0000"/>
                <w:sz w:val="20"/>
                <w:szCs w:val="20"/>
              </w:rPr>
              <w:t>03</w:t>
            </w:r>
            <w:r w:rsidR="00326B4E" w:rsidRPr="00326B4E">
              <w:rPr>
                <w:rFonts w:ascii="Microsoft Sans Serif" w:eastAsia="Times New Roman" w:hAnsi="Microsoft Sans Serif" w:cs="Microsoft Sans Serif"/>
                <w:b/>
                <w:bCs/>
                <w:color w:val="FF0000"/>
                <w:sz w:val="20"/>
                <w:szCs w:val="20"/>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w:t>
            </w:r>
            <w:r w:rsidR="00766576">
              <w:rPr>
                <w:rFonts w:ascii="Microsoft Sans Serif" w:eastAsia="Times New Roman" w:hAnsi="Microsoft Sans Serif" w:cs="Microsoft Sans Serif"/>
                <w:b/>
                <w:bCs/>
                <w:sz w:val="24"/>
                <w:szCs w:val="24"/>
              </w:rPr>
              <w:t>297</w:t>
            </w:r>
          </w:p>
          <w:p w:rsidR="00326B4E" w:rsidRPr="002E2637" w:rsidRDefault="00933949"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w:t>
            </w:r>
            <w:r w:rsidR="007E16D3">
              <w:rPr>
                <w:rFonts w:ascii="Microsoft Sans Serif" w:eastAsia="Times New Roman" w:hAnsi="Microsoft Sans Serif" w:cs="Microsoft Sans Serif"/>
                <w:b/>
                <w:bCs/>
                <w:color w:val="FF0000"/>
                <w:sz w:val="20"/>
                <w:szCs w:val="20"/>
              </w:rPr>
              <w:t>08</w:t>
            </w:r>
            <w:r w:rsidR="00326B4E" w:rsidRPr="00326B4E">
              <w:rPr>
                <w:rFonts w:ascii="Microsoft Sans Serif" w:eastAsia="Times New Roman" w:hAnsi="Microsoft Sans Serif" w:cs="Microsoft Sans Serif"/>
                <w:b/>
                <w:bCs/>
                <w:color w:val="FF0000"/>
                <w:sz w:val="20"/>
                <w:szCs w:val="20"/>
              </w:rPr>
              <w:t>)</w:t>
            </w:r>
          </w:p>
        </w:tc>
      </w:tr>
      <w:tr w:rsidR="00B8658C" w:rsidRPr="00B8658C" w:rsidTr="007E16D3">
        <w:trPr>
          <w:trHeight w:val="624"/>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B8658C" w:rsidRPr="002E2637" w:rsidRDefault="0000266A" w:rsidP="0000266A">
            <w:pPr>
              <w:spacing w:after="0" w:line="240" w:lineRule="auto"/>
              <w:jc w:val="center"/>
              <w:rPr>
                <w:rFonts w:asciiTheme="majorHAnsi" w:eastAsia="Times New Roman" w:hAnsiTheme="majorHAnsi" w:cstheme="majorHAnsi"/>
                <w:sz w:val="20"/>
                <w:szCs w:val="20"/>
              </w:rPr>
            </w:pPr>
            <w:r w:rsidRPr="002E2637">
              <w:rPr>
                <w:rFonts w:asciiTheme="majorHAnsi" w:eastAsia="Times New Roman" w:hAnsiTheme="majorHAnsi" w:cstheme="majorHAnsi"/>
                <w:sz w:val="20"/>
                <w:szCs w:val="20"/>
              </w:rPr>
              <w:t>Q</w:t>
            </w:r>
            <w:r w:rsidR="00B8658C" w:rsidRPr="002E2637">
              <w:rPr>
                <w:rFonts w:asciiTheme="majorHAnsi" w:eastAsia="Times New Roman" w:hAnsiTheme="majorHAnsi" w:cstheme="majorHAnsi"/>
                <w:sz w:val="20"/>
                <w:szCs w:val="20"/>
              </w:rPr>
              <w:t>uick response</w:t>
            </w:r>
          </w:p>
        </w:tc>
        <w:tc>
          <w:tcPr>
            <w:tcW w:w="1553" w:type="dxa"/>
            <w:tcBorders>
              <w:top w:val="nil"/>
              <w:left w:val="nil"/>
              <w:bottom w:val="single" w:sz="4" w:space="0" w:color="auto"/>
              <w:right w:val="single" w:sz="4" w:space="0" w:color="auto"/>
            </w:tcBorders>
            <w:shd w:val="clear" w:color="auto" w:fill="FFFFFF" w:themeFill="background1"/>
            <w:noWrap/>
            <w:vAlign w:val="center"/>
            <w:hideMark/>
          </w:tcPr>
          <w:p w:rsidR="00B8658C" w:rsidRDefault="00766576"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0.248</w:t>
            </w:r>
          </w:p>
          <w:p w:rsidR="00326B4E" w:rsidRPr="00326B4E" w:rsidRDefault="00326B4E" w:rsidP="00B8658C">
            <w:pPr>
              <w:spacing w:after="0" w:line="240" w:lineRule="auto"/>
              <w:jc w:val="center"/>
              <w:rPr>
                <w:rFonts w:ascii="Microsoft Sans Serif" w:eastAsia="Times New Roman" w:hAnsi="Microsoft Sans Serif" w:cs="Microsoft Sans Serif"/>
                <w:b/>
                <w:bCs/>
                <w:color w:val="FF0000"/>
                <w:sz w:val="20"/>
                <w:szCs w:val="20"/>
              </w:rPr>
            </w:pPr>
            <w:r w:rsidRPr="00326B4E">
              <w:rPr>
                <w:rFonts w:ascii="Microsoft Sans Serif" w:eastAsia="Times New Roman" w:hAnsi="Microsoft Sans Serif" w:cs="Microsoft Sans Serif"/>
                <w:b/>
                <w:bCs/>
                <w:color w:val="FF0000"/>
                <w:sz w:val="20"/>
                <w:szCs w:val="20"/>
              </w:rPr>
              <w:t>(0.08)</w:t>
            </w:r>
          </w:p>
        </w:tc>
        <w:tc>
          <w:tcPr>
            <w:tcW w:w="1417" w:type="dxa"/>
            <w:tcBorders>
              <w:top w:val="nil"/>
              <w:left w:val="nil"/>
              <w:bottom w:val="single" w:sz="4" w:space="0" w:color="auto"/>
              <w:right w:val="single" w:sz="4" w:space="0" w:color="auto"/>
            </w:tcBorders>
            <w:shd w:val="clear" w:color="000000" w:fill="FFFFFF"/>
            <w:noWrap/>
            <w:vAlign w:val="center"/>
            <w:hideMark/>
          </w:tcPr>
          <w:p w:rsidR="00B8658C" w:rsidRDefault="00766576"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0.249</w:t>
            </w:r>
          </w:p>
          <w:p w:rsidR="00326B4E" w:rsidRPr="00326B4E" w:rsidRDefault="00326B4E" w:rsidP="00B8658C">
            <w:pPr>
              <w:spacing w:after="0" w:line="240" w:lineRule="auto"/>
              <w:jc w:val="center"/>
              <w:rPr>
                <w:rFonts w:ascii="Microsoft Sans Serif" w:eastAsia="Times New Roman" w:hAnsi="Microsoft Sans Serif" w:cs="Microsoft Sans Serif"/>
                <w:b/>
                <w:bCs/>
                <w:color w:val="FF0000"/>
                <w:sz w:val="20"/>
                <w:szCs w:val="20"/>
              </w:rPr>
            </w:pPr>
            <w:r w:rsidRPr="00326B4E">
              <w:rPr>
                <w:rFonts w:ascii="Microsoft Sans Serif" w:eastAsia="Times New Roman" w:hAnsi="Microsoft Sans Serif" w:cs="Microsoft Sans Serif"/>
                <w:b/>
                <w:bCs/>
                <w:color w:val="FF0000"/>
                <w:sz w:val="20"/>
                <w:szCs w:val="20"/>
              </w:rPr>
              <w:t>(0.08)</w:t>
            </w:r>
          </w:p>
        </w:tc>
        <w:tc>
          <w:tcPr>
            <w:tcW w:w="1418" w:type="dxa"/>
            <w:tcBorders>
              <w:top w:val="nil"/>
              <w:left w:val="nil"/>
              <w:bottom w:val="single" w:sz="4" w:space="0" w:color="auto"/>
              <w:right w:val="single" w:sz="4" w:space="0" w:color="auto"/>
            </w:tcBorders>
            <w:shd w:val="clear" w:color="auto" w:fill="auto"/>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0.19</w:t>
            </w:r>
            <w:r w:rsidR="00766576">
              <w:rPr>
                <w:rFonts w:ascii="Microsoft Sans Serif" w:eastAsia="Times New Roman" w:hAnsi="Microsoft Sans Serif" w:cs="Microsoft Sans Serif"/>
                <w:b/>
                <w:bCs/>
                <w:sz w:val="24"/>
                <w:szCs w:val="24"/>
              </w:rPr>
              <w:t>5</w:t>
            </w:r>
          </w:p>
          <w:p w:rsidR="00326B4E" w:rsidRPr="002E2637" w:rsidRDefault="007E16D3"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(0.14</w:t>
            </w:r>
            <w:r w:rsidR="00326B4E" w:rsidRPr="00326B4E">
              <w:rPr>
                <w:rFonts w:ascii="Microsoft Sans Serif" w:eastAsia="Times New Roman" w:hAnsi="Microsoft Sans Serif" w:cs="Microsoft Sans Serif"/>
                <w:b/>
                <w:bCs/>
                <w:color w:val="FF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B8658C" w:rsidRDefault="00766576"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0.086</w:t>
            </w:r>
          </w:p>
          <w:p w:rsidR="00326B4E" w:rsidRPr="002E2637" w:rsidRDefault="007E16D3"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(0.32</w:t>
            </w:r>
            <w:r w:rsidR="00326B4E" w:rsidRPr="00326B4E">
              <w:rPr>
                <w:rFonts w:ascii="Microsoft Sans Serif" w:eastAsia="Times New Roman" w:hAnsi="Microsoft Sans Serif" w:cs="Microsoft Sans Serif"/>
                <w:b/>
                <w:bCs/>
                <w:color w:val="FF0000"/>
                <w:sz w:val="20"/>
                <w:szCs w:val="20"/>
              </w:rPr>
              <w:t>)</w:t>
            </w:r>
          </w:p>
        </w:tc>
      </w:tr>
      <w:tr w:rsidR="00B8658C" w:rsidRPr="00B8658C" w:rsidTr="007E16D3">
        <w:trPr>
          <w:trHeight w:val="624"/>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B8658C" w:rsidRPr="002E2637" w:rsidRDefault="0000266A" w:rsidP="0000266A">
            <w:pPr>
              <w:spacing w:after="0" w:line="240" w:lineRule="auto"/>
              <w:jc w:val="center"/>
              <w:rPr>
                <w:rFonts w:asciiTheme="majorHAnsi" w:eastAsia="Times New Roman" w:hAnsiTheme="majorHAnsi" w:cstheme="majorHAnsi"/>
                <w:sz w:val="20"/>
                <w:szCs w:val="20"/>
              </w:rPr>
            </w:pPr>
            <w:r w:rsidRPr="002E2637">
              <w:rPr>
                <w:rFonts w:asciiTheme="majorHAnsi" w:eastAsia="Times New Roman" w:hAnsiTheme="majorHAnsi" w:cstheme="majorHAnsi"/>
                <w:sz w:val="20"/>
                <w:szCs w:val="20"/>
              </w:rPr>
              <w:t>P</w:t>
            </w:r>
            <w:r w:rsidR="00B8658C" w:rsidRPr="002E2637">
              <w:rPr>
                <w:rFonts w:asciiTheme="majorHAnsi" w:eastAsia="Times New Roman" w:hAnsiTheme="majorHAnsi" w:cstheme="majorHAnsi"/>
                <w:sz w:val="20"/>
                <w:szCs w:val="20"/>
              </w:rPr>
              <w:t>remises well-kept</w:t>
            </w:r>
          </w:p>
        </w:tc>
        <w:tc>
          <w:tcPr>
            <w:tcW w:w="1553"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0.34</w:t>
            </w:r>
            <w:r w:rsidR="00766576">
              <w:rPr>
                <w:rFonts w:ascii="Microsoft Sans Serif" w:eastAsia="Times New Roman" w:hAnsi="Microsoft Sans Serif" w:cs="Microsoft Sans Serif"/>
                <w:b/>
                <w:bCs/>
                <w:sz w:val="24"/>
                <w:szCs w:val="24"/>
              </w:rPr>
              <w:t>4</w:t>
            </w:r>
          </w:p>
          <w:p w:rsidR="00326B4E" w:rsidRPr="00326B4E" w:rsidRDefault="00326B4E" w:rsidP="00B8658C">
            <w:pPr>
              <w:spacing w:after="0" w:line="240" w:lineRule="auto"/>
              <w:jc w:val="center"/>
              <w:rPr>
                <w:rFonts w:ascii="Microsoft Sans Serif" w:eastAsia="Times New Roman" w:hAnsi="Microsoft Sans Serif" w:cs="Microsoft Sans Serif"/>
                <w:b/>
                <w:bCs/>
                <w:color w:val="FF0000"/>
                <w:sz w:val="20"/>
                <w:szCs w:val="20"/>
              </w:rPr>
            </w:pPr>
            <w:r w:rsidRPr="00326B4E">
              <w:rPr>
                <w:rFonts w:ascii="Microsoft Sans Serif" w:eastAsia="Times New Roman" w:hAnsi="Microsoft Sans Serif" w:cs="Microsoft Sans Serif"/>
                <w:b/>
                <w:bCs/>
                <w:color w:val="FF0000"/>
                <w:sz w:val="20"/>
                <w:szCs w:val="20"/>
              </w:rPr>
              <w:t>(0.02)</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766576"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0.367</w:t>
            </w:r>
          </w:p>
          <w:p w:rsidR="00326B4E" w:rsidRPr="00326B4E" w:rsidRDefault="00326B4E" w:rsidP="00B8658C">
            <w:pPr>
              <w:spacing w:after="0" w:line="240" w:lineRule="auto"/>
              <w:jc w:val="center"/>
              <w:rPr>
                <w:rFonts w:ascii="Microsoft Sans Serif" w:eastAsia="Times New Roman" w:hAnsi="Microsoft Sans Serif" w:cs="Microsoft Sans Serif"/>
                <w:b/>
                <w:bCs/>
                <w:color w:val="FF0000"/>
                <w:sz w:val="20"/>
                <w:szCs w:val="20"/>
              </w:rPr>
            </w:pPr>
            <w:r w:rsidRPr="00326B4E">
              <w:rPr>
                <w:rFonts w:ascii="Microsoft Sans Serif" w:eastAsia="Times New Roman" w:hAnsi="Microsoft Sans Serif" w:cs="Microsoft Sans Serif"/>
                <w:b/>
                <w:bCs/>
                <w:color w:val="FF0000"/>
                <w:sz w:val="20"/>
                <w:szCs w:val="20"/>
              </w:rPr>
              <w:t>(0.02)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0.32</w:t>
            </w:r>
            <w:r w:rsidR="00766576">
              <w:rPr>
                <w:rFonts w:ascii="Microsoft Sans Serif" w:eastAsia="Times New Roman" w:hAnsi="Microsoft Sans Serif" w:cs="Microsoft Sans Serif"/>
                <w:b/>
                <w:bCs/>
                <w:sz w:val="24"/>
                <w:szCs w:val="24"/>
              </w:rPr>
              <w:t>1</w:t>
            </w:r>
          </w:p>
          <w:p w:rsidR="00326B4E" w:rsidRPr="002E2637" w:rsidRDefault="007E16D3"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(0.03</w:t>
            </w:r>
            <w:r w:rsidR="00326B4E" w:rsidRPr="00326B4E">
              <w:rPr>
                <w:rFonts w:ascii="Microsoft Sans Serif" w:eastAsia="Times New Roman" w:hAnsi="Microsoft Sans Serif" w:cs="Microsoft Sans Serif"/>
                <w:b/>
                <w:bCs/>
                <w:color w:val="FF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0.05</w:t>
            </w:r>
            <w:r w:rsidR="00766576">
              <w:rPr>
                <w:rFonts w:ascii="Microsoft Sans Serif" w:eastAsia="Times New Roman" w:hAnsi="Microsoft Sans Serif" w:cs="Microsoft Sans Serif"/>
                <w:b/>
                <w:bCs/>
                <w:sz w:val="24"/>
                <w:szCs w:val="24"/>
              </w:rPr>
              <w:t>1</w:t>
            </w:r>
          </w:p>
          <w:p w:rsidR="00326B4E" w:rsidRPr="002E2637" w:rsidRDefault="00326B4E"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(0.39</w:t>
            </w:r>
            <w:r w:rsidRPr="00326B4E">
              <w:rPr>
                <w:rFonts w:ascii="Microsoft Sans Serif" w:eastAsia="Times New Roman" w:hAnsi="Microsoft Sans Serif" w:cs="Microsoft Sans Serif"/>
                <w:b/>
                <w:bCs/>
                <w:color w:val="FF0000"/>
                <w:sz w:val="20"/>
                <w:szCs w:val="20"/>
              </w:rPr>
              <w:t>)</w:t>
            </w:r>
          </w:p>
        </w:tc>
      </w:tr>
      <w:tr w:rsidR="00B8658C" w:rsidRPr="00B8658C" w:rsidTr="007E16D3">
        <w:trPr>
          <w:trHeight w:val="624"/>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B8658C" w:rsidRPr="002E2637" w:rsidRDefault="0000266A" w:rsidP="0000266A">
            <w:pPr>
              <w:spacing w:after="0" w:line="240" w:lineRule="auto"/>
              <w:jc w:val="center"/>
              <w:rPr>
                <w:rFonts w:asciiTheme="majorHAnsi" w:eastAsia="Times New Roman" w:hAnsiTheme="majorHAnsi" w:cstheme="majorHAnsi"/>
                <w:sz w:val="20"/>
                <w:szCs w:val="20"/>
              </w:rPr>
            </w:pPr>
            <w:r w:rsidRPr="002E2637">
              <w:rPr>
                <w:rFonts w:asciiTheme="majorHAnsi" w:eastAsia="Times New Roman" w:hAnsiTheme="majorHAnsi" w:cstheme="majorHAnsi"/>
                <w:sz w:val="20"/>
                <w:szCs w:val="20"/>
              </w:rPr>
              <w:t>E</w:t>
            </w:r>
            <w:r w:rsidR="00B8658C" w:rsidRPr="002E2637">
              <w:rPr>
                <w:rFonts w:asciiTheme="majorHAnsi" w:eastAsia="Times New Roman" w:hAnsiTheme="majorHAnsi" w:cstheme="majorHAnsi"/>
                <w:sz w:val="20"/>
                <w:szCs w:val="20"/>
              </w:rPr>
              <w:t>ngage reputable m</w:t>
            </w:r>
            <w:r w:rsidRPr="002E2637">
              <w:rPr>
                <w:rFonts w:asciiTheme="majorHAnsi" w:eastAsia="Times New Roman" w:hAnsiTheme="majorHAnsi" w:cstheme="majorHAnsi"/>
                <w:sz w:val="20"/>
                <w:szCs w:val="20"/>
              </w:rPr>
              <w:t>anaging agents</w:t>
            </w:r>
          </w:p>
        </w:tc>
        <w:tc>
          <w:tcPr>
            <w:tcW w:w="1553"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766576"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0.376</w:t>
            </w:r>
          </w:p>
          <w:p w:rsidR="00326B4E" w:rsidRPr="00326B4E" w:rsidRDefault="007E16D3" w:rsidP="007E16D3">
            <w:pPr>
              <w:spacing w:after="0" w:line="240" w:lineRule="auto"/>
              <w:jc w:val="center"/>
              <w:rPr>
                <w:rFonts w:ascii="Microsoft Sans Serif" w:eastAsia="Times New Roman" w:hAnsi="Microsoft Sans Serif" w:cs="Microsoft Sans Serif"/>
                <w:b/>
                <w:bCs/>
                <w:color w:val="FF0000"/>
                <w:sz w:val="20"/>
                <w:szCs w:val="20"/>
              </w:rPr>
            </w:pPr>
            <w:r>
              <w:rPr>
                <w:rFonts w:ascii="Microsoft Sans Serif" w:eastAsia="Times New Roman" w:hAnsi="Microsoft Sans Serif" w:cs="Microsoft Sans Serif"/>
                <w:b/>
                <w:bCs/>
                <w:color w:val="FF0000"/>
                <w:sz w:val="20"/>
                <w:szCs w:val="20"/>
              </w:rPr>
              <w:t>(0.02</w:t>
            </w:r>
            <w:r w:rsidR="00326B4E" w:rsidRPr="00326B4E">
              <w:rPr>
                <w:rFonts w:ascii="Microsoft Sans Serif" w:eastAsia="Times New Roman" w:hAnsi="Microsoft Sans Serif" w:cs="Microsoft Sans Serif"/>
                <w:b/>
                <w:bCs/>
                <w:color w:val="FF0000"/>
                <w:sz w:val="20"/>
                <w:szCs w:val="20"/>
              </w:rPr>
              <w:t>)</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0.32</w:t>
            </w:r>
            <w:r w:rsidR="00766576">
              <w:rPr>
                <w:rFonts w:ascii="Microsoft Sans Serif" w:eastAsia="Times New Roman" w:hAnsi="Microsoft Sans Serif" w:cs="Microsoft Sans Serif"/>
                <w:b/>
                <w:bCs/>
                <w:sz w:val="24"/>
                <w:szCs w:val="24"/>
              </w:rPr>
              <w:t>2</w:t>
            </w:r>
          </w:p>
          <w:p w:rsidR="00326B4E" w:rsidRPr="00326B4E" w:rsidRDefault="007E16D3" w:rsidP="00B8658C">
            <w:pPr>
              <w:spacing w:after="0" w:line="240" w:lineRule="auto"/>
              <w:jc w:val="center"/>
              <w:rPr>
                <w:rFonts w:ascii="Microsoft Sans Serif" w:eastAsia="Times New Roman" w:hAnsi="Microsoft Sans Serif" w:cs="Microsoft Sans Serif"/>
                <w:b/>
                <w:bCs/>
                <w:color w:val="FF0000"/>
                <w:sz w:val="20"/>
                <w:szCs w:val="20"/>
              </w:rPr>
            </w:pPr>
            <w:r>
              <w:rPr>
                <w:rFonts w:ascii="Microsoft Sans Serif" w:eastAsia="Times New Roman" w:hAnsi="Microsoft Sans Serif" w:cs="Microsoft Sans Serif"/>
                <w:b/>
                <w:bCs/>
                <w:color w:val="FF0000"/>
                <w:sz w:val="20"/>
                <w:szCs w:val="20"/>
              </w:rPr>
              <w:t>(0.03</w:t>
            </w:r>
            <w:r w:rsidR="00326B4E" w:rsidRPr="00326B4E">
              <w:rPr>
                <w:rFonts w:ascii="Microsoft Sans Serif" w:eastAsia="Times New Roman" w:hAnsi="Microsoft Sans Serif" w:cs="Microsoft Sans Serif"/>
                <w:b/>
                <w:bCs/>
                <w:color w:val="FF0000"/>
                <w:sz w:val="20"/>
                <w:szCs w:val="20"/>
              </w:rPr>
              <w:t>)</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8658C" w:rsidRDefault="00B8658C" w:rsidP="00B8658C">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0.39</w:t>
            </w:r>
            <w:r w:rsidR="00766576">
              <w:rPr>
                <w:rFonts w:ascii="Microsoft Sans Serif" w:eastAsia="Times New Roman" w:hAnsi="Microsoft Sans Serif" w:cs="Microsoft Sans Serif"/>
                <w:b/>
                <w:bCs/>
                <w:sz w:val="24"/>
                <w:szCs w:val="24"/>
              </w:rPr>
              <w:t>4</w:t>
            </w:r>
          </w:p>
          <w:p w:rsidR="00326B4E" w:rsidRPr="002E2637" w:rsidRDefault="00326B4E"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(0.01</w:t>
            </w:r>
            <w:r w:rsidRPr="00326B4E">
              <w:rPr>
                <w:rFonts w:ascii="Microsoft Sans Serif" w:eastAsia="Times New Roman" w:hAnsi="Microsoft Sans Serif" w:cs="Microsoft Sans Serif"/>
                <w:b/>
                <w:bCs/>
                <w:color w:val="FF0000"/>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B8658C" w:rsidRDefault="00933949" w:rsidP="00B8658C">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0.08</w:t>
            </w:r>
            <w:r w:rsidR="00766576">
              <w:rPr>
                <w:rFonts w:ascii="Microsoft Sans Serif" w:eastAsia="Times New Roman" w:hAnsi="Microsoft Sans Serif" w:cs="Microsoft Sans Serif"/>
                <w:b/>
                <w:bCs/>
                <w:sz w:val="24"/>
                <w:szCs w:val="24"/>
              </w:rPr>
              <w:t>3</w:t>
            </w:r>
          </w:p>
          <w:p w:rsidR="00326B4E" w:rsidRPr="002E2637" w:rsidRDefault="007E16D3" w:rsidP="00326B4E">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(0.32</w:t>
            </w:r>
            <w:r w:rsidR="00326B4E" w:rsidRPr="00326B4E">
              <w:rPr>
                <w:rFonts w:ascii="Microsoft Sans Serif" w:eastAsia="Times New Roman" w:hAnsi="Microsoft Sans Serif" w:cs="Microsoft Sans Serif"/>
                <w:b/>
                <w:bCs/>
                <w:color w:val="FF0000"/>
                <w:sz w:val="20"/>
                <w:szCs w:val="20"/>
              </w:rPr>
              <w:t>)</w:t>
            </w:r>
          </w:p>
        </w:tc>
      </w:tr>
      <w:tr w:rsidR="00EF050C" w:rsidRPr="00B8658C" w:rsidTr="007E16D3">
        <w:trPr>
          <w:trHeight w:val="624"/>
        </w:trPr>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50C" w:rsidRPr="002E2637" w:rsidRDefault="00933949" w:rsidP="00933949">
            <w:pPr>
              <w:spacing w:after="0" w:line="240" w:lineRule="auto"/>
              <w:jc w:val="center"/>
              <w:rPr>
                <w:rFonts w:asciiTheme="majorHAnsi" w:eastAsia="Times New Roman" w:hAnsiTheme="majorHAnsi" w:cstheme="majorHAnsi"/>
                <w:sz w:val="20"/>
                <w:szCs w:val="20"/>
              </w:rPr>
            </w:pPr>
            <w:r w:rsidRPr="002E2637">
              <w:rPr>
                <w:rFonts w:asciiTheme="majorHAnsi" w:eastAsia="Times New Roman" w:hAnsiTheme="majorHAnsi" w:cstheme="majorHAnsi"/>
                <w:sz w:val="20"/>
                <w:szCs w:val="20"/>
              </w:rPr>
              <w:t xml:space="preserve">Engage reputable </w:t>
            </w:r>
            <w:r>
              <w:rPr>
                <w:rFonts w:asciiTheme="majorHAnsi" w:eastAsia="Times New Roman" w:hAnsiTheme="majorHAnsi" w:cstheme="majorHAnsi"/>
                <w:sz w:val="20"/>
                <w:szCs w:val="20"/>
              </w:rPr>
              <w:t>contractors</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933949" w:rsidRDefault="00766576"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0.186</w:t>
            </w:r>
          </w:p>
          <w:p w:rsidR="00EF050C" w:rsidRPr="002E2637" w:rsidRDefault="007E16D3"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(0.15</w:t>
            </w:r>
            <w:r w:rsidR="00933949" w:rsidRPr="00326B4E">
              <w:rPr>
                <w:rFonts w:ascii="Microsoft Sans Serif" w:eastAsia="Times New Roman" w:hAnsi="Microsoft Sans Serif" w:cs="Microsoft Sans Serif"/>
                <w:b/>
                <w:bCs/>
                <w:color w:val="FF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3949" w:rsidRDefault="00766576"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0.175</w:t>
            </w:r>
          </w:p>
          <w:p w:rsidR="00EF050C" w:rsidRPr="002E2637" w:rsidRDefault="007E16D3"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(0.17</w:t>
            </w:r>
            <w:r w:rsidR="00933949" w:rsidRPr="00326B4E">
              <w:rPr>
                <w:rFonts w:ascii="Microsoft Sans Serif" w:eastAsia="Times New Roman" w:hAnsi="Microsoft Sans Serif" w:cs="Microsoft Sans Serif"/>
                <w:b/>
                <w:bCs/>
                <w:color w:val="FF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3949" w:rsidRDefault="00766576"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0.146</w:t>
            </w:r>
          </w:p>
          <w:p w:rsidR="00EF050C" w:rsidRPr="002E2637" w:rsidRDefault="007E16D3"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(0.21</w:t>
            </w:r>
            <w:r w:rsidR="00933949" w:rsidRPr="00326B4E">
              <w:rPr>
                <w:rFonts w:ascii="Microsoft Sans Serif" w:eastAsia="Times New Roman" w:hAnsi="Microsoft Sans Serif" w:cs="Microsoft Sans Serif"/>
                <w:b/>
                <w:bCs/>
                <w:color w:val="FF0000"/>
                <w:sz w:val="20"/>
                <w:szCs w:val="20"/>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933949" w:rsidRDefault="00933949"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0.07</w:t>
            </w:r>
            <w:r w:rsidR="00766576">
              <w:rPr>
                <w:rFonts w:ascii="Microsoft Sans Serif" w:eastAsia="Times New Roman" w:hAnsi="Microsoft Sans Serif" w:cs="Microsoft Sans Serif"/>
                <w:b/>
                <w:bCs/>
                <w:sz w:val="24"/>
                <w:szCs w:val="24"/>
              </w:rPr>
              <w:t>5</w:t>
            </w:r>
          </w:p>
          <w:p w:rsidR="00EF050C" w:rsidRPr="002E2637" w:rsidRDefault="007E16D3"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(0.34</w:t>
            </w:r>
            <w:r w:rsidR="00933949" w:rsidRPr="00326B4E">
              <w:rPr>
                <w:rFonts w:ascii="Microsoft Sans Serif" w:eastAsia="Times New Roman" w:hAnsi="Microsoft Sans Serif" w:cs="Microsoft Sans Serif"/>
                <w:b/>
                <w:bCs/>
                <w:color w:val="FF0000"/>
                <w:sz w:val="20"/>
                <w:szCs w:val="20"/>
              </w:rPr>
              <w:t>)</w:t>
            </w:r>
          </w:p>
        </w:tc>
      </w:tr>
      <w:tr w:rsidR="00EF050C" w:rsidRPr="00B8658C" w:rsidTr="007E16D3">
        <w:trPr>
          <w:trHeight w:val="624"/>
        </w:trPr>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50C" w:rsidRPr="002E2637" w:rsidRDefault="00933949" w:rsidP="0000266A">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Rent will not increase significantly YOY</w:t>
            </w:r>
          </w:p>
        </w:tc>
        <w:tc>
          <w:tcPr>
            <w:tcW w:w="155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3949" w:rsidRDefault="00766576"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0.448</w:t>
            </w:r>
          </w:p>
          <w:p w:rsidR="00EF050C" w:rsidRPr="002E2637" w:rsidRDefault="00933949"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(0.0</w:t>
            </w:r>
            <w:r w:rsidR="007E16D3">
              <w:rPr>
                <w:rFonts w:ascii="Microsoft Sans Serif" w:eastAsia="Times New Roman" w:hAnsi="Microsoft Sans Serif" w:cs="Microsoft Sans Serif"/>
                <w:b/>
                <w:bCs/>
                <w:color w:val="FF0000"/>
                <w:sz w:val="20"/>
                <w:szCs w:val="20"/>
              </w:rPr>
              <w:t>04</w:t>
            </w:r>
            <w:r w:rsidRPr="00326B4E">
              <w:rPr>
                <w:rFonts w:ascii="Microsoft Sans Serif" w:eastAsia="Times New Roman" w:hAnsi="Microsoft Sans Serif" w:cs="Microsoft Sans Serif"/>
                <w:b/>
                <w:bCs/>
                <w:color w:val="FF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3949" w:rsidRDefault="00766576"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0.068</w:t>
            </w:r>
          </w:p>
          <w:p w:rsidR="00EF050C" w:rsidRPr="002E2637" w:rsidRDefault="007E16D3"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(0.35</w:t>
            </w:r>
            <w:r w:rsidR="00933949" w:rsidRPr="00326B4E">
              <w:rPr>
                <w:rFonts w:ascii="Microsoft Sans Serif" w:eastAsia="Times New Roman" w:hAnsi="Microsoft Sans Serif" w:cs="Microsoft Sans Serif"/>
                <w:b/>
                <w:bCs/>
                <w:color w:val="FF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3949" w:rsidRDefault="00933949" w:rsidP="00933949">
            <w:pPr>
              <w:spacing w:after="0" w:line="240" w:lineRule="auto"/>
              <w:jc w:val="center"/>
              <w:rPr>
                <w:rFonts w:ascii="Microsoft Sans Serif" w:eastAsia="Times New Roman" w:hAnsi="Microsoft Sans Serif" w:cs="Microsoft Sans Serif"/>
                <w:b/>
                <w:bCs/>
                <w:sz w:val="24"/>
                <w:szCs w:val="24"/>
              </w:rPr>
            </w:pPr>
            <w:r w:rsidRPr="002E2637">
              <w:rPr>
                <w:rFonts w:ascii="Microsoft Sans Serif" w:eastAsia="Times New Roman" w:hAnsi="Microsoft Sans Serif" w:cs="Microsoft Sans Serif"/>
                <w:b/>
                <w:bCs/>
                <w:sz w:val="24"/>
                <w:szCs w:val="24"/>
              </w:rPr>
              <w:t>0.</w:t>
            </w:r>
            <w:r>
              <w:rPr>
                <w:rFonts w:ascii="Microsoft Sans Serif" w:eastAsia="Times New Roman" w:hAnsi="Microsoft Sans Serif" w:cs="Microsoft Sans Serif"/>
                <w:b/>
                <w:bCs/>
                <w:sz w:val="24"/>
                <w:szCs w:val="24"/>
              </w:rPr>
              <w:t>17</w:t>
            </w:r>
            <w:r w:rsidR="00766576">
              <w:rPr>
                <w:rFonts w:ascii="Microsoft Sans Serif" w:eastAsia="Times New Roman" w:hAnsi="Microsoft Sans Serif" w:cs="Microsoft Sans Serif"/>
                <w:b/>
                <w:bCs/>
                <w:sz w:val="24"/>
                <w:szCs w:val="24"/>
              </w:rPr>
              <w:t>4</w:t>
            </w:r>
          </w:p>
          <w:p w:rsidR="00EF050C" w:rsidRPr="002E2637" w:rsidRDefault="007E16D3"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color w:val="FF0000"/>
                <w:sz w:val="20"/>
                <w:szCs w:val="20"/>
              </w:rPr>
              <w:t>(0.17</w:t>
            </w:r>
            <w:r w:rsidR="00933949" w:rsidRPr="00326B4E">
              <w:rPr>
                <w:rFonts w:ascii="Microsoft Sans Serif" w:eastAsia="Times New Roman" w:hAnsi="Microsoft Sans Serif" w:cs="Microsoft Sans Serif"/>
                <w:b/>
                <w:bCs/>
                <w:color w:val="FF0000"/>
                <w:sz w:val="20"/>
                <w:szCs w:val="20"/>
              </w:rPr>
              <w: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3949" w:rsidRDefault="00766576" w:rsidP="00933949">
            <w:pPr>
              <w:spacing w:after="0" w:line="240" w:lineRule="auto"/>
              <w:jc w:val="center"/>
              <w:rPr>
                <w:rFonts w:ascii="Microsoft Sans Serif" w:eastAsia="Times New Roman" w:hAnsi="Microsoft Sans Serif" w:cs="Microsoft Sans Serif"/>
                <w:b/>
                <w:bCs/>
                <w:sz w:val="24"/>
                <w:szCs w:val="24"/>
              </w:rPr>
            </w:pPr>
            <w:r>
              <w:rPr>
                <w:rFonts w:ascii="Microsoft Sans Serif" w:eastAsia="Times New Roman" w:hAnsi="Microsoft Sans Serif" w:cs="Microsoft Sans Serif"/>
                <w:b/>
                <w:bCs/>
                <w:sz w:val="24"/>
                <w:szCs w:val="24"/>
              </w:rPr>
              <w:t>0.679</w:t>
            </w:r>
          </w:p>
          <w:p w:rsidR="00EF050C" w:rsidRPr="002E2637" w:rsidRDefault="00933949" w:rsidP="00933949">
            <w:pPr>
              <w:spacing w:after="0" w:line="240" w:lineRule="auto"/>
              <w:jc w:val="center"/>
              <w:rPr>
                <w:rFonts w:ascii="Microsoft Sans Serif" w:eastAsia="Times New Roman" w:hAnsi="Microsoft Sans Serif" w:cs="Microsoft Sans Serif"/>
                <w:b/>
                <w:bCs/>
                <w:sz w:val="24"/>
                <w:szCs w:val="24"/>
              </w:rPr>
            </w:pPr>
            <w:r w:rsidRPr="00326B4E">
              <w:rPr>
                <w:rFonts w:ascii="Microsoft Sans Serif" w:eastAsia="Times New Roman" w:hAnsi="Microsoft Sans Serif" w:cs="Microsoft Sans Serif"/>
                <w:b/>
                <w:bCs/>
                <w:color w:val="FF0000"/>
                <w:sz w:val="20"/>
                <w:szCs w:val="20"/>
              </w:rPr>
              <w:t>(</w:t>
            </w:r>
            <w:r w:rsidR="007E16D3">
              <w:rPr>
                <w:rFonts w:ascii="Microsoft Sans Serif" w:eastAsia="Times New Roman" w:hAnsi="Microsoft Sans Serif" w:cs="Microsoft Sans Serif"/>
                <w:b/>
                <w:bCs/>
                <w:color w:val="FF0000"/>
                <w:sz w:val="20"/>
                <w:szCs w:val="20"/>
              </w:rPr>
              <w:t>&lt;</w:t>
            </w:r>
            <w:r w:rsidRPr="00326B4E">
              <w:rPr>
                <w:rFonts w:ascii="Microsoft Sans Serif" w:eastAsia="Times New Roman" w:hAnsi="Microsoft Sans Serif" w:cs="Microsoft Sans Serif"/>
                <w:b/>
                <w:bCs/>
                <w:color w:val="FF0000"/>
                <w:sz w:val="20"/>
                <w:szCs w:val="20"/>
              </w:rPr>
              <w:t>0.0</w:t>
            </w:r>
            <w:r w:rsidR="007E16D3">
              <w:rPr>
                <w:rFonts w:ascii="Microsoft Sans Serif" w:eastAsia="Times New Roman" w:hAnsi="Microsoft Sans Serif" w:cs="Microsoft Sans Serif"/>
                <w:b/>
                <w:bCs/>
                <w:color w:val="FF0000"/>
                <w:sz w:val="20"/>
                <w:szCs w:val="20"/>
              </w:rPr>
              <w:t>001</w:t>
            </w:r>
            <w:r w:rsidRPr="00326B4E">
              <w:rPr>
                <w:rFonts w:ascii="Microsoft Sans Serif" w:eastAsia="Times New Roman" w:hAnsi="Microsoft Sans Serif" w:cs="Microsoft Sans Serif"/>
                <w:b/>
                <w:bCs/>
                <w:color w:val="FF0000"/>
                <w:sz w:val="20"/>
                <w:szCs w:val="20"/>
              </w:rPr>
              <w:t>)</w:t>
            </w:r>
          </w:p>
        </w:tc>
      </w:tr>
    </w:tbl>
    <w:p w:rsidR="002E2637" w:rsidRPr="002E2637" w:rsidRDefault="002E2637" w:rsidP="00A87D19">
      <w:pPr>
        <w:pStyle w:val="Caption"/>
        <w:spacing w:after="0" w:line="480" w:lineRule="auto"/>
        <w:rPr>
          <w:sz w:val="6"/>
          <w:szCs w:val="6"/>
        </w:rPr>
      </w:pPr>
    </w:p>
    <w:p w:rsidR="00115FDF" w:rsidRPr="00C608C9" w:rsidRDefault="00F34D52" w:rsidP="00A87D19">
      <w:pPr>
        <w:pStyle w:val="Caption"/>
        <w:spacing w:after="0" w:line="480" w:lineRule="auto"/>
        <w:rPr>
          <w:color w:val="0070C0"/>
          <w:sz w:val="20"/>
          <w:szCs w:val="20"/>
        </w:rPr>
      </w:pPr>
      <w:bookmarkStart w:id="90" w:name="_Toc366144801"/>
      <w:r w:rsidRPr="00C608C9">
        <w:rPr>
          <w:color w:val="0070C0"/>
          <w:sz w:val="20"/>
          <w:szCs w:val="20"/>
        </w:rPr>
        <w:t xml:space="preserve">Table </w:t>
      </w:r>
      <w:r w:rsidR="00493576" w:rsidRPr="00C608C9">
        <w:rPr>
          <w:color w:val="0070C0"/>
          <w:sz w:val="20"/>
          <w:szCs w:val="20"/>
        </w:rPr>
        <w:fldChar w:fldCharType="begin"/>
      </w:r>
      <w:r w:rsidR="00493576" w:rsidRPr="00C608C9">
        <w:rPr>
          <w:color w:val="0070C0"/>
          <w:sz w:val="20"/>
          <w:szCs w:val="20"/>
        </w:rPr>
        <w:instrText xml:space="preserve"> SEQ Table \* ARABIC </w:instrText>
      </w:r>
      <w:r w:rsidR="00493576" w:rsidRPr="00C608C9">
        <w:rPr>
          <w:color w:val="0070C0"/>
          <w:sz w:val="20"/>
          <w:szCs w:val="20"/>
        </w:rPr>
        <w:fldChar w:fldCharType="separate"/>
      </w:r>
      <w:r w:rsidR="006C598A">
        <w:rPr>
          <w:noProof/>
          <w:color w:val="0070C0"/>
          <w:sz w:val="20"/>
          <w:szCs w:val="20"/>
        </w:rPr>
        <w:t>4</w:t>
      </w:r>
      <w:r w:rsidR="00493576" w:rsidRPr="00C608C9">
        <w:rPr>
          <w:noProof/>
          <w:color w:val="0070C0"/>
          <w:sz w:val="20"/>
          <w:szCs w:val="20"/>
        </w:rPr>
        <w:fldChar w:fldCharType="end"/>
      </w:r>
      <w:r w:rsidRPr="00C608C9">
        <w:rPr>
          <w:color w:val="0070C0"/>
          <w:sz w:val="20"/>
          <w:szCs w:val="20"/>
        </w:rPr>
        <w:t xml:space="preserve"> - Correlation matrix for H</w:t>
      </w:r>
      <w:r w:rsidRPr="00C608C9">
        <w:rPr>
          <w:color w:val="0070C0"/>
          <w:sz w:val="20"/>
          <w:szCs w:val="20"/>
          <w:vertAlign w:val="subscript"/>
        </w:rPr>
        <w:t>1</w:t>
      </w:r>
      <w:r w:rsidR="00025B5C" w:rsidRPr="00C608C9">
        <w:rPr>
          <w:color w:val="0070C0"/>
          <w:sz w:val="20"/>
          <w:szCs w:val="20"/>
          <w:vertAlign w:val="subscript"/>
        </w:rPr>
        <w:t>2</w:t>
      </w:r>
      <w:r w:rsidR="00C608C9">
        <w:rPr>
          <w:color w:val="0070C0"/>
          <w:sz w:val="20"/>
          <w:szCs w:val="20"/>
        </w:rPr>
        <w:t xml:space="preserve"> giving</w:t>
      </w:r>
      <w:r w:rsidR="00326B4E" w:rsidRPr="00C608C9">
        <w:rPr>
          <w:color w:val="0070C0"/>
          <w:sz w:val="20"/>
          <w:szCs w:val="20"/>
        </w:rPr>
        <w:t xml:space="preserve"> significance of each correlation.</w:t>
      </w:r>
      <w:r w:rsidR="002A4358" w:rsidRPr="00C608C9">
        <w:rPr>
          <w:color w:val="0070C0"/>
          <w:sz w:val="20"/>
          <w:szCs w:val="20"/>
        </w:rPr>
        <w:fldChar w:fldCharType="begin"/>
      </w:r>
      <w:r w:rsidR="002A4358" w:rsidRPr="00C608C9">
        <w:rPr>
          <w:color w:val="0070C0"/>
          <w:sz w:val="20"/>
          <w:szCs w:val="20"/>
        </w:rPr>
        <w:instrText xml:space="preserve"> ADDIN EN.CITE &lt;EndNote&gt;&lt;Cite&gt;&lt;Author&gt;Soper&lt;/Author&gt;&lt;Year&gt;2013&lt;/Year&gt;&lt;IDText&gt;p-Value Calculator for Correlation Coefficients&lt;/IDText&gt;&lt;DisplayText&gt; (Soper 2013)&lt;/DisplayText&gt;&lt;record&gt;&lt;urls&gt;&lt;related-urls&gt;&lt;url&gt;http://www.danielsoper.com/statcalc3/calc.aspx?id=44&lt;/url&gt;&lt;/related-urls&gt;&lt;/urls&gt;&lt;titles&gt;&lt;title&gt;p-Value Calculator for Correlation Coefficients&lt;/title&gt;&lt;/titles&gt;&lt;access-date&gt;28-08-2013&lt;/access-date&gt;&lt;contributors&gt;&lt;authors&gt;&lt;author&gt;Soper, Daniel&lt;/author&gt;&lt;/authors&gt;&lt;/contributors&gt;&lt;added-date format="utc"&gt;1377857942&lt;/added-date&gt;&lt;ref-type name="Equation"&gt;39&lt;/ref-type&gt;&lt;dates&gt;&lt;year&gt;2013&lt;/year&gt;&lt;/dates&gt;&lt;rec-number&gt;216&lt;/rec-number&gt;&lt;last-updated-date format="utc"&gt;1377857994&lt;/last-updated-date&gt;&lt;/record&gt;&lt;/Cite&gt;&lt;/EndNote&gt;</w:instrText>
      </w:r>
      <w:r w:rsidR="002A4358" w:rsidRPr="00C608C9">
        <w:rPr>
          <w:color w:val="0070C0"/>
          <w:sz w:val="20"/>
          <w:szCs w:val="20"/>
        </w:rPr>
        <w:fldChar w:fldCharType="separate"/>
      </w:r>
      <w:r w:rsidR="002A4358" w:rsidRPr="00C608C9">
        <w:rPr>
          <w:noProof/>
          <w:color w:val="0070C0"/>
          <w:sz w:val="20"/>
          <w:szCs w:val="20"/>
        </w:rPr>
        <w:t xml:space="preserve"> (Soper 2013)</w:t>
      </w:r>
      <w:bookmarkEnd w:id="90"/>
      <w:r w:rsidR="002A4358" w:rsidRPr="00C608C9">
        <w:rPr>
          <w:color w:val="0070C0"/>
          <w:sz w:val="20"/>
          <w:szCs w:val="20"/>
        </w:rPr>
        <w:fldChar w:fldCharType="end"/>
      </w:r>
    </w:p>
    <w:p w:rsidR="002A4358" w:rsidRPr="005D50E6" w:rsidRDefault="002A4358" w:rsidP="00F34D52">
      <w:pPr>
        <w:spacing w:line="480" w:lineRule="auto"/>
        <w:rPr>
          <w:sz w:val="24"/>
          <w:szCs w:val="24"/>
        </w:rPr>
      </w:pPr>
    </w:p>
    <w:p w:rsidR="002D0434" w:rsidRPr="005D50E6" w:rsidRDefault="00FB6D44" w:rsidP="00F34D52">
      <w:pPr>
        <w:spacing w:line="480" w:lineRule="auto"/>
        <w:rPr>
          <w:sz w:val="24"/>
          <w:szCs w:val="24"/>
        </w:rPr>
      </w:pPr>
      <w:r w:rsidRPr="005D50E6">
        <w:rPr>
          <w:sz w:val="24"/>
          <w:szCs w:val="24"/>
        </w:rPr>
        <w:lastRenderedPageBreak/>
        <w:t>T</w:t>
      </w:r>
      <w:r w:rsidR="00011380" w:rsidRPr="005D50E6">
        <w:rPr>
          <w:sz w:val="24"/>
          <w:szCs w:val="24"/>
        </w:rPr>
        <w:t xml:space="preserve">he correlation is positive </w:t>
      </w:r>
      <w:r w:rsidR="00EB56E0" w:rsidRPr="005D50E6">
        <w:rPr>
          <w:sz w:val="24"/>
          <w:szCs w:val="24"/>
        </w:rPr>
        <w:t xml:space="preserve">in every case </w:t>
      </w:r>
      <w:r w:rsidR="00F303D2" w:rsidRPr="005D50E6">
        <w:rPr>
          <w:sz w:val="24"/>
          <w:szCs w:val="24"/>
        </w:rPr>
        <w:t xml:space="preserve">and </w:t>
      </w:r>
      <w:r w:rsidR="00EB56E0" w:rsidRPr="005D50E6">
        <w:rPr>
          <w:sz w:val="24"/>
          <w:szCs w:val="24"/>
        </w:rPr>
        <w:t>in the cases of th</w:t>
      </w:r>
      <w:r w:rsidRPr="005D50E6">
        <w:rPr>
          <w:sz w:val="24"/>
          <w:szCs w:val="24"/>
        </w:rPr>
        <w:t>e shaded c</w:t>
      </w:r>
      <w:r w:rsidR="00EB56E0" w:rsidRPr="005D50E6">
        <w:rPr>
          <w:sz w:val="24"/>
          <w:szCs w:val="24"/>
        </w:rPr>
        <w:t>ells that correlation is statistically significant.</w:t>
      </w:r>
      <w:r w:rsidRPr="005D50E6">
        <w:rPr>
          <w:sz w:val="24"/>
          <w:szCs w:val="24"/>
        </w:rPr>
        <w:t xml:space="preserve"> </w:t>
      </w:r>
      <w:r w:rsidR="002D0434" w:rsidRPr="005D50E6">
        <w:rPr>
          <w:sz w:val="24"/>
          <w:szCs w:val="24"/>
        </w:rPr>
        <w:t>Two interesting things to draw from the table are:</w:t>
      </w:r>
    </w:p>
    <w:p w:rsidR="002D0434" w:rsidRPr="005D50E6" w:rsidRDefault="002D0434" w:rsidP="00F34D52">
      <w:pPr>
        <w:spacing w:line="480" w:lineRule="auto"/>
        <w:rPr>
          <w:sz w:val="24"/>
          <w:szCs w:val="24"/>
        </w:rPr>
      </w:pPr>
      <w:r w:rsidRPr="005D50E6">
        <w:rPr>
          <w:sz w:val="24"/>
          <w:szCs w:val="24"/>
        </w:rPr>
        <w:t xml:space="preserve">- </w:t>
      </w:r>
      <w:r w:rsidR="00FB6D44" w:rsidRPr="005D50E6">
        <w:rPr>
          <w:sz w:val="24"/>
          <w:szCs w:val="24"/>
        </w:rPr>
        <w:t>The tenant-centred future behaviours termed “quick response” and “engage reputable contractors” both show positive correlations with the character traits and yet none of these is statistically significant</w:t>
      </w:r>
      <w:r w:rsidRPr="005D50E6">
        <w:rPr>
          <w:sz w:val="24"/>
          <w:szCs w:val="24"/>
        </w:rPr>
        <w:t>.</w:t>
      </w:r>
      <w:r w:rsidR="00FB6D44" w:rsidRPr="005D50E6">
        <w:rPr>
          <w:sz w:val="24"/>
          <w:szCs w:val="24"/>
        </w:rPr>
        <w:t xml:space="preserve"> </w:t>
      </w:r>
    </w:p>
    <w:p w:rsidR="002D0434" w:rsidRPr="005D50E6" w:rsidRDefault="002D0434" w:rsidP="00F34D52">
      <w:pPr>
        <w:spacing w:line="480" w:lineRule="auto"/>
        <w:rPr>
          <w:sz w:val="24"/>
          <w:szCs w:val="24"/>
        </w:rPr>
      </w:pPr>
      <w:r w:rsidRPr="005D50E6">
        <w:rPr>
          <w:sz w:val="24"/>
          <w:szCs w:val="24"/>
        </w:rPr>
        <w:t xml:space="preserve">- The character trait “un-opportunistic” is not significantly correlated with any other “future behaviour” save “rent will not increase significantly year on year”. This is intuitively correct and the correlation is statistically significant and is also the highest of any at 0.679. </w:t>
      </w:r>
    </w:p>
    <w:p w:rsidR="005D50E6" w:rsidRPr="005D50E6" w:rsidRDefault="002D0434" w:rsidP="005D50E6">
      <w:pPr>
        <w:spacing w:after="120" w:line="480" w:lineRule="auto"/>
        <w:rPr>
          <w:rFonts w:ascii="Arial" w:hAnsi="Arial" w:cs="Arial"/>
          <w:sz w:val="24"/>
          <w:szCs w:val="24"/>
        </w:rPr>
      </w:pPr>
      <w:r w:rsidRPr="005D50E6">
        <w:rPr>
          <w:sz w:val="24"/>
          <w:szCs w:val="24"/>
        </w:rPr>
        <w:t xml:space="preserve">Overall the statistically significant correlation of 0.455 lends support to </w:t>
      </w:r>
      <w:r w:rsidR="005D50E6" w:rsidRPr="005D50E6">
        <w:rPr>
          <w:sz w:val="24"/>
          <w:szCs w:val="24"/>
        </w:rPr>
        <w:t xml:space="preserve">the hypothesis </w:t>
      </w:r>
      <w:r w:rsidR="005D50E6">
        <w:rPr>
          <w:sz w:val="24"/>
          <w:szCs w:val="24"/>
        </w:rPr>
        <w:t>(</w:t>
      </w:r>
      <w:r w:rsidR="005D50E6" w:rsidRPr="005D50E6">
        <w:rPr>
          <w:b/>
          <w:sz w:val="24"/>
          <w:szCs w:val="24"/>
        </w:rPr>
        <w:t>H</w:t>
      </w:r>
      <w:r w:rsidR="005D50E6" w:rsidRPr="005D50E6">
        <w:rPr>
          <w:b/>
          <w:sz w:val="24"/>
          <w:szCs w:val="24"/>
          <w:vertAlign w:val="subscript"/>
        </w:rPr>
        <w:t>12</w:t>
      </w:r>
      <w:r w:rsidR="005D50E6">
        <w:rPr>
          <w:sz w:val="24"/>
          <w:szCs w:val="24"/>
        </w:rPr>
        <w:t xml:space="preserve">) </w:t>
      </w:r>
      <w:r w:rsidR="005D50E6" w:rsidRPr="005D50E6">
        <w:rPr>
          <w:sz w:val="24"/>
          <w:szCs w:val="24"/>
        </w:rPr>
        <w:t>and the author concludes that there is a positive association between a</w:t>
      </w:r>
      <w:r w:rsidR="005D50E6" w:rsidRPr="005D50E6">
        <w:rPr>
          <w:rFonts w:ascii="Arial" w:hAnsi="Arial" w:cs="Arial"/>
          <w:sz w:val="24"/>
          <w:szCs w:val="24"/>
        </w:rPr>
        <w:t xml:space="preserve"> tenant’s perception of better landlord character reputation and tenant’s prediction of future landlord behaviour that is in the best interest of the tenant. </w:t>
      </w:r>
    </w:p>
    <w:p w:rsidR="00DB63CF" w:rsidRPr="00C608C9" w:rsidRDefault="00CF24D7" w:rsidP="001111DE">
      <w:pPr>
        <w:pStyle w:val="Heading2"/>
        <w:spacing w:line="480" w:lineRule="auto"/>
        <w:rPr>
          <w:color w:val="0070C0"/>
        </w:rPr>
      </w:pPr>
      <w:bookmarkStart w:id="91" w:name="_Toc366147070"/>
      <w:r w:rsidRPr="00C608C9">
        <w:rPr>
          <w:color w:val="0070C0"/>
        </w:rPr>
        <w:t>5.7 Conclusion</w:t>
      </w:r>
      <w:r w:rsidR="0040529B" w:rsidRPr="00C608C9">
        <w:rPr>
          <w:color w:val="0070C0"/>
        </w:rPr>
        <w:t>.</w:t>
      </w:r>
      <w:bookmarkEnd w:id="91"/>
    </w:p>
    <w:p w:rsidR="001111DE" w:rsidRPr="008D7457" w:rsidRDefault="00CF24D7" w:rsidP="008D7457">
      <w:pPr>
        <w:spacing w:after="120" w:line="480" w:lineRule="auto"/>
        <w:rPr>
          <w:color w:val="FF0000"/>
          <w:sz w:val="24"/>
          <w:szCs w:val="24"/>
        </w:rPr>
      </w:pPr>
      <w:r w:rsidRPr="008D7457">
        <w:rPr>
          <w:sz w:val="24"/>
          <w:szCs w:val="24"/>
        </w:rPr>
        <w:t>The results obtained lent weight to the idea that the researcher’s method was sound and that the respondents to the questionnaire were, as far as possible, representative, unbiased and experienced in terms of the number of rent negotiations completed and num</w:t>
      </w:r>
      <w:r w:rsidR="005D50E6" w:rsidRPr="008D7457">
        <w:rPr>
          <w:sz w:val="24"/>
          <w:szCs w:val="24"/>
        </w:rPr>
        <w:t xml:space="preserve">ber of years spent doing so. </w:t>
      </w:r>
      <w:r w:rsidR="004B03BE" w:rsidRPr="008D7457">
        <w:rPr>
          <w:sz w:val="24"/>
          <w:szCs w:val="24"/>
        </w:rPr>
        <w:t>The</w:t>
      </w:r>
      <w:r w:rsidRPr="008D7457">
        <w:rPr>
          <w:sz w:val="24"/>
          <w:szCs w:val="24"/>
        </w:rPr>
        <w:t xml:space="preserve"> data analysis </w:t>
      </w:r>
      <w:r w:rsidR="004B03BE" w:rsidRPr="008D7457">
        <w:rPr>
          <w:sz w:val="24"/>
          <w:szCs w:val="24"/>
        </w:rPr>
        <w:t>enabled the author to state that considerable evidence in support of all</w:t>
      </w:r>
      <w:r w:rsidR="001111DE" w:rsidRPr="008D7457">
        <w:rPr>
          <w:sz w:val="24"/>
          <w:szCs w:val="24"/>
        </w:rPr>
        <w:t xml:space="preserve"> sub-hypotheses of the main hypothesis was found and therefore suggested that the main hypotheses </w:t>
      </w:r>
      <w:r w:rsidR="001111DE" w:rsidRPr="008D7457">
        <w:rPr>
          <w:b/>
          <w:sz w:val="24"/>
          <w:szCs w:val="24"/>
        </w:rPr>
        <w:t>H</w:t>
      </w:r>
      <w:r w:rsidR="001111DE" w:rsidRPr="008D7457">
        <w:rPr>
          <w:b/>
          <w:sz w:val="24"/>
          <w:szCs w:val="24"/>
          <w:vertAlign w:val="subscript"/>
        </w:rPr>
        <w:t>1</w:t>
      </w:r>
      <w:r w:rsidR="001111DE" w:rsidRPr="008D7457">
        <w:rPr>
          <w:sz w:val="24"/>
          <w:szCs w:val="24"/>
        </w:rPr>
        <w:t xml:space="preserve"> </w:t>
      </w:r>
      <w:r w:rsidR="005D50E6" w:rsidRPr="008D7457">
        <w:rPr>
          <w:sz w:val="24"/>
          <w:szCs w:val="24"/>
        </w:rPr>
        <w:t>is strongly supported by this study. T</w:t>
      </w:r>
      <w:r w:rsidR="001111DE" w:rsidRPr="008D7457">
        <w:rPr>
          <w:sz w:val="24"/>
          <w:szCs w:val="24"/>
        </w:rPr>
        <w:t xml:space="preserve">he </w:t>
      </w:r>
      <w:r w:rsidR="001111DE" w:rsidRPr="008D7457">
        <w:rPr>
          <w:sz w:val="24"/>
          <w:szCs w:val="24"/>
        </w:rPr>
        <w:lastRenderedPageBreak/>
        <w:t xml:space="preserve">subsequent hypothesis </w:t>
      </w:r>
      <w:r w:rsidR="001111DE" w:rsidRPr="008D7457">
        <w:rPr>
          <w:b/>
          <w:sz w:val="24"/>
          <w:szCs w:val="24"/>
        </w:rPr>
        <w:t>H</w:t>
      </w:r>
      <w:r w:rsidR="001111DE" w:rsidRPr="008D7457">
        <w:rPr>
          <w:b/>
          <w:sz w:val="24"/>
          <w:szCs w:val="24"/>
          <w:vertAlign w:val="subscript"/>
        </w:rPr>
        <w:t>1</w:t>
      </w:r>
      <w:r w:rsidR="005D50E6" w:rsidRPr="008D7457">
        <w:rPr>
          <w:b/>
          <w:sz w:val="24"/>
          <w:szCs w:val="24"/>
          <w:vertAlign w:val="subscript"/>
        </w:rPr>
        <w:t>2</w:t>
      </w:r>
      <w:r w:rsidR="001111DE" w:rsidRPr="008D7457">
        <w:rPr>
          <w:sz w:val="24"/>
          <w:szCs w:val="24"/>
        </w:rPr>
        <w:t xml:space="preserve">, </w:t>
      </w:r>
      <w:r w:rsidR="005D50E6" w:rsidRPr="008D7457">
        <w:rPr>
          <w:sz w:val="24"/>
          <w:szCs w:val="24"/>
        </w:rPr>
        <w:t>investigating the association between a</w:t>
      </w:r>
      <w:r w:rsidR="005D50E6" w:rsidRPr="008D7457">
        <w:rPr>
          <w:rFonts w:ascii="Arial" w:hAnsi="Arial" w:cs="Arial"/>
          <w:sz w:val="24"/>
          <w:szCs w:val="24"/>
        </w:rPr>
        <w:t xml:space="preserve"> tenant’s perception of better landlord character reputation and </w:t>
      </w:r>
      <w:r w:rsidR="008D7457" w:rsidRPr="008D7457">
        <w:rPr>
          <w:rFonts w:ascii="Arial" w:hAnsi="Arial" w:cs="Arial"/>
          <w:sz w:val="24"/>
          <w:szCs w:val="24"/>
        </w:rPr>
        <w:t xml:space="preserve">their </w:t>
      </w:r>
      <w:r w:rsidR="005D50E6" w:rsidRPr="008D7457">
        <w:rPr>
          <w:rFonts w:ascii="Arial" w:hAnsi="Arial" w:cs="Arial"/>
          <w:sz w:val="24"/>
          <w:szCs w:val="24"/>
        </w:rPr>
        <w:t>tendency t</w:t>
      </w:r>
      <w:r w:rsidR="008D7457" w:rsidRPr="008D7457">
        <w:rPr>
          <w:rFonts w:ascii="Arial" w:hAnsi="Arial" w:cs="Arial"/>
          <w:sz w:val="24"/>
          <w:szCs w:val="24"/>
        </w:rPr>
        <w:t>o</w:t>
      </w:r>
      <w:r w:rsidR="005D50E6" w:rsidRPr="008D7457">
        <w:rPr>
          <w:rFonts w:ascii="Arial" w:hAnsi="Arial" w:cs="Arial"/>
          <w:sz w:val="24"/>
          <w:szCs w:val="24"/>
        </w:rPr>
        <w:t xml:space="preserve"> predict future landlord behaviour that is in the best interest of the tenant</w:t>
      </w:r>
      <w:r w:rsidR="008D7457" w:rsidRPr="008D7457">
        <w:rPr>
          <w:rFonts w:ascii="Arial" w:hAnsi="Arial" w:cs="Arial"/>
          <w:sz w:val="24"/>
          <w:szCs w:val="24"/>
        </w:rPr>
        <w:t xml:space="preserve"> was also found to be supported. Although the correlation between the two was not strong at 0.455 it was statistically significant</w:t>
      </w:r>
      <w:r w:rsidR="005D50E6" w:rsidRPr="008D7457">
        <w:rPr>
          <w:rFonts w:ascii="Arial" w:hAnsi="Arial" w:cs="Arial"/>
          <w:sz w:val="24"/>
          <w:szCs w:val="24"/>
        </w:rPr>
        <w:t>.</w:t>
      </w:r>
    </w:p>
    <w:p w:rsidR="002E2637" w:rsidRPr="008D7457" w:rsidRDefault="002E2637" w:rsidP="001111DE">
      <w:pPr>
        <w:spacing w:line="480" w:lineRule="auto"/>
        <w:rPr>
          <w:sz w:val="24"/>
          <w:szCs w:val="24"/>
        </w:rPr>
      </w:pPr>
    </w:p>
    <w:p w:rsidR="002E2637" w:rsidRDefault="002E2637" w:rsidP="001111DE">
      <w:pPr>
        <w:spacing w:line="480" w:lineRule="auto"/>
        <w:rPr>
          <w:sz w:val="24"/>
          <w:szCs w:val="24"/>
        </w:rPr>
      </w:pPr>
    </w:p>
    <w:p w:rsidR="002E2637" w:rsidRDefault="002E2637" w:rsidP="001111DE">
      <w:pPr>
        <w:spacing w:line="480" w:lineRule="auto"/>
        <w:rPr>
          <w:sz w:val="24"/>
          <w:szCs w:val="24"/>
        </w:rPr>
      </w:pPr>
    </w:p>
    <w:p w:rsidR="00245245" w:rsidRDefault="00245245">
      <w:pPr>
        <w:rPr>
          <w:rFonts w:asciiTheme="majorHAnsi" w:eastAsiaTheme="majorEastAsia" w:hAnsiTheme="majorHAnsi" w:cstheme="majorBidi"/>
          <w:b/>
          <w:bCs/>
          <w:color w:val="0070C0"/>
          <w:sz w:val="28"/>
          <w:szCs w:val="28"/>
          <w:u w:val="single"/>
        </w:rPr>
      </w:pPr>
      <w:r>
        <w:rPr>
          <w:color w:val="0070C0"/>
          <w:u w:val="single"/>
        </w:rPr>
        <w:br w:type="page"/>
      </w:r>
    </w:p>
    <w:p w:rsidR="00E40A11" w:rsidRPr="00C608C9" w:rsidRDefault="00E40A11" w:rsidP="00245245">
      <w:pPr>
        <w:pStyle w:val="Heading1"/>
        <w:spacing w:line="480" w:lineRule="auto"/>
        <w:jc w:val="center"/>
        <w:rPr>
          <w:color w:val="0070C0"/>
          <w:u w:val="single"/>
        </w:rPr>
      </w:pPr>
      <w:bookmarkStart w:id="92" w:name="_Toc366147071"/>
      <w:r w:rsidRPr="00C608C9">
        <w:rPr>
          <w:color w:val="0070C0"/>
          <w:u w:val="single"/>
        </w:rPr>
        <w:lastRenderedPageBreak/>
        <w:t>6. DISCUSSION</w:t>
      </w:r>
      <w:bookmarkEnd w:id="92"/>
    </w:p>
    <w:p w:rsidR="00557513" w:rsidRPr="00C33B84" w:rsidRDefault="0081554A" w:rsidP="00557513">
      <w:pPr>
        <w:spacing w:line="480" w:lineRule="auto"/>
        <w:rPr>
          <w:sz w:val="24"/>
          <w:szCs w:val="24"/>
        </w:rPr>
      </w:pPr>
      <w:r>
        <w:rPr>
          <w:sz w:val="24"/>
          <w:szCs w:val="24"/>
        </w:rPr>
        <w:t>This section will include an</w:t>
      </w:r>
      <w:r w:rsidR="00F73535" w:rsidRPr="00C33B84">
        <w:rPr>
          <w:sz w:val="24"/>
          <w:szCs w:val="24"/>
        </w:rPr>
        <w:t xml:space="preserve"> in-depth discussion of the results and data analyses that </w:t>
      </w:r>
      <w:r>
        <w:rPr>
          <w:sz w:val="24"/>
          <w:szCs w:val="24"/>
        </w:rPr>
        <w:t xml:space="preserve">were presented </w:t>
      </w:r>
      <w:r w:rsidR="00F73535" w:rsidRPr="00C33B84">
        <w:rPr>
          <w:sz w:val="24"/>
          <w:szCs w:val="24"/>
        </w:rPr>
        <w:t xml:space="preserve">in the previous section. </w:t>
      </w:r>
      <w:r w:rsidR="003F26F5">
        <w:rPr>
          <w:sz w:val="24"/>
          <w:szCs w:val="24"/>
        </w:rPr>
        <w:t>It</w:t>
      </w:r>
      <w:r w:rsidR="00F73535" w:rsidRPr="00C33B84">
        <w:rPr>
          <w:sz w:val="24"/>
          <w:szCs w:val="24"/>
        </w:rPr>
        <w:t xml:space="preserve"> will revolve around the</w:t>
      </w:r>
      <w:r>
        <w:rPr>
          <w:sz w:val="24"/>
          <w:szCs w:val="24"/>
        </w:rPr>
        <w:t xml:space="preserve"> outcomes of the </w:t>
      </w:r>
      <w:r w:rsidR="000745C5" w:rsidRPr="00C33B84">
        <w:rPr>
          <w:sz w:val="24"/>
          <w:szCs w:val="24"/>
        </w:rPr>
        <w:t xml:space="preserve">hypotheses </w:t>
      </w:r>
      <w:r>
        <w:rPr>
          <w:sz w:val="24"/>
          <w:szCs w:val="24"/>
        </w:rPr>
        <w:t xml:space="preserve">testing </w:t>
      </w:r>
      <w:r w:rsidR="000745C5" w:rsidRPr="00C33B84">
        <w:rPr>
          <w:sz w:val="24"/>
          <w:szCs w:val="24"/>
        </w:rPr>
        <w:t xml:space="preserve">and link them with the theories that the formulation of those hypotheses were based upon. The section will end with a frank look at the limitations of the research undertaken and a look forward to possible opportunities for further research in this field. </w:t>
      </w:r>
    </w:p>
    <w:p w:rsidR="00F86CF6" w:rsidRPr="00C608C9" w:rsidRDefault="0040529B" w:rsidP="00557513">
      <w:pPr>
        <w:pStyle w:val="Heading2"/>
        <w:spacing w:line="480" w:lineRule="auto"/>
        <w:rPr>
          <w:color w:val="0070C0"/>
        </w:rPr>
      </w:pPr>
      <w:bookmarkStart w:id="93" w:name="_Toc366147072"/>
      <w:r w:rsidRPr="00C608C9">
        <w:rPr>
          <w:color w:val="0070C0"/>
        </w:rPr>
        <w:t>6.1 Discussion of results and data a</w:t>
      </w:r>
      <w:r w:rsidR="00F86CF6" w:rsidRPr="00C608C9">
        <w:rPr>
          <w:color w:val="0070C0"/>
        </w:rPr>
        <w:t>nalysis</w:t>
      </w:r>
      <w:r w:rsidRPr="00C608C9">
        <w:rPr>
          <w:color w:val="0070C0"/>
        </w:rPr>
        <w:t>.</w:t>
      </w:r>
      <w:bookmarkEnd w:id="93"/>
      <w:r w:rsidR="00F86CF6" w:rsidRPr="00C608C9">
        <w:rPr>
          <w:color w:val="0070C0"/>
        </w:rPr>
        <w:t xml:space="preserve"> </w:t>
      </w:r>
    </w:p>
    <w:p w:rsidR="00F86CF6" w:rsidRPr="00C608C9" w:rsidRDefault="00F86CF6" w:rsidP="00557513">
      <w:pPr>
        <w:pStyle w:val="Heading3"/>
        <w:spacing w:line="480" w:lineRule="auto"/>
        <w:rPr>
          <w:color w:val="0070C0"/>
        </w:rPr>
      </w:pPr>
      <w:bookmarkStart w:id="94" w:name="_Toc366147073"/>
      <w:r w:rsidRPr="00C608C9">
        <w:rPr>
          <w:color w:val="0070C0"/>
        </w:rPr>
        <w:t xml:space="preserve">6.1.1 </w:t>
      </w:r>
      <w:r w:rsidR="00B03DFF" w:rsidRPr="00C608C9">
        <w:rPr>
          <w:color w:val="0070C0"/>
        </w:rPr>
        <w:t>Demogra</w:t>
      </w:r>
      <w:r w:rsidR="0040529B" w:rsidRPr="00C608C9">
        <w:rPr>
          <w:color w:val="0070C0"/>
        </w:rPr>
        <w:t>phics and e</w:t>
      </w:r>
      <w:r w:rsidR="00B03DFF" w:rsidRPr="00C608C9">
        <w:rPr>
          <w:color w:val="0070C0"/>
        </w:rPr>
        <w:t xml:space="preserve">xperience in the </w:t>
      </w:r>
      <w:r w:rsidR="0040529B" w:rsidRPr="00C608C9">
        <w:rPr>
          <w:color w:val="0070C0"/>
        </w:rPr>
        <w:t>i</w:t>
      </w:r>
      <w:r w:rsidR="00B03DFF" w:rsidRPr="00C608C9">
        <w:rPr>
          <w:color w:val="0070C0"/>
        </w:rPr>
        <w:t>ndustry</w:t>
      </w:r>
      <w:r w:rsidR="0040529B" w:rsidRPr="00C608C9">
        <w:rPr>
          <w:color w:val="0070C0"/>
        </w:rPr>
        <w:t>.</w:t>
      </w:r>
      <w:bookmarkEnd w:id="94"/>
    </w:p>
    <w:p w:rsidR="00E82F15" w:rsidRDefault="00B03DFF" w:rsidP="00557513">
      <w:pPr>
        <w:spacing w:after="120" w:line="480" w:lineRule="auto"/>
        <w:rPr>
          <w:rFonts w:ascii="Arial" w:hAnsi="Arial" w:cs="Arial"/>
          <w:sz w:val="24"/>
          <w:szCs w:val="24"/>
        </w:rPr>
      </w:pPr>
      <w:r w:rsidRPr="00AA2B25">
        <w:rPr>
          <w:rFonts w:ascii="Arial" w:hAnsi="Arial" w:cs="Arial"/>
          <w:sz w:val="24"/>
          <w:szCs w:val="24"/>
        </w:rPr>
        <w:t>The answers to the first six questions gave a</w:t>
      </w:r>
      <w:r w:rsidR="00F97429" w:rsidRPr="00AA2B25">
        <w:rPr>
          <w:rFonts w:ascii="Arial" w:hAnsi="Arial" w:cs="Arial"/>
          <w:sz w:val="24"/>
          <w:szCs w:val="24"/>
        </w:rPr>
        <w:t xml:space="preserve"> feel for the landscape of the </w:t>
      </w:r>
      <w:r w:rsidRPr="00AA2B25">
        <w:rPr>
          <w:rFonts w:ascii="Arial" w:hAnsi="Arial" w:cs="Arial"/>
          <w:sz w:val="24"/>
          <w:szCs w:val="24"/>
        </w:rPr>
        <w:t xml:space="preserve">industry in terms of where the decision makers on the tenants’ side are found within a company and the sort of experience they have. </w:t>
      </w:r>
      <w:r w:rsidR="005A28B4" w:rsidRPr="00AA2B25">
        <w:rPr>
          <w:rFonts w:ascii="Arial" w:hAnsi="Arial" w:cs="Arial"/>
          <w:sz w:val="24"/>
          <w:szCs w:val="24"/>
        </w:rPr>
        <w:t xml:space="preserve">Mishina </w:t>
      </w:r>
      <w:r w:rsidR="00725B67">
        <w:rPr>
          <w:rFonts w:ascii="Arial" w:hAnsi="Arial" w:cs="Arial"/>
          <w:i/>
          <w:sz w:val="24"/>
          <w:szCs w:val="24"/>
        </w:rPr>
        <w:t xml:space="preserve">et al. </w:t>
      </w:r>
      <w:r w:rsidR="005A28B4" w:rsidRPr="00AA2B25">
        <w:rPr>
          <w:rFonts w:ascii="Arial" w:hAnsi="Arial" w:cs="Arial"/>
          <w:sz w:val="24"/>
          <w:szCs w:val="24"/>
        </w:rPr>
        <w:t>(2012) defined reputation as “</w:t>
      </w:r>
      <w:r w:rsidR="00F97429" w:rsidRPr="00AA2B25">
        <w:rPr>
          <w:rFonts w:ascii="Arial" w:hAnsi="Arial" w:cs="Arial"/>
          <w:sz w:val="24"/>
          <w:szCs w:val="24"/>
        </w:rPr>
        <w:t>collective stake-holder group-specific assessments</w:t>
      </w:r>
      <w:r w:rsidR="005A28B4" w:rsidRPr="00AA2B25">
        <w:rPr>
          <w:rFonts w:ascii="Arial" w:hAnsi="Arial" w:cs="Arial"/>
          <w:sz w:val="24"/>
          <w:szCs w:val="24"/>
        </w:rPr>
        <w:t>” of a company and with the first six questions we are attempting to identify and define the particular group of stake-holders that this research target</w:t>
      </w:r>
      <w:r w:rsidR="003F26F5">
        <w:rPr>
          <w:rFonts w:ascii="Arial" w:hAnsi="Arial" w:cs="Arial"/>
          <w:sz w:val="24"/>
          <w:szCs w:val="24"/>
        </w:rPr>
        <w:t>ed</w:t>
      </w:r>
      <w:r w:rsidR="005A28B4" w:rsidRPr="00AA2B25">
        <w:rPr>
          <w:rFonts w:ascii="Arial" w:hAnsi="Arial" w:cs="Arial"/>
          <w:sz w:val="24"/>
          <w:szCs w:val="24"/>
        </w:rPr>
        <w:t>; tenants. The “company” in this case is the landlord of a building</w:t>
      </w:r>
      <w:r w:rsidR="003F26F5">
        <w:rPr>
          <w:rFonts w:ascii="Arial" w:hAnsi="Arial" w:cs="Arial"/>
          <w:sz w:val="24"/>
          <w:szCs w:val="24"/>
        </w:rPr>
        <w:t xml:space="preserve"> and </w:t>
      </w:r>
      <w:r w:rsidR="005A28B4" w:rsidRPr="00AA2B25">
        <w:rPr>
          <w:rFonts w:ascii="Arial" w:hAnsi="Arial" w:cs="Arial"/>
          <w:sz w:val="24"/>
          <w:szCs w:val="24"/>
        </w:rPr>
        <w:t>as has already been mentioned the industry is far more complicated tha</w:t>
      </w:r>
      <w:r w:rsidR="003F26F5">
        <w:rPr>
          <w:rFonts w:ascii="Arial" w:hAnsi="Arial" w:cs="Arial"/>
          <w:sz w:val="24"/>
          <w:szCs w:val="24"/>
        </w:rPr>
        <w:t>n</w:t>
      </w:r>
      <w:r w:rsidR="005A28B4" w:rsidRPr="00AA2B25">
        <w:rPr>
          <w:rFonts w:ascii="Arial" w:hAnsi="Arial" w:cs="Arial"/>
          <w:sz w:val="24"/>
          <w:szCs w:val="24"/>
        </w:rPr>
        <w:t xml:space="preserve"> simply landlord-tenant interactions and yet the scope of this research was to concentrate on this relationship. As the two ultimate beneficiaries of the transaction in question – landlords receive the rent and tenants receive an office-space – it was considered that the project would be of some merit to the company sponsor in investigating this interaction. </w:t>
      </w:r>
      <w:r w:rsidRPr="00AA2B25">
        <w:rPr>
          <w:rFonts w:ascii="Arial" w:hAnsi="Arial" w:cs="Arial"/>
          <w:sz w:val="24"/>
          <w:szCs w:val="24"/>
        </w:rPr>
        <w:t>It was found that most companies have a property department or something</w:t>
      </w:r>
      <w:r>
        <w:rPr>
          <w:rFonts w:ascii="Arial" w:hAnsi="Arial" w:cs="Arial"/>
          <w:sz w:val="24"/>
          <w:szCs w:val="24"/>
        </w:rPr>
        <w:t xml:space="preserve"> of that sort although when contacting the buildings in London and cold calling most door-keepers </w:t>
      </w:r>
      <w:r>
        <w:rPr>
          <w:rFonts w:ascii="Arial" w:hAnsi="Arial" w:cs="Arial"/>
          <w:sz w:val="24"/>
          <w:szCs w:val="24"/>
        </w:rPr>
        <w:lastRenderedPageBreak/>
        <w:t xml:space="preserve">(in most cases receptionists) assumed the department I wanted to talk to was some variant of “Facilities”. This will be useful in future contacting of companies as a “property” department of some sort must be contacted. Again, in light of the cold-calling, it seems that many of these departments are company-wide and may well not be found in the same office one is contacting. </w:t>
      </w:r>
      <w:r w:rsidR="00143BD7">
        <w:rPr>
          <w:rFonts w:ascii="Arial" w:hAnsi="Arial" w:cs="Arial"/>
          <w:sz w:val="24"/>
          <w:szCs w:val="24"/>
        </w:rPr>
        <w:t xml:space="preserve">Over three-quarters of the respondents were from UK cities, well over half from London itself. This would suggest targeting cities with any certification as the concentration of tenants and therefore landlords is higher. Experience-wise the respondents had been involved in an average of </w:t>
      </w:r>
      <w:r w:rsidR="003F26F5">
        <w:rPr>
          <w:rFonts w:ascii="Arial" w:hAnsi="Arial" w:cs="Arial"/>
          <w:sz w:val="24"/>
          <w:szCs w:val="24"/>
        </w:rPr>
        <w:t>just under seven</w:t>
      </w:r>
      <w:r w:rsidR="00143BD7">
        <w:rPr>
          <w:rFonts w:ascii="Arial" w:hAnsi="Arial" w:cs="Arial"/>
          <w:sz w:val="24"/>
          <w:szCs w:val="24"/>
        </w:rPr>
        <w:t xml:space="preserve"> negotiations </w:t>
      </w:r>
      <w:r w:rsidR="00F97429">
        <w:rPr>
          <w:rFonts w:ascii="Arial" w:hAnsi="Arial" w:cs="Arial"/>
          <w:sz w:val="24"/>
          <w:szCs w:val="24"/>
        </w:rPr>
        <w:t xml:space="preserve">each </w:t>
      </w:r>
      <w:r w:rsidR="00143BD7">
        <w:rPr>
          <w:rFonts w:ascii="Arial" w:hAnsi="Arial" w:cs="Arial"/>
          <w:sz w:val="24"/>
          <w:szCs w:val="24"/>
        </w:rPr>
        <w:t>over a</w:t>
      </w:r>
      <w:r w:rsidR="003F26F5">
        <w:rPr>
          <w:rFonts w:ascii="Arial" w:hAnsi="Arial" w:cs="Arial"/>
          <w:sz w:val="24"/>
          <w:szCs w:val="24"/>
        </w:rPr>
        <w:t>n average</w:t>
      </w:r>
      <w:r w:rsidR="00143BD7">
        <w:rPr>
          <w:rFonts w:ascii="Arial" w:hAnsi="Arial" w:cs="Arial"/>
          <w:sz w:val="24"/>
          <w:szCs w:val="24"/>
        </w:rPr>
        <w:t xml:space="preserve"> period of </w:t>
      </w:r>
      <w:r w:rsidR="003F26F5">
        <w:rPr>
          <w:rFonts w:ascii="Arial" w:hAnsi="Arial" w:cs="Arial"/>
          <w:sz w:val="24"/>
          <w:szCs w:val="24"/>
        </w:rPr>
        <w:t xml:space="preserve">over </w:t>
      </w:r>
      <w:r w:rsidR="00143BD7">
        <w:rPr>
          <w:rFonts w:ascii="Arial" w:hAnsi="Arial" w:cs="Arial"/>
          <w:sz w:val="24"/>
          <w:szCs w:val="24"/>
        </w:rPr>
        <w:t xml:space="preserve">13 years each. This will mean that anyone approaching tenants or landlords will have to have the required training </w:t>
      </w:r>
      <w:r w:rsidR="00F97429">
        <w:rPr>
          <w:rFonts w:ascii="Arial" w:hAnsi="Arial" w:cs="Arial"/>
          <w:sz w:val="24"/>
          <w:szCs w:val="24"/>
        </w:rPr>
        <w:t xml:space="preserve">about </w:t>
      </w:r>
      <w:r w:rsidR="00143BD7">
        <w:rPr>
          <w:rFonts w:ascii="Arial" w:hAnsi="Arial" w:cs="Arial"/>
          <w:sz w:val="24"/>
          <w:szCs w:val="24"/>
        </w:rPr>
        <w:t>the industry as the clients will certainly be knowledgeable as to what</w:t>
      </w:r>
      <w:r w:rsidR="0012630C">
        <w:rPr>
          <w:rFonts w:ascii="Arial" w:hAnsi="Arial" w:cs="Arial"/>
          <w:sz w:val="24"/>
          <w:szCs w:val="24"/>
        </w:rPr>
        <w:t xml:space="preserve"> any certification should include. The search area when looking for premises is unsurprising with just over half the respondents claiming to look within a town or region and the rest </w:t>
      </w:r>
      <w:r w:rsidR="003F26F5">
        <w:rPr>
          <w:rFonts w:ascii="Arial" w:hAnsi="Arial" w:cs="Arial"/>
          <w:sz w:val="24"/>
          <w:szCs w:val="24"/>
        </w:rPr>
        <w:t>undertaking a na</w:t>
      </w:r>
      <w:r w:rsidR="0012630C">
        <w:rPr>
          <w:rFonts w:ascii="Arial" w:hAnsi="Arial" w:cs="Arial"/>
          <w:sz w:val="24"/>
          <w:szCs w:val="24"/>
        </w:rPr>
        <w:t>tion-wide search</w:t>
      </w:r>
      <w:r w:rsidR="003F26F5">
        <w:rPr>
          <w:rFonts w:ascii="Arial" w:hAnsi="Arial" w:cs="Arial"/>
          <w:sz w:val="24"/>
          <w:szCs w:val="24"/>
        </w:rPr>
        <w:t>.</w:t>
      </w:r>
      <w:r w:rsidR="0012630C">
        <w:rPr>
          <w:rFonts w:ascii="Arial" w:hAnsi="Arial" w:cs="Arial"/>
          <w:sz w:val="24"/>
          <w:szCs w:val="24"/>
        </w:rPr>
        <w:t xml:space="preserve"> </w:t>
      </w:r>
    </w:p>
    <w:p w:rsidR="00F86CF6" w:rsidRPr="00C608C9" w:rsidRDefault="00F86CF6" w:rsidP="00F86CF6">
      <w:pPr>
        <w:pStyle w:val="Heading3"/>
        <w:spacing w:line="480" w:lineRule="auto"/>
        <w:rPr>
          <w:color w:val="0070C0"/>
        </w:rPr>
      </w:pPr>
      <w:bookmarkStart w:id="95" w:name="_Toc366147074"/>
      <w:r w:rsidRPr="00C608C9">
        <w:rPr>
          <w:color w:val="0070C0"/>
        </w:rPr>
        <w:t>6.1.2</w:t>
      </w:r>
      <w:r w:rsidR="0012630C" w:rsidRPr="00C608C9">
        <w:rPr>
          <w:color w:val="0070C0"/>
        </w:rPr>
        <w:t xml:space="preserve"> Factors affecting the deci</w:t>
      </w:r>
      <w:r w:rsidR="001104D3" w:rsidRPr="00C608C9">
        <w:rPr>
          <w:color w:val="0070C0"/>
        </w:rPr>
        <w:t>si</w:t>
      </w:r>
      <w:r w:rsidR="0040529B" w:rsidRPr="00C608C9">
        <w:rPr>
          <w:color w:val="0070C0"/>
        </w:rPr>
        <w:t>on-</w:t>
      </w:r>
      <w:r w:rsidR="0012630C" w:rsidRPr="00C608C9">
        <w:rPr>
          <w:color w:val="0070C0"/>
        </w:rPr>
        <w:t>maker</w:t>
      </w:r>
      <w:r w:rsidR="0040529B" w:rsidRPr="00C608C9">
        <w:rPr>
          <w:color w:val="0070C0"/>
        </w:rPr>
        <w:t>.</w:t>
      </w:r>
      <w:bookmarkEnd w:id="95"/>
    </w:p>
    <w:p w:rsidR="00F73843" w:rsidRDefault="001104D3" w:rsidP="00F86CF6">
      <w:pPr>
        <w:spacing w:after="120" w:line="480" w:lineRule="auto"/>
        <w:rPr>
          <w:rFonts w:ascii="Arial" w:hAnsi="Arial" w:cs="Arial"/>
          <w:sz w:val="24"/>
          <w:szCs w:val="24"/>
        </w:rPr>
      </w:pPr>
      <w:r>
        <w:rPr>
          <w:rFonts w:ascii="Arial" w:hAnsi="Arial" w:cs="Arial"/>
          <w:sz w:val="24"/>
          <w:szCs w:val="24"/>
        </w:rPr>
        <w:t xml:space="preserve">Mid-way through the questionnaire the respondents were asked to rank eleven factors </w:t>
      </w:r>
      <w:r w:rsidR="00F73843">
        <w:rPr>
          <w:rFonts w:ascii="Arial" w:hAnsi="Arial" w:cs="Arial"/>
          <w:sz w:val="24"/>
          <w:szCs w:val="24"/>
        </w:rPr>
        <w:t xml:space="preserve">in terms of their importance in the decision-making process, </w:t>
      </w:r>
      <w:r>
        <w:rPr>
          <w:rFonts w:ascii="Arial" w:hAnsi="Arial" w:cs="Arial"/>
          <w:sz w:val="24"/>
          <w:szCs w:val="24"/>
        </w:rPr>
        <w:t xml:space="preserve">with the option of </w:t>
      </w:r>
      <w:r w:rsidR="00F97429">
        <w:rPr>
          <w:rFonts w:ascii="Arial" w:hAnsi="Arial" w:cs="Arial"/>
          <w:sz w:val="24"/>
          <w:szCs w:val="24"/>
        </w:rPr>
        <w:t xml:space="preserve">responding </w:t>
      </w:r>
      <w:r>
        <w:rPr>
          <w:rFonts w:ascii="Arial" w:hAnsi="Arial" w:cs="Arial"/>
          <w:sz w:val="24"/>
          <w:szCs w:val="24"/>
        </w:rPr>
        <w:t xml:space="preserve">“N/A” </w:t>
      </w:r>
      <w:r w:rsidR="00F97429">
        <w:rPr>
          <w:rFonts w:ascii="Arial" w:hAnsi="Arial" w:cs="Arial"/>
          <w:sz w:val="24"/>
          <w:szCs w:val="24"/>
        </w:rPr>
        <w:t>to</w:t>
      </w:r>
      <w:r>
        <w:rPr>
          <w:rFonts w:ascii="Arial" w:hAnsi="Arial" w:cs="Arial"/>
          <w:sz w:val="24"/>
          <w:szCs w:val="24"/>
        </w:rPr>
        <w:t xml:space="preserve"> as many as they saw as having no bearing on the </w:t>
      </w:r>
      <w:r w:rsidR="00F73843">
        <w:rPr>
          <w:rFonts w:ascii="Arial" w:hAnsi="Arial" w:cs="Arial"/>
          <w:sz w:val="24"/>
          <w:szCs w:val="24"/>
        </w:rPr>
        <w:t xml:space="preserve">decision.  </w:t>
      </w:r>
      <w:r w:rsidR="003F26F5">
        <w:rPr>
          <w:rFonts w:ascii="Arial" w:hAnsi="Arial" w:cs="Arial"/>
          <w:sz w:val="24"/>
          <w:szCs w:val="24"/>
        </w:rPr>
        <w:t>T</w:t>
      </w:r>
      <w:r w:rsidR="00F73843">
        <w:rPr>
          <w:rFonts w:ascii="Arial" w:hAnsi="Arial" w:cs="Arial"/>
          <w:sz w:val="24"/>
          <w:szCs w:val="24"/>
        </w:rPr>
        <w:t>he answers could be split into three groups:</w:t>
      </w:r>
    </w:p>
    <w:p w:rsidR="00F73843" w:rsidRDefault="00F73843" w:rsidP="00F86CF6">
      <w:pPr>
        <w:spacing w:after="120" w:line="480" w:lineRule="auto"/>
        <w:rPr>
          <w:rFonts w:ascii="Arial" w:hAnsi="Arial" w:cs="Arial"/>
          <w:sz w:val="24"/>
          <w:szCs w:val="24"/>
        </w:rPr>
      </w:pPr>
      <w:r>
        <w:rPr>
          <w:rFonts w:ascii="Arial" w:hAnsi="Arial" w:cs="Arial"/>
          <w:sz w:val="24"/>
          <w:szCs w:val="24"/>
        </w:rPr>
        <w:t>1</w:t>
      </w:r>
      <w:r w:rsidRPr="00F73843">
        <w:rPr>
          <w:rFonts w:ascii="Arial" w:hAnsi="Arial" w:cs="Arial"/>
          <w:sz w:val="24"/>
          <w:szCs w:val="24"/>
          <w:vertAlign w:val="superscript"/>
        </w:rPr>
        <w:t>st</w:t>
      </w:r>
      <w:r>
        <w:rPr>
          <w:rFonts w:ascii="Arial" w:hAnsi="Arial" w:cs="Arial"/>
          <w:sz w:val="24"/>
          <w:szCs w:val="24"/>
        </w:rPr>
        <w:t xml:space="preserve"> / 2</w:t>
      </w:r>
      <w:r w:rsidRPr="00F73843">
        <w:rPr>
          <w:rFonts w:ascii="Arial" w:hAnsi="Arial" w:cs="Arial"/>
          <w:sz w:val="24"/>
          <w:szCs w:val="24"/>
          <w:vertAlign w:val="superscript"/>
        </w:rPr>
        <w:t>nd</w:t>
      </w:r>
      <w:r w:rsidR="009B4621">
        <w:rPr>
          <w:rFonts w:ascii="Arial" w:hAnsi="Arial" w:cs="Arial"/>
          <w:sz w:val="24"/>
          <w:szCs w:val="24"/>
        </w:rPr>
        <w:t xml:space="preserve"> </w:t>
      </w:r>
      <w:r w:rsidR="009B4621">
        <w:rPr>
          <w:rFonts w:ascii="Arial" w:hAnsi="Arial" w:cs="Arial"/>
          <w:sz w:val="24"/>
          <w:szCs w:val="24"/>
        </w:rPr>
        <w:tab/>
        <w:t>Location /</w:t>
      </w:r>
      <w:r>
        <w:rPr>
          <w:rFonts w:ascii="Arial" w:hAnsi="Arial" w:cs="Arial"/>
          <w:sz w:val="24"/>
          <w:szCs w:val="24"/>
        </w:rPr>
        <w:t xml:space="preserve"> Monetary Cost of Rent</w:t>
      </w:r>
      <w:r w:rsidR="009B4621">
        <w:rPr>
          <w:rFonts w:ascii="Arial" w:hAnsi="Arial" w:cs="Arial"/>
          <w:sz w:val="24"/>
          <w:szCs w:val="24"/>
        </w:rPr>
        <w:t>.</w:t>
      </w:r>
    </w:p>
    <w:p w:rsidR="00FA2CC6" w:rsidRDefault="00F73843" w:rsidP="00FA2CC6">
      <w:pPr>
        <w:spacing w:after="120" w:line="480" w:lineRule="auto"/>
        <w:ind w:left="1418" w:hanging="1418"/>
        <w:rPr>
          <w:rFonts w:ascii="Arial" w:hAnsi="Arial" w:cs="Arial"/>
          <w:sz w:val="24"/>
          <w:szCs w:val="24"/>
        </w:rPr>
      </w:pPr>
      <w:r>
        <w:rPr>
          <w:rFonts w:ascii="Arial" w:hAnsi="Arial" w:cs="Arial"/>
          <w:sz w:val="24"/>
          <w:szCs w:val="24"/>
        </w:rPr>
        <w:t>3</w:t>
      </w:r>
      <w:r w:rsidRPr="00F73843">
        <w:rPr>
          <w:rFonts w:ascii="Arial" w:hAnsi="Arial" w:cs="Arial"/>
          <w:sz w:val="24"/>
          <w:szCs w:val="24"/>
          <w:vertAlign w:val="superscript"/>
        </w:rPr>
        <w:t>rd</w:t>
      </w:r>
      <w:r>
        <w:rPr>
          <w:rFonts w:ascii="Arial" w:hAnsi="Arial" w:cs="Arial"/>
          <w:sz w:val="24"/>
          <w:szCs w:val="24"/>
        </w:rPr>
        <w:t xml:space="preserve"> – 6</w:t>
      </w:r>
      <w:r w:rsidRPr="00F73843">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 xml:space="preserve">Condition of the Premises / Service Charge Provision / </w:t>
      </w:r>
      <w:r w:rsidR="00FA2CC6">
        <w:rPr>
          <w:rFonts w:ascii="Arial" w:hAnsi="Arial" w:cs="Arial"/>
          <w:sz w:val="24"/>
          <w:szCs w:val="24"/>
        </w:rPr>
        <w:t>Interior Design and Layout of the Premises / Rent Review Clause</w:t>
      </w:r>
      <w:r w:rsidR="009B4621">
        <w:rPr>
          <w:rFonts w:ascii="Arial" w:hAnsi="Arial" w:cs="Arial"/>
          <w:sz w:val="24"/>
          <w:szCs w:val="24"/>
        </w:rPr>
        <w:t>.</w:t>
      </w:r>
    </w:p>
    <w:p w:rsidR="009B4621" w:rsidRDefault="00FA2CC6" w:rsidP="009B4621">
      <w:pPr>
        <w:spacing w:after="120" w:line="480" w:lineRule="auto"/>
        <w:ind w:left="1418" w:hanging="1418"/>
        <w:rPr>
          <w:rFonts w:ascii="Arial" w:hAnsi="Arial" w:cs="Arial"/>
          <w:sz w:val="24"/>
          <w:szCs w:val="24"/>
        </w:rPr>
      </w:pPr>
      <w:r>
        <w:rPr>
          <w:rFonts w:ascii="Arial" w:hAnsi="Arial" w:cs="Arial"/>
          <w:sz w:val="24"/>
          <w:szCs w:val="24"/>
        </w:rPr>
        <w:lastRenderedPageBreak/>
        <w:t>7</w:t>
      </w:r>
      <w:r w:rsidRPr="00FA2CC6">
        <w:rPr>
          <w:rFonts w:ascii="Arial" w:hAnsi="Arial" w:cs="Arial"/>
          <w:sz w:val="24"/>
          <w:szCs w:val="24"/>
          <w:vertAlign w:val="superscript"/>
        </w:rPr>
        <w:t>th</w:t>
      </w:r>
      <w:r>
        <w:rPr>
          <w:rFonts w:ascii="Arial" w:hAnsi="Arial" w:cs="Arial"/>
          <w:sz w:val="24"/>
          <w:szCs w:val="24"/>
        </w:rPr>
        <w:t xml:space="preserve"> – 11</w:t>
      </w:r>
      <w:r w:rsidRPr="00FA2CC6">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 xml:space="preserve">Landlord’s and Managing Agent’s Reputation / </w:t>
      </w:r>
      <w:r w:rsidR="009B4621">
        <w:rPr>
          <w:rFonts w:ascii="Arial" w:hAnsi="Arial" w:cs="Arial"/>
          <w:sz w:val="24"/>
          <w:szCs w:val="24"/>
        </w:rPr>
        <w:t>Existing Tenats’ Experience of the Premises / Previous Experience with the Landlord and Managing Agent.</w:t>
      </w:r>
    </w:p>
    <w:p w:rsidR="00893E12" w:rsidRDefault="009B4621" w:rsidP="00F86CF6">
      <w:pPr>
        <w:spacing w:after="120" w:line="480" w:lineRule="auto"/>
        <w:rPr>
          <w:rFonts w:ascii="Arial" w:hAnsi="Arial" w:cs="Arial"/>
          <w:sz w:val="24"/>
          <w:szCs w:val="24"/>
        </w:rPr>
      </w:pPr>
      <w:r>
        <w:rPr>
          <w:rFonts w:ascii="Arial" w:hAnsi="Arial" w:cs="Arial"/>
          <w:sz w:val="24"/>
          <w:szCs w:val="24"/>
        </w:rPr>
        <w:t>Unsurprisingly Location and Monetary Cost of Rent are also very high up on what Landlords perceive tenants will answer to this question. Landlords do, however, put more weight on the quality of the facilities tha</w:t>
      </w:r>
      <w:r w:rsidR="00F97429">
        <w:rPr>
          <w:rFonts w:ascii="Arial" w:hAnsi="Arial" w:cs="Arial"/>
          <w:sz w:val="24"/>
          <w:szCs w:val="24"/>
        </w:rPr>
        <w:t>n</w:t>
      </w:r>
      <w:r>
        <w:rPr>
          <w:rFonts w:ascii="Arial" w:hAnsi="Arial" w:cs="Arial"/>
          <w:sz w:val="24"/>
          <w:szCs w:val="24"/>
        </w:rPr>
        <w:t xml:space="preserve"> the tenants seem to. </w:t>
      </w:r>
    </w:p>
    <w:p w:rsidR="00EE2D81" w:rsidRPr="00AA2B25" w:rsidRDefault="00893E12" w:rsidP="00627E75">
      <w:pPr>
        <w:spacing w:after="120" w:line="480" w:lineRule="auto"/>
        <w:rPr>
          <w:rFonts w:ascii="Arial" w:hAnsi="Arial" w:cs="Arial"/>
          <w:sz w:val="24"/>
          <w:szCs w:val="24"/>
        </w:rPr>
      </w:pPr>
      <w:r>
        <w:rPr>
          <w:rFonts w:ascii="Arial" w:hAnsi="Arial" w:cs="Arial"/>
          <w:sz w:val="24"/>
          <w:szCs w:val="24"/>
        </w:rPr>
        <w:t xml:space="preserve">There are two surprising issues that surface when comparing the two </w:t>
      </w:r>
      <w:r w:rsidR="001A7C5E">
        <w:rPr>
          <w:rFonts w:ascii="Arial" w:hAnsi="Arial" w:cs="Arial"/>
          <w:sz w:val="24"/>
          <w:szCs w:val="24"/>
        </w:rPr>
        <w:t xml:space="preserve">“lists” </w:t>
      </w:r>
      <w:r>
        <w:rPr>
          <w:rFonts w:ascii="Arial" w:hAnsi="Arial" w:cs="Arial"/>
          <w:sz w:val="24"/>
          <w:szCs w:val="24"/>
        </w:rPr>
        <w:t>and both are particularly pertinent to the present research. First, landlords do not see Service Charge Provisions as important to tenants whereas tenants rank it 4</w:t>
      </w:r>
      <w:r w:rsidRPr="00893E12">
        <w:rPr>
          <w:rFonts w:ascii="Arial" w:hAnsi="Arial" w:cs="Arial"/>
          <w:sz w:val="24"/>
          <w:szCs w:val="24"/>
          <w:vertAlign w:val="superscript"/>
        </w:rPr>
        <w:t>th</w:t>
      </w:r>
      <w:r>
        <w:rPr>
          <w:rFonts w:ascii="Arial" w:hAnsi="Arial" w:cs="Arial"/>
          <w:sz w:val="24"/>
          <w:szCs w:val="24"/>
        </w:rPr>
        <w:t xml:space="preserve"> overall! Even when prompted and asked about the issue </w:t>
      </w:r>
      <w:r w:rsidR="00627E75">
        <w:rPr>
          <w:rFonts w:ascii="Arial" w:hAnsi="Arial" w:cs="Arial"/>
          <w:sz w:val="24"/>
          <w:szCs w:val="24"/>
        </w:rPr>
        <w:t xml:space="preserve">most </w:t>
      </w:r>
      <w:r>
        <w:rPr>
          <w:rFonts w:ascii="Arial" w:hAnsi="Arial" w:cs="Arial"/>
          <w:sz w:val="24"/>
          <w:szCs w:val="24"/>
        </w:rPr>
        <w:t xml:space="preserve">landlords </w:t>
      </w:r>
      <w:r w:rsidR="00627E75">
        <w:rPr>
          <w:rFonts w:ascii="Arial" w:hAnsi="Arial" w:cs="Arial"/>
          <w:sz w:val="24"/>
          <w:szCs w:val="24"/>
        </w:rPr>
        <w:t xml:space="preserve">still considered it unimportant while one </w:t>
      </w:r>
      <w:r>
        <w:rPr>
          <w:rFonts w:ascii="Arial" w:hAnsi="Arial" w:cs="Arial"/>
          <w:sz w:val="24"/>
          <w:szCs w:val="24"/>
        </w:rPr>
        <w:t xml:space="preserve">said that it was part of the </w:t>
      </w:r>
      <w:r w:rsidR="00627E75">
        <w:rPr>
          <w:rFonts w:ascii="Arial" w:hAnsi="Arial" w:cs="Arial"/>
          <w:sz w:val="24"/>
          <w:szCs w:val="24"/>
        </w:rPr>
        <w:t>“</w:t>
      </w:r>
      <w:r>
        <w:rPr>
          <w:rFonts w:ascii="Arial" w:hAnsi="Arial" w:cs="Arial"/>
          <w:sz w:val="24"/>
          <w:szCs w:val="24"/>
        </w:rPr>
        <w:t>Total Occupancy Cost</w:t>
      </w:r>
      <w:r w:rsidR="00627E75">
        <w:rPr>
          <w:rFonts w:ascii="Arial" w:hAnsi="Arial" w:cs="Arial"/>
          <w:sz w:val="24"/>
          <w:szCs w:val="24"/>
        </w:rPr>
        <w:t>”</w:t>
      </w:r>
      <w:r>
        <w:rPr>
          <w:rFonts w:ascii="Arial" w:hAnsi="Arial" w:cs="Arial"/>
          <w:sz w:val="24"/>
          <w:szCs w:val="24"/>
        </w:rPr>
        <w:t xml:space="preserve"> </w:t>
      </w:r>
      <w:r w:rsidR="001A7C5E">
        <w:rPr>
          <w:rFonts w:ascii="Arial" w:hAnsi="Arial" w:cs="Arial"/>
          <w:sz w:val="24"/>
          <w:szCs w:val="24"/>
        </w:rPr>
        <w:t xml:space="preserve">although </w:t>
      </w:r>
      <w:r>
        <w:rPr>
          <w:rFonts w:ascii="Arial" w:hAnsi="Arial" w:cs="Arial"/>
          <w:sz w:val="24"/>
          <w:szCs w:val="24"/>
        </w:rPr>
        <w:t xml:space="preserve">another did concede that it was a “distinct consideration” </w:t>
      </w:r>
      <w:r w:rsidR="001A7C5E">
        <w:rPr>
          <w:rFonts w:ascii="Arial" w:hAnsi="Arial" w:cs="Arial"/>
          <w:sz w:val="24"/>
          <w:szCs w:val="24"/>
        </w:rPr>
        <w:t xml:space="preserve">and </w:t>
      </w:r>
      <w:r w:rsidR="00627E75">
        <w:rPr>
          <w:rFonts w:ascii="Arial" w:hAnsi="Arial" w:cs="Arial"/>
          <w:sz w:val="24"/>
          <w:szCs w:val="24"/>
        </w:rPr>
        <w:t xml:space="preserve">that </w:t>
      </w:r>
      <w:r>
        <w:rPr>
          <w:rFonts w:ascii="Arial" w:hAnsi="Arial" w:cs="Arial"/>
          <w:sz w:val="24"/>
          <w:szCs w:val="24"/>
        </w:rPr>
        <w:t xml:space="preserve">they were “always contentious”. This disconnect between how important tenants hold Service Charges and how unimportant landlords perceive them to be will be picked up on in the </w:t>
      </w:r>
      <w:r w:rsidR="00AE0E2F">
        <w:rPr>
          <w:rFonts w:ascii="Arial" w:hAnsi="Arial" w:cs="Arial"/>
          <w:sz w:val="24"/>
          <w:szCs w:val="24"/>
        </w:rPr>
        <w:t>managerial implications section of this report</w:t>
      </w:r>
      <w:r>
        <w:rPr>
          <w:rFonts w:ascii="Arial" w:hAnsi="Arial" w:cs="Arial"/>
          <w:sz w:val="24"/>
          <w:szCs w:val="24"/>
        </w:rPr>
        <w:t xml:space="preserve">. Second, the tenants’ rating of reputation as so low is surprising, especially when the subsequent questions show that reputational perceptions can have such a large effect on </w:t>
      </w:r>
      <w:r w:rsidR="00F76439">
        <w:rPr>
          <w:rFonts w:ascii="Arial" w:hAnsi="Arial" w:cs="Arial"/>
          <w:sz w:val="24"/>
          <w:szCs w:val="24"/>
        </w:rPr>
        <w:t xml:space="preserve">their view of a landlord’s character and future behaviours. It could well be that reputation as such is indeed not considered important but its </w:t>
      </w:r>
      <w:r w:rsidR="00AE0E2F">
        <w:rPr>
          <w:rFonts w:ascii="Arial" w:hAnsi="Arial" w:cs="Arial"/>
          <w:sz w:val="24"/>
          <w:szCs w:val="24"/>
        </w:rPr>
        <w:t xml:space="preserve">effects are </w:t>
      </w:r>
      <w:r w:rsidR="00F76439">
        <w:rPr>
          <w:rFonts w:ascii="Arial" w:hAnsi="Arial" w:cs="Arial"/>
          <w:sz w:val="24"/>
          <w:szCs w:val="24"/>
        </w:rPr>
        <w:t xml:space="preserve">important. No landlords suggested that reputations were important </w:t>
      </w:r>
      <w:r w:rsidR="00F76439" w:rsidRPr="00AA2B25">
        <w:rPr>
          <w:rFonts w:ascii="Arial" w:hAnsi="Arial" w:cs="Arial"/>
          <w:sz w:val="24"/>
          <w:szCs w:val="24"/>
        </w:rPr>
        <w:t>although when prompted three agreed they were while the other four suggested various reasons as to wh</w:t>
      </w:r>
      <w:r w:rsidR="00FC5EDB" w:rsidRPr="00AA2B25">
        <w:rPr>
          <w:rFonts w:ascii="Arial" w:hAnsi="Arial" w:cs="Arial"/>
          <w:sz w:val="24"/>
          <w:szCs w:val="24"/>
        </w:rPr>
        <w:t>y they are not paramount in ten</w:t>
      </w:r>
      <w:r w:rsidR="00F76439" w:rsidRPr="00AA2B25">
        <w:rPr>
          <w:rFonts w:ascii="Arial" w:hAnsi="Arial" w:cs="Arial"/>
          <w:sz w:val="24"/>
          <w:szCs w:val="24"/>
        </w:rPr>
        <w:t>a</w:t>
      </w:r>
      <w:r w:rsidR="00FC5EDB" w:rsidRPr="00AA2B25">
        <w:rPr>
          <w:rFonts w:ascii="Arial" w:hAnsi="Arial" w:cs="Arial"/>
          <w:sz w:val="24"/>
          <w:szCs w:val="24"/>
        </w:rPr>
        <w:t>n</w:t>
      </w:r>
      <w:r w:rsidR="00F76439" w:rsidRPr="00AA2B25">
        <w:rPr>
          <w:rFonts w:ascii="Arial" w:hAnsi="Arial" w:cs="Arial"/>
          <w:sz w:val="24"/>
          <w:szCs w:val="24"/>
        </w:rPr>
        <w:t xml:space="preserve">ts’ minds such as “landlords are too far </w:t>
      </w:r>
      <w:r w:rsidR="00F76439" w:rsidRPr="00AA2B25">
        <w:rPr>
          <w:rFonts w:ascii="Arial" w:hAnsi="Arial" w:cs="Arial"/>
          <w:sz w:val="24"/>
          <w:szCs w:val="24"/>
        </w:rPr>
        <w:lastRenderedPageBreak/>
        <w:t xml:space="preserve">removed from tenants” and “landlords </w:t>
      </w:r>
      <w:r w:rsidR="00AE0E2F">
        <w:rPr>
          <w:rFonts w:ascii="Arial" w:hAnsi="Arial" w:cs="Arial"/>
          <w:sz w:val="24"/>
          <w:szCs w:val="24"/>
        </w:rPr>
        <w:t xml:space="preserve">are </w:t>
      </w:r>
      <w:r w:rsidR="00F76439" w:rsidRPr="00AA2B25">
        <w:rPr>
          <w:rFonts w:ascii="Arial" w:hAnsi="Arial" w:cs="Arial"/>
          <w:sz w:val="24"/>
          <w:szCs w:val="24"/>
        </w:rPr>
        <w:t xml:space="preserve">not big enough to ever meet the same </w:t>
      </w:r>
      <w:r w:rsidR="00FC5EDB" w:rsidRPr="00AA2B25">
        <w:rPr>
          <w:rFonts w:ascii="Arial" w:hAnsi="Arial" w:cs="Arial"/>
          <w:sz w:val="24"/>
          <w:szCs w:val="24"/>
        </w:rPr>
        <w:t xml:space="preserve">tenant twice”. </w:t>
      </w:r>
      <w:r w:rsidR="00627E75" w:rsidRPr="00AA2B25">
        <w:rPr>
          <w:rFonts w:ascii="Arial" w:hAnsi="Arial" w:cs="Arial"/>
          <w:sz w:val="24"/>
          <w:szCs w:val="24"/>
        </w:rPr>
        <w:t xml:space="preserve">Hillenbrand et al. </w:t>
      </w:r>
      <w:r w:rsidR="005A28B4" w:rsidRPr="00AA2B25">
        <w:rPr>
          <w:rFonts w:ascii="Arial" w:hAnsi="Arial" w:cs="Arial"/>
          <w:sz w:val="24"/>
          <w:szCs w:val="24"/>
        </w:rPr>
        <w:t>(</w:t>
      </w:r>
      <w:r w:rsidR="00627E75" w:rsidRPr="00AA2B25">
        <w:rPr>
          <w:rFonts w:ascii="Arial" w:hAnsi="Arial" w:cs="Arial"/>
          <w:sz w:val="24"/>
          <w:szCs w:val="24"/>
        </w:rPr>
        <w:t xml:space="preserve">2012) </w:t>
      </w:r>
      <w:r w:rsidR="005A28B4" w:rsidRPr="00AA2B25">
        <w:rPr>
          <w:rFonts w:ascii="Arial" w:hAnsi="Arial" w:cs="Arial"/>
          <w:sz w:val="24"/>
          <w:szCs w:val="24"/>
        </w:rPr>
        <w:t>defined reputation as the “</w:t>
      </w:r>
      <w:r w:rsidR="00627E75" w:rsidRPr="00AA2B25">
        <w:rPr>
          <w:rFonts w:ascii="Arial" w:hAnsi="Arial" w:cs="Arial"/>
          <w:sz w:val="24"/>
          <w:szCs w:val="24"/>
        </w:rPr>
        <w:t>overall trust</w:t>
      </w:r>
      <w:r w:rsidR="005A28B4" w:rsidRPr="00AA2B25">
        <w:rPr>
          <w:rFonts w:ascii="Arial" w:hAnsi="Arial" w:cs="Arial"/>
          <w:sz w:val="24"/>
          <w:szCs w:val="24"/>
        </w:rPr>
        <w:t xml:space="preserve">” of a seller </w:t>
      </w:r>
      <w:r w:rsidR="00AE0E2F">
        <w:rPr>
          <w:rFonts w:ascii="Arial" w:hAnsi="Arial" w:cs="Arial"/>
          <w:sz w:val="24"/>
          <w:szCs w:val="24"/>
        </w:rPr>
        <w:t>and Ri</w:t>
      </w:r>
      <w:r w:rsidR="00CE615B" w:rsidRPr="00AA2B25">
        <w:rPr>
          <w:rFonts w:ascii="Arial" w:hAnsi="Arial" w:cs="Arial"/>
          <w:sz w:val="24"/>
          <w:szCs w:val="24"/>
        </w:rPr>
        <w:t xml:space="preserve">ndova et al (2005) says that this is formed as a result “of the exchange of information” between, in this case, the landlord and the tenant. In the case of the factors put to the tenants as possibly of importance to their decision, It is interesting to note that the top 6 were all “tangible”, things that did not require a great deal of effort on the part of the tenant to investigate. Mishina </w:t>
      </w:r>
      <w:r w:rsidR="00725B67">
        <w:rPr>
          <w:rFonts w:ascii="Arial" w:hAnsi="Arial" w:cs="Arial"/>
          <w:i/>
          <w:sz w:val="24"/>
          <w:szCs w:val="24"/>
        </w:rPr>
        <w:t xml:space="preserve">et al. </w:t>
      </w:r>
      <w:r w:rsidR="00CE615B" w:rsidRPr="00AA2B25">
        <w:rPr>
          <w:rFonts w:ascii="Arial" w:hAnsi="Arial" w:cs="Arial"/>
          <w:sz w:val="24"/>
          <w:szCs w:val="24"/>
        </w:rPr>
        <w:t>(2012) mentions the two parts to reputation being a company’s “capability to perform</w:t>
      </w:r>
      <w:r w:rsidR="00AE0E2F">
        <w:rPr>
          <w:rFonts w:ascii="Arial" w:hAnsi="Arial" w:cs="Arial"/>
          <w:sz w:val="24"/>
          <w:szCs w:val="24"/>
        </w:rPr>
        <w:t>”</w:t>
      </w:r>
      <w:r w:rsidR="00CE615B" w:rsidRPr="00AA2B25">
        <w:rPr>
          <w:rFonts w:ascii="Arial" w:hAnsi="Arial" w:cs="Arial"/>
          <w:sz w:val="24"/>
          <w:szCs w:val="24"/>
        </w:rPr>
        <w:t xml:space="preserve"> and the </w:t>
      </w:r>
      <w:r w:rsidR="00AE0E2F">
        <w:rPr>
          <w:rFonts w:ascii="Arial" w:hAnsi="Arial" w:cs="Arial"/>
          <w:sz w:val="24"/>
          <w:szCs w:val="24"/>
        </w:rPr>
        <w:t>“</w:t>
      </w:r>
      <w:r w:rsidR="00CE615B" w:rsidRPr="00AA2B25">
        <w:rPr>
          <w:rFonts w:ascii="Arial" w:hAnsi="Arial" w:cs="Arial"/>
          <w:sz w:val="24"/>
          <w:szCs w:val="24"/>
        </w:rPr>
        <w:t xml:space="preserve">values” which constrain them to do so. The top 6 were the capability to perform; location, cost, quality of premises, lease agreement content such as service charge provisions and rent review clause. </w:t>
      </w:r>
      <w:r w:rsidR="005616E9" w:rsidRPr="00AA2B25">
        <w:rPr>
          <w:rFonts w:ascii="Arial" w:hAnsi="Arial" w:cs="Arial"/>
          <w:sz w:val="24"/>
          <w:szCs w:val="24"/>
        </w:rPr>
        <w:t>Interestingly there was one other “tangible” item in the list – “existing tenants’ experience of the premises” - which scored far lower down. When discussing selective information processing it was noted that information gathering is “costly” and Kardes et al. (2004) maintain that buyers will cease to gather information if they feel they have enough to make an informed decision with. The</w:t>
      </w:r>
      <w:r w:rsidR="00EE2D81" w:rsidRPr="00AA2B25">
        <w:rPr>
          <w:rFonts w:ascii="Arial" w:hAnsi="Arial" w:cs="Arial"/>
          <w:sz w:val="24"/>
          <w:szCs w:val="24"/>
        </w:rPr>
        <w:t xml:space="preserve"> location, cost, quality and </w:t>
      </w:r>
      <w:r w:rsidR="00AE0E2F">
        <w:rPr>
          <w:rFonts w:ascii="Arial" w:hAnsi="Arial" w:cs="Arial"/>
          <w:sz w:val="24"/>
          <w:szCs w:val="24"/>
        </w:rPr>
        <w:t>lease</w:t>
      </w:r>
      <w:r w:rsidR="00EE2D81" w:rsidRPr="00AA2B25">
        <w:rPr>
          <w:rFonts w:ascii="Arial" w:hAnsi="Arial" w:cs="Arial"/>
          <w:sz w:val="24"/>
          <w:szCs w:val="24"/>
        </w:rPr>
        <w:t xml:space="preserve"> agreement pertaining to a pre</w:t>
      </w:r>
      <w:r w:rsidR="005616E9" w:rsidRPr="00AA2B25">
        <w:rPr>
          <w:rFonts w:ascii="Arial" w:hAnsi="Arial" w:cs="Arial"/>
          <w:sz w:val="24"/>
          <w:szCs w:val="24"/>
        </w:rPr>
        <w:t xml:space="preserve">mises are all “low-hanging fruit” in terms of cost of gathering such information. </w:t>
      </w:r>
      <w:r w:rsidR="00EE2D81" w:rsidRPr="00AA2B25">
        <w:rPr>
          <w:rFonts w:ascii="Arial" w:hAnsi="Arial" w:cs="Arial"/>
          <w:sz w:val="24"/>
          <w:szCs w:val="24"/>
        </w:rPr>
        <w:t>It is clear that “</w:t>
      </w:r>
      <w:r w:rsidR="005616E9" w:rsidRPr="00AA2B25">
        <w:rPr>
          <w:rFonts w:ascii="Arial" w:hAnsi="Arial" w:cs="Arial"/>
          <w:sz w:val="24"/>
          <w:szCs w:val="24"/>
        </w:rPr>
        <w:t>existing tenants</w:t>
      </w:r>
      <w:r w:rsidR="00EE2D81" w:rsidRPr="00AA2B25">
        <w:rPr>
          <w:rFonts w:ascii="Arial" w:hAnsi="Arial" w:cs="Arial"/>
          <w:sz w:val="24"/>
          <w:szCs w:val="24"/>
        </w:rPr>
        <w:t>’ experience” is not unimportant</w:t>
      </w:r>
      <w:r w:rsidR="00AE0E2F">
        <w:rPr>
          <w:rFonts w:ascii="Arial" w:hAnsi="Arial" w:cs="Arial"/>
          <w:sz w:val="24"/>
          <w:szCs w:val="24"/>
        </w:rPr>
        <w:t xml:space="preserve"> as</w:t>
      </w:r>
      <w:r w:rsidR="00EE2D81" w:rsidRPr="00AA2B25">
        <w:rPr>
          <w:rFonts w:ascii="Arial" w:hAnsi="Arial" w:cs="Arial"/>
          <w:sz w:val="24"/>
          <w:szCs w:val="24"/>
        </w:rPr>
        <w:t xml:space="preserve"> in question 8 tenants scored highest the item stating that they would “expect a landlord who has the certification more likely to ensure that existing tenants are happy with their service.” Indeed Rindova et al. (2005) suggest that customers “investigate what others have done in similar conditions of uncertainty in order to make up their own minds.” It must therefore be that the top six items in the list of factors were sufficient and </w:t>
      </w:r>
      <w:r w:rsidR="00EE2D81" w:rsidRPr="00AA2B25">
        <w:rPr>
          <w:rFonts w:ascii="Arial" w:hAnsi="Arial" w:cs="Arial"/>
          <w:sz w:val="24"/>
          <w:szCs w:val="24"/>
        </w:rPr>
        <w:lastRenderedPageBreak/>
        <w:t xml:space="preserve">“cheap” </w:t>
      </w:r>
      <w:r w:rsidR="00AE0E2F">
        <w:rPr>
          <w:rFonts w:ascii="Arial" w:hAnsi="Arial" w:cs="Arial"/>
          <w:sz w:val="24"/>
          <w:szCs w:val="24"/>
        </w:rPr>
        <w:t xml:space="preserve">enough </w:t>
      </w:r>
      <w:r w:rsidR="00EE2D81" w:rsidRPr="00AA2B25">
        <w:rPr>
          <w:rFonts w:ascii="Arial" w:hAnsi="Arial" w:cs="Arial"/>
          <w:sz w:val="24"/>
          <w:szCs w:val="24"/>
        </w:rPr>
        <w:t xml:space="preserve">to glean information from and therefore </w:t>
      </w:r>
      <w:r w:rsidR="00D12A6F">
        <w:rPr>
          <w:rFonts w:ascii="Arial" w:hAnsi="Arial" w:cs="Arial"/>
          <w:sz w:val="24"/>
          <w:szCs w:val="24"/>
        </w:rPr>
        <w:t xml:space="preserve">tenants </w:t>
      </w:r>
      <w:r w:rsidR="00EE2D81" w:rsidRPr="00AA2B25">
        <w:rPr>
          <w:rFonts w:ascii="Arial" w:hAnsi="Arial" w:cs="Arial"/>
          <w:sz w:val="24"/>
          <w:szCs w:val="24"/>
        </w:rPr>
        <w:t xml:space="preserve">did not need to investigate further. </w:t>
      </w:r>
    </w:p>
    <w:p w:rsidR="00E82F15" w:rsidRPr="00AA2B25" w:rsidRDefault="00FC5EDB" w:rsidP="00F86CF6">
      <w:pPr>
        <w:spacing w:after="120" w:line="480" w:lineRule="auto"/>
        <w:rPr>
          <w:rFonts w:ascii="Arial" w:hAnsi="Arial" w:cs="Arial"/>
          <w:sz w:val="24"/>
          <w:szCs w:val="24"/>
        </w:rPr>
      </w:pPr>
      <w:r w:rsidRPr="00AA2B25">
        <w:rPr>
          <w:rFonts w:ascii="Arial" w:hAnsi="Arial" w:cs="Arial"/>
          <w:sz w:val="24"/>
          <w:szCs w:val="24"/>
        </w:rPr>
        <w:t xml:space="preserve">Other factors that landlords mentioned were car parking, green issues, flexibility of use of the premises and even proximity </w:t>
      </w:r>
      <w:r w:rsidR="00D12A6F">
        <w:rPr>
          <w:rFonts w:ascii="Arial" w:hAnsi="Arial" w:cs="Arial"/>
          <w:sz w:val="24"/>
          <w:szCs w:val="24"/>
        </w:rPr>
        <w:t xml:space="preserve">of prospective offices </w:t>
      </w:r>
      <w:r w:rsidRPr="00AA2B25">
        <w:rPr>
          <w:rFonts w:ascii="Arial" w:hAnsi="Arial" w:cs="Arial"/>
          <w:sz w:val="24"/>
          <w:szCs w:val="24"/>
        </w:rPr>
        <w:t>to CEO’s house!</w:t>
      </w:r>
    </w:p>
    <w:p w:rsidR="00F86CF6" w:rsidRPr="00A9523C" w:rsidRDefault="00F86CF6" w:rsidP="00F86CF6">
      <w:pPr>
        <w:pStyle w:val="Heading3"/>
        <w:spacing w:line="480" w:lineRule="auto"/>
        <w:rPr>
          <w:color w:val="0070C0"/>
        </w:rPr>
      </w:pPr>
      <w:bookmarkStart w:id="96" w:name="_Toc366147075"/>
      <w:r w:rsidRPr="00A9523C">
        <w:rPr>
          <w:color w:val="0070C0"/>
        </w:rPr>
        <w:t>6.1.3</w:t>
      </w:r>
      <w:r w:rsidR="00FC5EDB" w:rsidRPr="00A9523C">
        <w:rPr>
          <w:color w:val="0070C0"/>
        </w:rPr>
        <w:t xml:space="preserve"> </w:t>
      </w:r>
      <w:r w:rsidR="000850E8" w:rsidRPr="00A9523C">
        <w:rPr>
          <w:color w:val="0070C0"/>
        </w:rPr>
        <w:t>The effect of h</w:t>
      </w:r>
      <w:r w:rsidR="0040529B" w:rsidRPr="00A9523C">
        <w:rPr>
          <w:color w:val="0070C0"/>
        </w:rPr>
        <w:t>olding a c</w:t>
      </w:r>
      <w:r w:rsidR="00FC5EDB" w:rsidRPr="00A9523C">
        <w:rPr>
          <w:color w:val="0070C0"/>
        </w:rPr>
        <w:t xml:space="preserve">ertification </w:t>
      </w:r>
      <w:r w:rsidR="0040529B" w:rsidRPr="00A9523C">
        <w:rPr>
          <w:color w:val="0070C0"/>
        </w:rPr>
        <w:t>on landlord r</w:t>
      </w:r>
      <w:r w:rsidR="000850E8" w:rsidRPr="00A9523C">
        <w:rPr>
          <w:color w:val="0070C0"/>
        </w:rPr>
        <w:t>eputation</w:t>
      </w:r>
      <w:r w:rsidR="0040529B" w:rsidRPr="00A9523C">
        <w:rPr>
          <w:color w:val="0070C0"/>
        </w:rPr>
        <w:t>.</w:t>
      </w:r>
      <w:bookmarkEnd w:id="96"/>
    </w:p>
    <w:p w:rsidR="00F13678" w:rsidRDefault="00F13678" w:rsidP="00F13678">
      <w:pPr>
        <w:spacing w:after="120" w:line="480" w:lineRule="auto"/>
        <w:rPr>
          <w:rFonts w:ascii="Arial" w:hAnsi="Arial" w:cs="Arial"/>
          <w:sz w:val="24"/>
          <w:szCs w:val="24"/>
        </w:rPr>
      </w:pPr>
      <w:r>
        <w:rPr>
          <w:rFonts w:ascii="Arial" w:hAnsi="Arial" w:cs="Arial"/>
          <w:sz w:val="24"/>
          <w:szCs w:val="24"/>
        </w:rPr>
        <w:t>The results of the data analysis gave support to the hypotheses that a “</w:t>
      </w:r>
      <w:r w:rsidR="00A94E3D" w:rsidRPr="00DA4A7B">
        <w:rPr>
          <w:rFonts w:ascii="Arial" w:hAnsi="Arial" w:cs="Arial"/>
          <w:i/>
          <w:sz w:val="24"/>
          <w:szCs w:val="24"/>
        </w:rPr>
        <w:t>Landlord</w:t>
      </w:r>
      <w:r w:rsidR="00A94E3D">
        <w:rPr>
          <w:rFonts w:ascii="Arial" w:hAnsi="Arial" w:cs="Arial"/>
          <w:i/>
          <w:sz w:val="24"/>
          <w:szCs w:val="24"/>
        </w:rPr>
        <w:t xml:space="preserve"> Performance</w:t>
      </w:r>
      <w:r>
        <w:rPr>
          <w:rFonts w:ascii="Arial" w:hAnsi="Arial" w:cs="Arial"/>
          <w:sz w:val="24"/>
          <w:szCs w:val="24"/>
        </w:rPr>
        <w:t xml:space="preserve">” certification would improve both the </w:t>
      </w:r>
      <w:r w:rsidR="00D12A6F">
        <w:rPr>
          <w:rFonts w:ascii="Arial" w:hAnsi="Arial" w:cs="Arial"/>
          <w:sz w:val="24"/>
          <w:szCs w:val="24"/>
        </w:rPr>
        <w:t>tenants’ perception of the landlord’s c</w:t>
      </w:r>
      <w:r>
        <w:rPr>
          <w:rFonts w:ascii="Arial" w:hAnsi="Arial" w:cs="Arial"/>
          <w:sz w:val="24"/>
          <w:szCs w:val="24"/>
        </w:rPr>
        <w:t xml:space="preserve">haracter </w:t>
      </w:r>
      <w:r w:rsidR="00D12A6F">
        <w:rPr>
          <w:rFonts w:ascii="Arial" w:hAnsi="Arial" w:cs="Arial"/>
          <w:sz w:val="24"/>
          <w:szCs w:val="24"/>
        </w:rPr>
        <w:t>their prediction o</w:t>
      </w:r>
      <w:r>
        <w:rPr>
          <w:rFonts w:ascii="Arial" w:hAnsi="Arial" w:cs="Arial"/>
          <w:sz w:val="24"/>
          <w:szCs w:val="24"/>
        </w:rPr>
        <w:t xml:space="preserve">f landlord future behaviour </w:t>
      </w:r>
      <w:r w:rsidR="00D12A6F">
        <w:rPr>
          <w:rFonts w:ascii="Arial" w:hAnsi="Arial" w:cs="Arial"/>
          <w:sz w:val="24"/>
          <w:szCs w:val="24"/>
        </w:rPr>
        <w:t xml:space="preserve">that was in the tenant’s interests. </w:t>
      </w:r>
      <w:r w:rsidR="0052197D">
        <w:rPr>
          <w:rFonts w:ascii="Arial" w:hAnsi="Arial" w:cs="Arial"/>
          <w:sz w:val="24"/>
          <w:szCs w:val="24"/>
        </w:rPr>
        <w:t xml:space="preserve">However, </w:t>
      </w:r>
      <w:r w:rsidR="00D12A6F">
        <w:rPr>
          <w:rFonts w:ascii="Arial" w:hAnsi="Arial" w:cs="Arial"/>
          <w:sz w:val="24"/>
          <w:szCs w:val="24"/>
        </w:rPr>
        <w:t>although statistically significant, a correlation of only 0.455 was found as the association between these two “variables” measured in the questionnaire.</w:t>
      </w:r>
      <w:r w:rsidR="0052197D">
        <w:rPr>
          <w:rFonts w:ascii="Arial" w:hAnsi="Arial" w:cs="Arial"/>
          <w:sz w:val="24"/>
          <w:szCs w:val="24"/>
        </w:rPr>
        <w:t xml:space="preserve"> </w:t>
      </w:r>
    </w:p>
    <w:p w:rsidR="00987D14" w:rsidRDefault="00627E75" w:rsidP="00F13678">
      <w:pPr>
        <w:spacing w:after="120" w:line="480" w:lineRule="auto"/>
        <w:rPr>
          <w:rFonts w:ascii="Arial" w:hAnsi="Arial" w:cs="Arial"/>
          <w:sz w:val="24"/>
          <w:szCs w:val="24"/>
        </w:rPr>
      </w:pPr>
      <w:r>
        <w:rPr>
          <w:rFonts w:ascii="Arial" w:hAnsi="Arial" w:cs="Arial"/>
          <w:sz w:val="24"/>
          <w:szCs w:val="24"/>
        </w:rPr>
        <w:t xml:space="preserve">No attempt was made </w:t>
      </w:r>
      <w:r w:rsidR="00987D14">
        <w:rPr>
          <w:rFonts w:ascii="Arial" w:hAnsi="Arial" w:cs="Arial"/>
          <w:sz w:val="24"/>
          <w:szCs w:val="24"/>
        </w:rPr>
        <w:t xml:space="preserve">by the author to confirm the assertion that the commercial office letting market is one which is typified by informational asymmetry at least in terms of the service charge provisions of the property. This is mentioned as a possibility for future research to ascertain just how “uncertain” a transaction it is considered to be by those entering into it on both sides. Something discussed more fully in the next section - the fact that nearly half of the respondents believe that the elements found within the certification should already be occurring – points towards the assumption of the nature of the transaction being correct. However, the degree of information asymmetry would be a valid piece of research which could then be drawn upon in any future research into the reputational advantages of certifications in the industry. </w:t>
      </w:r>
    </w:p>
    <w:p w:rsidR="00716446" w:rsidRDefault="00CB2B81" w:rsidP="00E37FC7">
      <w:pPr>
        <w:spacing w:after="120" w:line="480" w:lineRule="auto"/>
        <w:rPr>
          <w:rFonts w:ascii="Arial" w:hAnsi="Arial" w:cs="Arial"/>
          <w:sz w:val="24"/>
          <w:szCs w:val="24"/>
        </w:rPr>
      </w:pPr>
      <w:r>
        <w:rPr>
          <w:rFonts w:ascii="Arial" w:hAnsi="Arial" w:cs="Arial"/>
          <w:sz w:val="24"/>
          <w:szCs w:val="24"/>
        </w:rPr>
        <w:lastRenderedPageBreak/>
        <w:t xml:space="preserve">Naturally the author would have expected the transaction to be one of high involvement and as such one in which customers “consider a wide range of features” (Cobbwalgren </w:t>
      </w:r>
      <w:r w:rsidRPr="00716446">
        <w:rPr>
          <w:rFonts w:ascii="Arial" w:hAnsi="Arial" w:cs="Arial"/>
          <w:i/>
          <w:sz w:val="24"/>
          <w:szCs w:val="24"/>
        </w:rPr>
        <w:t>et al.</w:t>
      </w:r>
      <w:r>
        <w:rPr>
          <w:rFonts w:ascii="Arial" w:hAnsi="Arial" w:cs="Arial"/>
          <w:sz w:val="24"/>
          <w:szCs w:val="24"/>
        </w:rPr>
        <w:t xml:space="preserve"> 1995). However, as discussed in the previous part existing tenants’ experiences were ranked low on the “importance to decision-making” scale as – it has been suggested by the author – it is too costly to obtain such information. The conditions of involvement put forward by Laurent and Kapferer (1985) may also have a </w:t>
      </w:r>
      <w:r w:rsidR="00E37FC7">
        <w:rPr>
          <w:rFonts w:ascii="Arial" w:hAnsi="Arial" w:cs="Arial"/>
          <w:sz w:val="24"/>
          <w:szCs w:val="24"/>
        </w:rPr>
        <w:t xml:space="preserve">bearing on the difference between what the author predicted and eventually saw from the results. </w:t>
      </w:r>
      <w:r w:rsidR="00B3636D">
        <w:rPr>
          <w:rFonts w:ascii="Arial" w:hAnsi="Arial" w:cs="Arial"/>
          <w:sz w:val="24"/>
          <w:szCs w:val="24"/>
        </w:rPr>
        <w:t xml:space="preserve">The four “conditions” were considered to point towards “high involvement” and yet the author </w:t>
      </w:r>
      <w:r w:rsidR="00716446">
        <w:rPr>
          <w:rFonts w:ascii="Arial" w:hAnsi="Arial" w:cs="Arial"/>
          <w:sz w:val="24"/>
          <w:szCs w:val="24"/>
        </w:rPr>
        <w:t>offers reasons as to why they did not in this case:</w:t>
      </w:r>
    </w:p>
    <w:p w:rsidR="00E37FC7" w:rsidRDefault="00716446" w:rsidP="00E37FC7">
      <w:pPr>
        <w:spacing w:after="120" w:line="480" w:lineRule="auto"/>
        <w:rPr>
          <w:rFonts w:ascii="Arial" w:hAnsi="Arial" w:cs="Arial"/>
          <w:sz w:val="24"/>
          <w:szCs w:val="24"/>
        </w:rPr>
      </w:pPr>
      <w:r>
        <w:rPr>
          <w:rFonts w:ascii="Arial" w:hAnsi="Arial" w:cs="Arial"/>
          <w:sz w:val="24"/>
          <w:szCs w:val="24"/>
        </w:rPr>
        <w:t xml:space="preserve">- </w:t>
      </w:r>
      <w:r w:rsidR="00E37FC7">
        <w:rPr>
          <w:rFonts w:ascii="Arial" w:hAnsi="Arial" w:cs="Arial"/>
          <w:sz w:val="24"/>
          <w:szCs w:val="24"/>
        </w:rPr>
        <w:t xml:space="preserve">Perceived importance: </w:t>
      </w:r>
      <w:r w:rsidR="00B3636D">
        <w:rPr>
          <w:rFonts w:ascii="Arial" w:hAnsi="Arial" w:cs="Arial"/>
          <w:sz w:val="24"/>
          <w:szCs w:val="24"/>
        </w:rPr>
        <w:t xml:space="preserve">although </w:t>
      </w:r>
      <w:r w:rsidR="00E37FC7">
        <w:rPr>
          <w:rFonts w:ascii="Arial" w:hAnsi="Arial" w:cs="Arial"/>
          <w:sz w:val="24"/>
          <w:szCs w:val="24"/>
        </w:rPr>
        <w:t xml:space="preserve">one assumes that this is high as the </w:t>
      </w:r>
      <w:r w:rsidR="00B3636D">
        <w:rPr>
          <w:rFonts w:ascii="Arial" w:hAnsi="Arial" w:cs="Arial"/>
          <w:sz w:val="24"/>
          <w:szCs w:val="24"/>
        </w:rPr>
        <w:t xml:space="preserve">gaining of the right </w:t>
      </w:r>
      <w:r w:rsidR="00E37FC7">
        <w:rPr>
          <w:rFonts w:ascii="Arial" w:hAnsi="Arial" w:cs="Arial"/>
          <w:sz w:val="24"/>
          <w:szCs w:val="24"/>
        </w:rPr>
        <w:t>office</w:t>
      </w:r>
      <w:r w:rsidR="00B3636D">
        <w:rPr>
          <w:rFonts w:ascii="Arial" w:hAnsi="Arial" w:cs="Arial"/>
          <w:sz w:val="24"/>
          <w:szCs w:val="24"/>
        </w:rPr>
        <w:t>-space</w:t>
      </w:r>
      <w:r w:rsidR="00E37FC7">
        <w:rPr>
          <w:rFonts w:ascii="Arial" w:hAnsi="Arial" w:cs="Arial"/>
          <w:sz w:val="24"/>
          <w:szCs w:val="24"/>
        </w:rPr>
        <w:t xml:space="preserve"> is important to the company</w:t>
      </w:r>
      <w:r w:rsidR="00B3636D">
        <w:rPr>
          <w:rFonts w:ascii="Arial" w:hAnsi="Arial" w:cs="Arial"/>
          <w:sz w:val="24"/>
          <w:szCs w:val="24"/>
        </w:rPr>
        <w:t>, the decision-maker themselves may well feel it is simply part of their job rather than holding any particular importance</w:t>
      </w:r>
      <w:r w:rsidR="00E37FC7">
        <w:rPr>
          <w:rFonts w:ascii="Arial" w:hAnsi="Arial" w:cs="Arial"/>
          <w:sz w:val="24"/>
          <w:szCs w:val="24"/>
        </w:rPr>
        <w:t xml:space="preserve">. </w:t>
      </w:r>
    </w:p>
    <w:p w:rsidR="00B3636D" w:rsidRDefault="00716446" w:rsidP="00E37FC7">
      <w:pPr>
        <w:spacing w:after="120" w:line="480" w:lineRule="auto"/>
        <w:rPr>
          <w:rFonts w:ascii="Arial" w:hAnsi="Arial" w:cs="Arial"/>
          <w:sz w:val="24"/>
          <w:szCs w:val="24"/>
        </w:rPr>
      </w:pPr>
      <w:r>
        <w:rPr>
          <w:rFonts w:ascii="Arial" w:hAnsi="Arial" w:cs="Arial"/>
          <w:sz w:val="24"/>
          <w:szCs w:val="24"/>
        </w:rPr>
        <w:t xml:space="preserve">- </w:t>
      </w:r>
      <w:r w:rsidR="00E37FC7">
        <w:rPr>
          <w:rFonts w:ascii="Arial" w:hAnsi="Arial" w:cs="Arial"/>
          <w:sz w:val="24"/>
          <w:szCs w:val="24"/>
        </w:rPr>
        <w:t xml:space="preserve">Perceived sign value: unlike retail ventures, </w:t>
      </w:r>
      <w:r w:rsidR="00B3636D">
        <w:rPr>
          <w:rFonts w:ascii="Arial" w:hAnsi="Arial" w:cs="Arial"/>
          <w:sz w:val="24"/>
          <w:szCs w:val="24"/>
        </w:rPr>
        <w:t>tenants of office-space may well see the value of this transaction</w:t>
      </w:r>
      <w:r>
        <w:rPr>
          <w:rFonts w:ascii="Arial" w:hAnsi="Arial" w:cs="Arial"/>
          <w:sz w:val="24"/>
          <w:szCs w:val="24"/>
        </w:rPr>
        <w:t>, in terms of where exactly the office rented are,</w:t>
      </w:r>
      <w:r w:rsidR="00B3636D">
        <w:rPr>
          <w:rFonts w:ascii="Arial" w:hAnsi="Arial" w:cs="Arial"/>
          <w:sz w:val="24"/>
          <w:szCs w:val="24"/>
        </w:rPr>
        <w:t xml:space="preserve"> as secondary to the work of the company itself. </w:t>
      </w:r>
    </w:p>
    <w:p w:rsidR="00B3636D" w:rsidRPr="005A5C1A" w:rsidRDefault="00716446" w:rsidP="00627E75">
      <w:pPr>
        <w:spacing w:after="120" w:line="480" w:lineRule="auto"/>
        <w:rPr>
          <w:rFonts w:ascii="Arial" w:hAnsi="Arial" w:cs="Arial"/>
          <w:sz w:val="24"/>
          <w:szCs w:val="24"/>
        </w:rPr>
      </w:pPr>
      <w:r>
        <w:rPr>
          <w:rFonts w:ascii="Arial" w:hAnsi="Arial" w:cs="Arial"/>
          <w:sz w:val="24"/>
          <w:szCs w:val="24"/>
        </w:rPr>
        <w:t xml:space="preserve">- </w:t>
      </w:r>
      <w:r w:rsidR="00B3636D" w:rsidRPr="005A5C1A">
        <w:rPr>
          <w:rFonts w:ascii="Arial" w:hAnsi="Arial" w:cs="Arial"/>
          <w:sz w:val="24"/>
          <w:szCs w:val="24"/>
        </w:rPr>
        <w:t xml:space="preserve">Perceived pleasure value: for the person making the decision, the decision will have little if any pleasure value and therefore lead to low involvement. </w:t>
      </w:r>
    </w:p>
    <w:p w:rsidR="00B3636D" w:rsidRPr="005A5C1A" w:rsidRDefault="00716446" w:rsidP="00627E75">
      <w:pPr>
        <w:spacing w:after="120" w:line="480" w:lineRule="auto"/>
        <w:rPr>
          <w:rFonts w:ascii="Arial" w:hAnsi="Arial" w:cs="Arial"/>
          <w:sz w:val="24"/>
          <w:szCs w:val="24"/>
        </w:rPr>
      </w:pPr>
      <w:r>
        <w:rPr>
          <w:rFonts w:ascii="Arial" w:hAnsi="Arial" w:cs="Arial"/>
          <w:sz w:val="24"/>
          <w:szCs w:val="24"/>
        </w:rPr>
        <w:t xml:space="preserve">- </w:t>
      </w:r>
      <w:r w:rsidR="00B3636D" w:rsidRPr="005A5C1A">
        <w:rPr>
          <w:rFonts w:ascii="Arial" w:hAnsi="Arial" w:cs="Arial"/>
          <w:sz w:val="24"/>
          <w:szCs w:val="24"/>
        </w:rPr>
        <w:t xml:space="preserve">Perceived risk: however bad the landlord and indeed the whole experience at least the office-space is present and has with it a legally binding lease agreement and therefore the risk may well be seen as negligible. Interestingly two of the landlords mentioned that the certification would only be important if the tenant “had suffered from a bad renting experience” in the past. This, in </w:t>
      </w:r>
      <w:r w:rsidR="00B3636D" w:rsidRPr="005A5C1A">
        <w:rPr>
          <w:rFonts w:ascii="Arial" w:hAnsi="Arial" w:cs="Arial"/>
          <w:sz w:val="24"/>
          <w:szCs w:val="24"/>
        </w:rPr>
        <w:lastRenderedPageBreak/>
        <w:t xml:space="preserve">turn, would mean the perceived risk was higher thereby causing higher involvement. </w:t>
      </w:r>
      <w:r>
        <w:rPr>
          <w:rFonts w:ascii="Arial" w:hAnsi="Arial" w:cs="Arial"/>
          <w:sz w:val="24"/>
          <w:szCs w:val="24"/>
        </w:rPr>
        <w:t>However, until a “tenant” has had a bad experience maybe the risk is indeed considered low.</w:t>
      </w:r>
    </w:p>
    <w:p w:rsidR="00627E75" w:rsidRPr="005A5C1A" w:rsidRDefault="005A5C1A" w:rsidP="00627E75">
      <w:pPr>
        <w:spacing w:after="120" w:line="480" w:lineRule="auto"/>
        <w:rPr>
          <w:rFonts w:ascii="Arial" w:hAnsi="Arial" w:cs="Arial"/>
          <w:sz w:val="24"/>
          <w:szCs w:val="24"/>
        </w:rPr>
      </w:pPr>
      <w:r w:rsidRPr="005A5C1A">
        <w:rPr>
          <w:rFonts w:ascii="Arial" w:hAnsi="Arial" w:cs="Arial"/>
          <w:sz w:val="24"/>
          <w:szCs w:val="24"/>
        </w:rPr>
        <w:t>The suggestion by Kardes et al. (2004) that when low involvement is present then the “minimum amount of evidence [is] needed to confirm [the] focal hypothesis” could well come into play here. They continue to say that often other information is ignored especially in the case where there is a limited time-frame to the decision. The fact that in both attitudinal questions all items were so strongly agreed with (or disagreed with in cases where the negative was put) supports Van Riel and Fombrun’s (2007) assertion that reputation can be used to “simplify information processing.”</w:t>
      </w:r>
    </w:p>
    <w:p w:rsidR="00627E75" w:rsidRPr="00627E75" w:rsidRDefault="00AD3497" w:rsidP="004168CB">
      <w:pPr>
        <w:spacing w:after="120" w:line="480" w:lineRule="auto"/>
        <w:rPr>
          <w:rFonts w:ascii="Arial" w:hAnsi="Arial" w:cs="Arial"/>
          <w:sz w:val="24"/>
          <w:szCs w:val="24"/>
        </w:rPr>
      </w:pPr>
      <w:r>
        <w:rPr>
          <w:rFonts w:ascii="Arial" w:hAnsi="Arial" w:cs="Arial"/>
          <w:sz w:val="24"/>
          <w:szCs w:val="24"/>
        </w:rPr>
        <w:t xml:space="preserve">As far as sub-hypothesis </w:t>
      </w:r>
      <w:r w:rsidRPr="00AD3497">
        <w:rPr>
          <w:rFonts w:ascii="Arial" w:hAnsi="Arial" w:cs="Arial"/>
          <w:b/>
          <w:sz w:val="24"/>
          <w:szCs w:val="24"/>
        </w:rPr>
        <w:t>H</w:t>
      </w:r>
      <w:r w:rsidRPr="00AD3497">
        <w:rPr>
          <w:rFonts w:ascii="Arial" w:hAnsi="Arial" w:cs="Arial"/>
          <w:b/>
          <w:sz w:val="24"/>
          <w:szCs w:val="24"/>
          <w:vertAlign w:val="subscript"/>
        </w:rPr>
        <w:t>2</w:t>
      </w:r>
      <w:r>
        <w:rPr>
          <w:rFonts w:ascii="Arial" w:hAnsi="Arial" w:cs="Arial"/>
          <w:sz w:val="24"/>
          <w:szCs w:val="24"/>
        </w:rPr>
        <w:t xml:space="preserve"> and its corollaries </w:t>
      </w:r>
      <w:r w:rsidRPr="00AD3497">
        <w:rPr>
          <w:rFonts w:ascii="Arial" w:hAnsi="Arial" w:cs="Arial"/>
          <w:b/>
          <w:sz w:val="24"/>
          <w:szCs w:val="24"/>
        </w:rPr>
        <w:t>H</w:t>
      </w:r>
      <w:r w:rsidRPr="00AD3497">
        <w:rPr>
          <w:rFonts w:ascii="Arial" w:hAnsi="Arial" w:cs="Arial"/>
          <w:b/>
          <w:sz w:val="24"/>
          <w:szCs w:val="24"/>
          <w:vertAlign w:val="subscript"/>
        </w:rPr>
        <w:t>4</w:t>
      </w:r>
      <w:r>
        <w:rPr>
          <w:rFonts w:ascii="Arial" w:hAnsi="Arial" w:cs="Arial"/>
          <w:sz w:val="24"/>
          <w:szCs w:val="24"/>
        </w:rPr>
        <w:t xml:space="preserve">, </w:t>
      </w:r>
      <w:r w:rsidRPr="00AD3497">
        <w:rPr>
          <w:rFonts w:ascii="Arial" w:hAnsi="Arial" w:cs="Arial"/>
          <w:b/>
          <w:sz w:val="24"/>
          <w:szCs w:val="24"/>
        </w:rPr>
        <w:t>H</w:t>
      </w:r>
      <w:r w:rsidRPr="00AD3497">
        <w:rPr>
          <w:rFonts w:ascii="Arial" w:hAnsi="Arial" w:cs="Arial"/>
          <w:b/>
          <w:sz w:val="24"/>
          <w:szCs w:val="24"/>
          <w:vertAlign w:val="subscript"/>
        </w:rPr>
        <w:t>5</w:t>
      </w:r>
      <w:r>
        <w:rPr>
          <w:rFonts w:ascii="Arial" w:hAnsi="Arial" w:cs="Arial"/>
          <w:sz w:val="24"/>
          <w:szCs w:val="24"/>
        </w:rPr>
        <w:t xml:space="preserve"> and </w:t>
      </w:r>
      <w:r w:rsidRPr="00AD3497">
        <w:rPr>
          <w:rFonts w:ascii="Arial" w:hAnsi="Arial" w:cs="Arial"/>
          <w:b/>
          <w:sz w:val="24"/>
          <w:szCs w:val="24"/>
        </w:rPr>
        <w:t>H</w:t>
      </w:r>
      <w:r w:rsidRPr="00AD3497">
        <w:rPr>
          <w:rFonts w:ascii="Arial" w:hAnsi="Arial" w:cs="Arial"/>
          <w:b/>
          <w:sz w:val="24"/>
          <w:szCs w:val="24"/>
          <w:vertAlign w:val="subscript"/>
        </w:rPr>
        <w:t>6</w:t>
      </w:r>
      <w:r>
        <w:rPr>
          <w:rFonts w:ascii="Arial" w:hAnsi="Arial" w:cs="Arial"/>
          <w:sz w:val="24"/>
          <w:szCs w:val="24"/>
        </w:rPr>
        <w:t xml:space="preserve"> surrounding the characteristics ascribed to the landlord due to their holding of a “</w:t>
      </w:r>
      <w:r w:rsidR="00A94E3D" w:rsidRPr="00DA4A7B">
        <w:rPr>
          <w:rFonts w:ascii="Arial" w:hAnsi="Arial" w:cs="Arial"/>
          <w:i/>
          <w:sz w:val="24"/>
          <w:szCs w:val="24"/>
        </w:rPr>
        <w:t>Landlord</w:t>
      </w:r>
      <w:r w:rsidR="00A94E3D">
        <w:rPr>
          <w:rFonts w:ascii="Arial" w:hAnsi="Arial" w:cs="Arial"/>
          <w:i/>
          <w:sz w:val="24"/>
          <w:szCs w:val="24"/>
        </w:rPr>
        <w:t xml:space="preserve"> Performance</w:t>
      </w:r>
      <w:r>
        <w:rPr>
          <w:rFonts w:ascii="Arial" w:hAnsi="Arial" w:cs="Arial"/>
          <w:sz w:val="24"/>
          <w:szCs w:val="24"/>
        </w:rPr>
        <w:t>” certification it was interesting to find that transparency and trustworthiness were the two traits to come out with the strongest link. This is in line with Gylen (2013) stating that “transparency and trust are important as you can’t try a service before you buy.” When discussing transaction</w:t>
      </w:r>
      <w:r w:rsidR="00350C15">
        <w:rPr>
          <w:rFonts w:ascii="Arial" w:hAnsi="Arial" w:cs="Arial"/>
          <w:sz w:val="24"/>
          <w:szCs w:val="24"/>
        </w:rPr>
        <w:t>s</w:t>
      </w:r>
      <w:r>
        <w:rPr>
          <w:rFonts w:ascii="Arial" w:hAnsi="Arial" w:cs="Arial"/>
          <w:sz w:val="24"/>
          <w:szCs w:val="24"/>
        </w:rPr>
        <w:t xml:space="preserve"> with high information asymmetry </w:t>
      </w:r>
      <w:r w:rsidR="00350C15">
        <w:rPr>
          <w:rFonts w:ascii="Arial" w:hAnsi="Arial" w:cs="Arial"/>
          <w:sz w:val="24"/>
          <w:szCs w:val="24"/>
        </w:rPr>
        <w:t xml:space="preserve">Nayyar (1990), as stated in the literature review, brings up two “hazards”. “Moral hazard” involves the buyer not being able to see whether a seller’s actions are proper and adequate, while “adverse selection hazard” involves not being able to see the </w:t>
      </w:r>
      <w:r w:rsidR="0016374E">
        <w:rPr>
          <w:rFonts w:ascii="Arial" w:hAnsi="Arial" w:cs="Arial"/>
          <w:sz w:val="24"/>
          <w:szCs w:val="24"/>
        </w:rPr>
        <w:t>characteristics of the seller. I</w:t>
      </w:r>
      <w:r w:rsidR="00350C15">
        <w:rPr>
          <w:rFonts w:ascii="Arial" w:hAnsi="Arial" w:cs="Arial"/>
          <w:sz w:val="24"/>
          <w:szCs w:val="24"/>
        </w:rPr>
        <w:t xml:space="preserve">n the case of the tenants who answered the questionnaire it is clear that the certification certainly answers both hazards admirably. In terms of the latter, the traits bestowed upon a landlord holding the certification would </w:t>
      </w:r>
      <w:r w:rsidR="00350C15">
        <w:rPr>
          <w:rFonts w:ascii="Arial" w:hAnsi="Arial" w:cs="Arial"/>
          <w:sz w:val="24"/>
          <w:szCs w:val="24"/>
        </w:rPr>
        <w:lastRenderedPageBreak/>
        <w:t xml:space="preserve">suggest that tenants have their adverse selection hazard worries quietened. It is interesting to re-iterate that the results are made more reliable given that two of the eight traits put forward were “negative” and still </w:t>
      </w:r>
      <w:r w:rsidR="00000C18">
        <w:rPr>
          <w:rFonts w:ascii="Arial" w:hAnsi="Arial" w:cs="Arial"/>
          <w:sz w:val="24"/>
          <w:szCs w:val="24"/>
        </w:rPr>
        <w:t>supported the hypothesis (when “negative” scoring systems were applied) and one of the eight – generous – inserted as a “test” item came back as soundly not supported by the certification which was predicted when fashioning the questionnaire. “Moral hazard” is addressed in a following paragraph. Nayyar’s (1990) assertion that certification</w:t>
      </w:r>
      <w:r w:rsidR="0016374E">
        <w:rPr>
          <w:rFonts w:ascii="Arial" w:hAnsi="Arial" w:cs="Arial"/>
          <w:sz w:val="24"/>
          <w:szCs w:val="24"/>
        </w:rPr>
        <w:t>s</w:t>
      </w:r>
      <w:r w:rsidR="00000C18">
        <w:rPr>
          <w:rFonts w:ascii="Arial" w:hAnsi="Arial" w:cs="Arial"/>
          <w:sz w:val="24"/>
          <w:szCs w:val="24"/>
        </w:rPr>
        <w:t xml:space="preserve"> are ineffective is called into question by this research and the author believes the reason is that Nayyar’s reason being that they are “too widely prevalent” does not apply in the case of commercial office lets where certifications of the sort found in other industries are not common-place. It certainly would be true to say that Rao’s (1994) assertion that “reputation becomes an outcome of the certification process was </w:t>
      </w:r>
      <w:r w:rsidR="0016374E">
        <w:rPr>
          <w:rFonts w:ascii="Arial" w:hAnsi="Arial" w:cs="Arial"/>
          <w:sz w:val="24"/>
          <w:szCs w:val="24"/>
        </w:rPr>
        <w:t>supported</w:t>
      </w:r>
      <w:r w:rsidR="00000C18">
        <w:rPr>
          <w:rFonts w:ascii="Arial" w:hAnsi="Arial" w:cs="Arial"/>
          <w:sz w:val="24"/>
          <w:szCs w:val="24"/>
        </w:rPr>
        <w:t xml:space="preserve"> by the research. One reason for this is that it was clear that the certification would be overseen by a “third party private company” and would include a “detailed review” of </w:t>
      </w:r>
      <w:r w:rsidR="004168CB">
        <w:rPr>
          <w:rFonts w:ascii="Arial" w:hAnsi="Arial" w:cs="Arial"/>
          <w:sz w:val="24"/>
          <w:szCs w:val="24"/>
        </w:rPr>
        <w:t xml:space="preserve">the service charge provisions, both practical and accounting, of the </w:t>
      </w:r>
      <w:r w:rsidR="0016374E">
        <w:rPr>
          <w:rFonts w:ascii="Arial" w:hAnsi="Arial" w:cs="Arial"/>
          <w:sz w:val="24"/>
          <w:szCs w:val="24"/>
        </w:rPr>
        <w:t xml:space="preserve">property </w:t>
      </w:r>
      <w:r w:rsidR="004168CB">
        <w:rPr>
          <w:rFonts w:ascii="Arial" w:hAnsi="Arial" w:cs="Arial"/>
          <w:sz w:val="24"/>
          <w:szCs w:val="24"/>
        </w:rPr>
        <w:t xml:space="preserve">in question. This may well have satisfied the conditions that “expert intermediaries” (Rindova et al. 2005) carry out the certification. </w:t>
      </w:r>
    </w:p>
    <w:p w:rsidR="00E469B1" w:rsidRPr="00AA5C42" w:rsidRDefault="004168CB" w:rsidP="00E469B1">
      <w:pPr>
        <w:spacing w:after="120" w:line="480" w:lineRule="auto"/>
        <w:rPr>
          <w:rFonts w:ascii="Arial" w:hAnsi="Arial" w:cs="Arial"/>
          <w:sz w:val="24"/>
          <w:szCs w:val="24"/>
        </w:rPr>
      </w:pPr>
      <w:r>
        <w:rPr>
          <w:rFonts w:ascii="Arial" w:hAnsi="Arial" w:cs="Arial"/>
          <w:sz w:val="24"/>
          <w:szCs w:val="24"/>
        </w:rPr>
        <w:t xml:space="preserve">Rindova and Fombrun’s (1999) claim that “reputational ratings help reduce uncertainty as to a company’s likely behaviours” was certainly supported as were </w:t>
      </w:r>
      <w:r w:rsidR="00AD3497">
        <w:rPr>
          <w:rFonts w:ascii="Arial" w:hAnsi="Arial" w:cs="Arial"/>
          <w:sz w:val="24"/>
          <w:szCs w:val="24"/>
        </w:rPr>
        <w:t xml:space="preserve">sub-hypothesis </w:t>
      </w:r>
      <w:r w:rsidR="00AD3497" w:rsidRPr="00AD3497">
        <w:rPr>
          <w:rFonts w:ascii="Arial" w:hAnsi="Arial" w:cs="Arial"/>
          <w:b/>
          <w:sz w:val="24"/>
          <w:szCs w:val="24"/>
        </w:rPr>
        <w:t>H</w:t>
      </w:r>
      <w:r w:rsidR="0016374E">
        <w:rPr>
          <w:rFonts w:ascii="Arial" w:hAnsi="Arial" w:cs="Arial"/>
          <w:b/>
          <w:sz w:val="24"/>
          <w:szCs w:val="24"/>
          <w:vertAlign w:val="subscript"/>
        </w:rPr>
        <w:t>3</w:t>
      </w:r>
      <w:r w:rsidR="00AD3497">
        <w:rPr>
          <w:rFonts w:ascii="Arial" w:hAnsi="Arial" w:cs="Arial"/>
          <w:sz w:val="24"/>
          <w:szCs w:val="24"/>
        </w:rPr>
        <w:t xml:space="preserve"> and its corollaries </w:t>
      </w:r>
      <w:r w:rsidR="00AD3497" w:rsidRPr="00AD3497">
        <w:rPr>
          <w:rFonts w:ascii="Arial" w:hAnsi="Arial" w:cs="Arial"/>
          <w:b/>
          <w:sz w:val="24"/>
          <w:szCs w:val="24"/>
        </w:rPr>
        <w:t>H</w:t>
      </w:r>
      <w:r w:rsidR="0016374E">
        <w:rPr>
          <w:rFonts w:ascii="Arial" w:hAnsi="Arial" w:cs="Arial"/>
          <w:b/>
          <w:sz w:val="24"/>
          <w:szCs w:val="24"/>
          <w:vertAlign w:val="subscript"/>
        </w:rPr>
        <w:t>7</w:t>
      </w:r>
      <w:r w:rsidR="00AD3497">
        <w:rPr>
          <w:rFonts w:ascii="Arial" w:hAnsi="Arial" w:cs="Arial"/>
          <w:sz w:val="24"/>
          <w:szCs w:val="24"/>
        </w:rPr>
        <w:t xml:space="preserve">, </w:t>
      </w:r>
      <w:r w:rsidR="00AD3497" w:rsidRPr="00AD3497">
        <w:rPr>
          <w:rFonts w:ascii="Arial" w:hAnsi="Arial" w:cs="Arial"/>
          <w:b/>
          <w:sz w:val="24"/>
          <w:szCs w:val="24"/>
        </w:rPr>
        <w:t>H</w:t>
      </w:r>
      <w:r w:rsidR="0016374E">
        <w:rPr>
          <w:rFonts w:ascii="Arial" w:hAnsi="Arial" w:cs="Arial"/>
          <w:b/>
          <w:sz w:val="24"/>
          <w:szCs w:val="24"/>
          <w:vertAlign w:val="subscript"/>
        </w:rPr>
        <w:t>8</w:t>
      </w:r>
      <w:r w:rsidR="0016374E">
        <w:rPr>
          <w:rFonts w:ascii="Arial" w:hAnsi="Arial" w:cs="Arial"/>
          <w:sz w:val="24"/>
          <w:szCs w:val="24"/>
        </w:rPr>
        <w:t xml:space="preserve">, </w:t>
      </w:r>
      <w:r w:rsidR="0016374E" w:rsidRPr="00AD3497">
        <w:rPr>
          <w:rFonts w:ascii="Arial" w:hAnsi="Arial" w:cs="Arial"/>
          <w:b/>
          <w:sz w:val="24"/>
          <w:szCs w:val="24"/>
        </w:rPr>
        <w:t>H</w:t>
      </w:r>
      <w:r w:rsidR="0016374E">
        <w:rPr>
          <w:rFonts w:ascii="Arial" w:hAnsi="Arial" w:cs="Arial"/>
          <w:b/>
          <w:sz w:val="24"/>
          <w:szCs w:val="24"/>
          <w:vertAlign w:val="subscript"/>
        </w:rPr>
        <w:t>9</w:t>
      </w:r>
      <w:r w:rsidR="0016374E">
        <w:rPr>
          <w:rFonts w:ascii="Arial" w:hAnsi="Arial" w:cs="Arial"/>
          <w:sz w:val="24"/>
          <w:szCs w:val="24"/>
        </w:rPr>
        <w:t xml:space="preserve">, </w:t>
      </w:r>
      <w:r w:rsidR="0016374E" w:rsidRPr="00AD3497">
        <w:rPr>
          <w:rFonts w:ascii="Arial" w:hAnsi="Arial" w:cs="Arial"/>
          <w:b/>
          <w:sz w:val="24"/>
          <w:szCs w:val="24"/>
        </w:rPr>
        <w:t>H</w:t>
      </w:r>
      <w:r w:rsidR="0016374E">
        <w:rPr>
          <w:rFonts w:ascii="Arial" w:hAnsi="Arial" w:cs="Arial"/>
          <w:b/>
          <w:sz w:val="24"/>
          <w:szCs w:val="24"/>
          <w:vertAlign w:val="subscript"/>
        </w:rPr>
        <w:t xml:space="preserve">10 </w:t>
      </w:r>
      <w:r w:rsidR="0016374E">
        <w:rPr>
          <w:rFonts w:ascii="Arial" w:hAnsi="Arial" w:cs="Arial"/>
          <w:sz w:val="24"/>
          <w:szCs w:val="24"/>
        </w:rPr>
        <w:t>an</w:t>
      </w:r>
      <w:r w:rsidR="00AD3497">
        <w:rPr>
          <w:rFonts w:ascii="Arial" w:hAnsi="Arial" w:cs="Arial"/>
          <w:sz w:val="24"/>
          <w:szCs w:val="24"/>
        </w:rPr>
        <w:t xml:space="preserve">d </w:t>
      </w:r>
      <w:r w:rsidR="00AD3497" w:rsidRPr="00AD3497">
        <w:rPr>
          <w:rFonts w:ascii="Arial" w:hAnsi="Arial" w:cs="Arial"/>
          <w:b/>
          <w:sz w:val="24"/>
          <w:szCs w:val="24"/>
        </w:rPr>
        <w:t>H</w:t>
      </w:r>
      <w:r w:rsidR="0016374E">
        <w:rPr>
          <w:rFonts w:ascii="Arial" w:hAnsi="Arial" w:cs="Arial"/>
          <w:b/>
          <w:sz w:val="24"/>
          <w:szCs w:val="24"/>
          <w:vertAlign w:val="subscript"/>
        </w:rPr>
        <w:t>11</w:t>
      </w:r>
      <w:r w:rsidR="00AD3497">
        <w:rPr>
          <w:rFonts w:ascii="Arial" w:hAnsi="Arial" w:cs="Arial"/>
          <w:sz w:val="24"/>
          <w:szCs w:val="24"/>
        </w:rPr>
        <w:t xml:space="preserve"> surrounding</w:t>
      </w:r>
      <w:r>
        <w:rPr>
          <w:rFonts w:ascii="Arial" w:hAnsi="Arial" w:cs="Arial"/>
          <w:sz w:val="24"/>
          <w:szCs w:val="24"/>
        </w:rPr>
        <w:t xml:space="preserve"> future behaviours of landlords who hold a certification.  The inferences made by the tenants in the questionnaire point towards them indeed not being a “true reflection of objective reality” (Brunk 2010). A landlord holding a </w:t>
      </w:r>
      <w:r>
        <w:rPr>
          <w:rFonts w:ascii="Arial" w:hAnsi="Arial" w:cs="Arial"/>
          <w:sz w:val="24"/>
          <w:szCs w:val="24"/>
        </w:rPr>
        <w:lastRenderedPageBreak/>
        <w:t>certification</w:t>
      </w:r>
      <w:r w:rsidR="00DD7A31">
        <w:rPr>
          <w:rFonts w:ascii="Arial" w:hAnsi="Arial" w:cs="Arial"/>
          <w:sz w:val="24"/>
          <w:szCs w:val="24"/>
        </w:rPr>
        <w:t xml:space="preserve"> was thought by many tenants to engage in future behaviour that was not part of the scope of the certification itself. Two of the seven landlords, when prompted, mentioned that rent increases would be governed by market supply and demand and would not be considered an issue with tenants. However, those landlords with a certification were considered to be unlikely to raise rents significantly year on year. Graffin and Ward’s (2010) technical uncertainty felt by buyers </w:t>
      </w:r>
      <w:r w:rsidR="00FF04A6">
        <w:rPr>
          <w:rFonts w:ascii="Arial" w:hAnsi="Arial" w:cs="Arial"/>
          <w:sz w:val="24"/>
          <w:szCs w:val="24"/>
        </w:rPr>
        <w:t>was mitigated by the certification as items such as “premises will be well-kept” and “quick responses to tenants’ demands” both scored highly on the attitudinal scale given.</w:t>
      </w:r>
      <w:r w:rsidR="00E469B1" w:rsidRPr="00E469B1">
        <w:rPr>
          <w:rFonts w:ascii="Arial" w:hAnsi="Arial" w:cs="Arial"/>
          <w:sz w:val="24"/>
          <w:szCs w:val="24"/>
        </w:rPr>
        <w:t xml:space="preserve"> </w:t>
      </w:r>
      <w:r w:rsidR="00E469B1" w:rsidRPr="00AA5C42">
        <w:rPr>
          <w:rFonts w:ascii="Arial" w:hAnsi="Arial" w:cs="Arial"/>
          <w:sz w:val="24"/>
          <w:szCs w:val="24"/>
        </w:rPr>
        <w:t xml:space="preserve">The performance standard uncertainty whereby buyers do not know what standard to use in order to assess a seller’s actions was mitigated, as mentioned in the last part, by the certification and the fact that it would be granted by a third party private company. It is therefore considered that the certification would be seen as a signal and would, as Rao (1994) suggests, act as a “proxy to make rational assumptions about the intentions and future actions” of the landlords. </w:t>
      </w:r>
    </w:p>
    <w:p w:rsidR="00E469B1" w:rsidRPr="00274F74" w:rsidRDefault="00E469B1" w:rsidP="00E469B1">
      <w:pPr>
        <w:spacing w:after="120" w:line="480" w:lineRule="auto"/>
        <w:rPr>
          <w:rFonts w:ascii="Arial" w:hAnsi="Arial" w:cs="Arial"/>
          <w:sz w:val="24"/>
          <w:szCs w:val="24"/>
        </w:rPr>
      </w:pPr>
      <w:r w:rsidRPr="00AA5C42">
        <w:rPr>
          <w:rFonts w:ascii="Arial" w:hAnsi="Arial" w:cs="Arial"/>
          <w:sz w:val="24"/>
          <w:szCs w:val="24"/>
        </w:rPr>
        <w:t xml:space="preserve">The results that </w:t>
      </w:r>
      <w:r w:rsidR="008D7457">
        <w:rPr>
          <w:rFonts w:ascii="Arial" w:hAnsi="Arial" w:cs="Arial"/>
          <w:sz w:val="24"/>
          <w:szCs w:val="24"/>
        </w:rPr>
        <w:t>supported</w:t>
      </w:r>
      <w:r w:rsidRPr="00AA5C42">
        <w:rPr>
          <w:rFonts w:ascii="Arial" w:hAnsi="Arial" w:cs="Arial"/>
          <w:sz w:val="24"/>
          <w:szCs w:val="24"/>
        </w:rPr>
        <w:t xml:space="preserve"> to a large degree the main hypothesis that a “</w:t>
      </w:r>
      <w:r w:rsidR="00A94E3D" w:rsidRPr="00DA4A7B">
        <w:rPr>
          <w:rFonts w:ascii="Arial" w:hAnsi="Arial" w:cs="Arial"/>
          <w:i/>
          <w:sz w:val="24"/>
          <w:szCs w:val="24"/>
        </w:rPr>
        <w:t>Landlord</w:t>
      </w:r>
      <w:r w:rsidR="00A94E3D">
        <w:rPr>
          <w:rFonts w:ascii="Arial" w:hAnsi="Arial" w:cs="Arial"/>
          <w:i/>
          <w:sz w:val="24"/>
          <w:szCs w:val="24"/>
        </w:rPr>
        <w:t xml:space="preserve"> Performance</w:t>
      </w:r>
      <w:r w:rsidRPr="00AA5C42">
        <w:rPr>
          <w:rFonts w:ascii="Arial" w:hAnsi="Arial" w:cs="Arial"/>
          <w:sz w:val="24"/>
          <w:szCs w:val="24"/>
        </w:rPr>
        <w:t>” certification would enhance the reputation of the landlord in the tenants’ eyes do not, however, help in supporting Shrum and Wuthnow’s assertion (1998) that the “demand for status rankings increases as information asymmetry in higher.” The terms “increases” and “higher” would suggest the need to compare the transaction co</w:t>
      </w:r>
      <w:r w:rsidRPr="00274F74">
        <w:rPr>
          <w:rFonts w:ascii="Arial" w:hAnsi="Arial" w:cs="Arial"/>
          <w:sz w:val="24"/>
          <w:szCs w:val="24"/>
        </w:rPr>
        <w:t xml:space="preserve">nsidered within this research with one that </w:t>
      </w:r>
      <w:r w:rsidR="00274F74" w:rsidRPr="00274F74">
        <w:rPr>
          <w:rFonts w:ascii="Arial" w:hAnsi="Arial" w:cs="Arial"/>
          <w:sz w:val="24"/>
          <w:szCs w:val="24"/>
        </w:rPr>
        <w:t xml:space="preserve">exhibits </w:t>
      </w:r>
      <w:r w:rsidRPr="00274F74">
        <w:rPr>
          <w:rFonts w:ascii="Arial" w:hAnsi="Arial" w:cs="Arial"/>
          <w:sz w:val="24"/>
          <w:szCs w:val="24"/>
        </w:rPr>
        <w:t xml:space="preserve">more or less </w:t>
      </w:r>
      <w:r w:rsidR="00274F74" w:rsidRPr="00274F74">
        <w:rPr>
          <w:rFonts w:ascii="Arial" w:hAnsi="Arial" w:cs="Arial"/>
          <w:sz w:val="24"/>
          <w:szCs w:val="24"/>
        </w:rPr>
        <w:t xml:space="preserve">informational </w:t>
      </w:r>
      <w:r w:rsidRPr="00274F74">
        <w:rPr>
          <w:rFonts w:ascii="Arial" w:hAnsi="Arial" w:cs="Arial"/>
          <w:sz w:val="24"/>
          <w:szCs w:val="24"/>
        </w:rPr>
        <w:t>asymmetr</w:t>
      </w:r>
      <w:r w:rsidR="00274F74" w:rsidRPr="00274F74">
        <w:rPr>
          <w:rFonts w:ascii="Arial" w:hAnsi="Arial" w:cs="Arial"/>
          <w:sz w:val="24"/>
          <w:szCs w:val="24"/>
        </w:rPr>
        <w:t>y</w:t>
      </w:r>
      <w:r w:rsidRPr="00274F74">
        <w:rPr>
          <w:rFonts w:ascii="Arial" w:hAnsi="Arial" w:cs="Arial"/>
          <w:sz w:val="24"/>
          <w:szCs w:val="24"/>
        </w:rPr>
        <w:t xml:space="preserve">. This research also does not address the concept of a certification whereby the “organisation is embedded in a status hierarchy” (Rao 1994) as the certification was put forward as a “pass/fail” achievement rather than a comparative scale as the </w:t>
      </w:r>
      <w:r w:rsidRPr="00274F74">
        <w:rPr>
          <w:rFonts w:ascii="Arial" w:hAnsi="Arial" w:cs="Arial"/>
          <w:sz w:val="24"/>
          <w:szCs w:val="24"/>
        </w:rPr>
        <w:lastRenderedPageBreak/>
        <w:t xml:space="preserve">term “hierarchy” suggests. The context of the signal being important (Brammer and Pavelin 2004) is less applicable to this case as the previous experience of a landlord or managing agent with a particular tenant is of little importance in making the decision. This would therefore mean that the certification being consistent with a landlord’s present reputation would not be important. However, if the landlord was to act in an unexpectedly poor fashion compared to the expected behaviour then any future claims the landlord made would be negatively affected. </w:t>
      </w:r>
    </w:p>
    <w:p w:rsidR="00E469B1" w:rsidRPr="00274F74" w:rsidRDefault="00E469B1" w:rsidP="00E469B1">
      <w:pPr>
        <w:spacing w:after="120" w:line="480" w:lineRule="auto"/>
        <w:rPr>
          <w:rFonts w:ascii="Arial" w:hAnsi="Arial" w:cs="Arial"/>
          <w:sz w:val="24"/>
          <w:szCs w:val="24"/>
        </w:rPr>
      </w:pPr>
      <w:r w:rsidRPr="00274F74">
        <w:rPr>
          <w:rFonts w:ascii="Arial" w:hAnsi="Arial" w:cs="Arial"/>
          <w:sz w:val="24"/>
          <w:szCs w:val="24"/>
        </w:rPr>
        <w:t xml:space="preserve">The final hypothesis, </w:t>
      </w:r>
      <w:r w:rsidRPr="00274F74">
        <w:rPr>
          <w:rFonts w:ascii="Arial" w:hAnsi="Arial" w:cs="Arial"/>
          <w:b/>
          <w:bCs/>
          <w:sz w:val="24"/>
          <w:szCs w:val="24"/>
        </w:rPr>
        <w:t>H</w:t>
      </w:r>
      <w:r w:rsidR="00274F74" w:rsidRPr="00274F74">
        <w:rPr>
          <w:rFonts w:ascii="Arial" w:hAnsi="Arial" w:cs="Arial"/>
          <w:b/>
          <w:bCs/>
          <w:sz w:val="24"/>
          <w:szCs w:val="24"/>
          <w:vertAlign w:val="subscript"/>
        </w:rPr>
        <w:t>12</w:t>
      </w:r>
      <w:r w:rsidRPr="00274F74">
        <w:rPr>
          <w:rFonts w:ascii="Arial" w:hAnsi="Arial" w:cs="Arial"/>
          <w:sz w:val="24"/>
          <w:szCs w:val="24"/>
        </w:rPr>
        <w:t>, attempting to connect the perception of possible future behaviours in tenants’ eyes to the character</w:t>
      </w:r>
      <w:r w:rsidR="00274F74" w:rsidRPr="00274F74">
        <w:rPr>
          <w:rFonts w:ascii="Arial" w:hAnsi="Arial" w:cs="Arial"/>
          <w:sz w:val="24"/>
          <w:szCs w:val="24"/>
        </w:rPr>
        <w:t>istic</w:t>
      </w:r>
      <w:r w:rsidRPr="00274F74">
        <w:rPr>
          <w:rFonts w:ascii="Arial" w:hAnsi="Arial" w:cs="Arial"/>
          <w:sz w:val="24"/>
          <w:szCs w:val="24"/>
        </w:rPr>
        <w:t xml:space="preserve">s they ascribe to the landlord by virtue of them holding a certification was </w:t>
      </w:r>
      <w:r w:rsidR="00274F74" w:rsidRPr="00274F74">
        <w:rPr>
          <w:rFonts w:ascii="Arial" w:hAnsi="Arial" w:cs="Arial"/>
          <w:sz w:val="24"/>
          <w:szCs w:val="24"/>
        </w:rPr>
        <w:t>also</w:t>
      </w:r>
      <w:r w:rsidRPr="00274F74">
        <w:rPr>
          <w:rFonts w:ascii="Arial" w:hAnsi="Arial" w:cs="Arial"/>
          <w:sz w:val="24"/>
          <w:szCs w:val="24"/>
        </w:rPr>
        <w:t xml:space="preserve"> </w:t>
      </w:r>
      <w:r w:rsidR="008D7457" w:rsidRPr="00274F74">
        <w:rPr>
          <w:rFonts w:ascii="Arial" w:hAnsi="Arial" w:cs="Arial"/>
          <w:sz w:val="24"/>
          <w:szCs w:val="24"/>
        </w:rPr>
        <w:t>supported</w:t>
      </w:r>
      <w:r w:rsidRPr="00274F74">
        <w:rPr>
          <w:rFonts w:ascii="Arial" w:hAnsi="Arial" w:cs="Arial"/>
          <w:sz w:val="24"/>
          <w:szCs w:val="24"/>
        </w:rPr>
        <w:t xml:space="preserve">. The correlation of the three individual traits – trustworthiness, transparency and lack of opportunism – with the </w:t>
      </w:r>
      <w:r w:rsidR="00274F74" w:rsidRPr="00274F74">
        <w:rPr>
          <w:rFonts w:ascii="Arial" w:hAnsi="Arial" w:cs="Arial"/>
          <w:sz w:val="24"/>
          <w:szCs w:val="24"/>
        </w:rPr>
        <w:t>five</w:t>
      </w:r>
      <w:r w:rsidRPr="00274F74">
        <w:rPr>
          <w:rFonts w:ascii="Arial" w:hAnsi="Arial" w:cs="Arial"/>
          <w:sz w:val="24"/>
          <w:szCs w:val="24"/>
        </w:rPr>
        <w:t xml:space="preserve"> individual future behaviours – quick response to tenant demands, well-kept premises</w:t>
      </w:r>
      <w:r w:rsidR="00274F74" w:rsidRPr="00274F74">
        <w:rPr>
          <w:rFonts w:ascii="Arial" w:hAnsi="Arial" w:cs="Arial"/>
          <w:sz w:val="24"/>
          <w:szCs w:val="24"/>
        </w:rPr>
        <w:t>,</w:t>
      </w:r>
      <w:r w:rsidRPr="00274F74">
        <w:rPr>
          <w:rFonts w:ascii="Arial" w:hAnsi="Arial" w:cs="Arial"/>
          <w:sz w:val="24"/>
          <w:szCs w:val="24"/>
        </w:rPr>
        <w:t xml:space="preserve"> engaging reputable managing agents</w:t>
      </w:r>
      <w:r w:rsidR="00274F74" w:rsidRPr="00274F74">
        <w:rPr>
          <w:rFonts w:ascii="Arial" w:hAnsi="Arial" w:cs="Arial"/>
          <w:sz w:val="24"/>
          <w:szCs w:val="24"/>
        </w:rPr>
        <w:t>, engaging reputable contractors and not increasing the rent significantly year on year</w:t>
      </w:r>
      <w:r w:rsidRPr="00274F74">
        <w:rPr>
          <w:rFonts w:ascii="Arial" w:hAnsi="Arial" w:cs="Arial"/>
          <w:sz w:val="24"/>
          <w:szCs w:val="24"/>
        </w:rPr>
        <w:t xml:space="preserve"> – was positive </w:t>
      </w:r>
      <w:r w:rsidR="00274F74" w:rsidRPr="00274F74">
        <w:rPr>
          <w:rFonts w:ascii="Arial" w:hAnsi="Arial" w:cs="Arial"/>
          <w:sz w:val="24"/>
          <w:szCs w:val="24"/>
        </w:rPr>
        <w:t xml:space="preserve">and statistically significant without being strong. </w:t>
      </w:r>
      <w:r w:rsidRPr="00274F74">
        <w:rPr>
          <w:rFonts w:ascii="Arial" w:hAnsi="Arial" w:cs="Arial"/>
          <w:sz w:val="24"/>
          <w:szCs w:val="24"/>
        </w:rPr>
        <w:t>Howden and Pressey (2008) maintained that, in the presence of uncertainty, the role of “unobservable traits of the seller becomes essential to value creation for the customer.” The strength of this role is not mentioned and the hope was that this research would in some way answer this and to an extent it did as we found that although they are linked</w:t>
      </w:r>
      <w:r w:rsidR="00274F74" w:rsidRPr="00274F74">
        <w:rPr>
          <w:rFonts w:ascii="Arial" w:hAnsi="Arial" w:cs="Arial"/>
          <w:sz w:val="24"/>
          <w:szCs w:val="24"/>
        </w:rPr>
        <w:t xml:space="preserve"> that link is not strong</w:t>
      </w:r>
      <w:r w:rsidRPr="00274F74">
        <w:rPr>
          <w:rFonts w:ascii="Arial" w:hAnsi="Arial" w:cs="Arial"/>
          <w:sz w:val="24"/>
          <w:szCs w:val="24"/>
        </w:rPr>
        <w:t xml:space="preserve">. In general, a tenant who rates the combination of the three character traits of a landlord highly will score a combination of the </w:t>
      </w:r>
      <w:r w:rsidR="00274F74" w:rsidRPr="00274F74">
        <w:rPr>
          <w:rFonts w:ascii="Arial" w:hAnsi="Arial" w:cs="Arial"/>
          <w:sz w:val="24"/>
          <w:szCs w:val="24"/>
        </w:rPr>
        <w:t>five</w:t>
      </w:r>
      <w:r w:rsidRPr="00274F74">
        <w:rPr>
          <w:rFonts w:ascii="Arial" w:hAnsi="Arial" w:cs="Arial"/>
          <w:sz w:val="24"/>
          <w:szCs w:val="24"/>
        </w:rPr>
        <w:t xml:space="preserve"> future behaviours highly too. </w:t>
      </w:r>
      <w:r w:rsidR="00274F74" w:rsidRPr="00274F74">
        <w:rPr>
          <w:rFonts w:ascii="Arial" w:hAnsi="Arial" w:cs="Arial"/>
          <w:sz w:val="24"/>
          <w:szCs w:val="24"/>
        </w:rPr>
        <w:t>T</w:t>
      </w:r>
      <w:r w:rsidRPr="00274F74">
        <w:rPr>
          <w:rFonts w:ascii="Arial" w:hAnsi="Arial" w:cs="Arial"/>
          <w:sz w:val="24"/>
          <w:szCs w:val="24"/>
        </w:rPr>
        <w:t xml:space="preserve">he mechanism involved in making the inferential leap from character </w:t>
      </w:r>
      <w:r w:rsidRPr="00274F74">
        <w:rPr>
          <w:rFonts w:ascii="Arial" w:hAnsi="Arial" w:cs="Arial"/>
          <w:sz w:val="24"/>
          <w:szCs w:val="24"/>
        </w:rPr>
        <w:lastRenderedPageBreak/>
        <w:t xml:space="preserve">trait to predicted future behaviour </w:t>
      </w:r>
      <w:r w:rsidR="00274F74" w:rsidRPr="00274F74">
        <w:rPr>
          <w:rFonts w:ascii="Arial" w:hAnsi="Arial" w:cs="Arial"/>
          <w:sz w:val="24"/>
          <w:szCs w:val="24"/>
        </w:rPr>
        <w:t xml:space="preserve">or vice-versa </w:t>
      </w:r>
      <w:r w:rsidRPr="00274F74">
        <w:rPr>
          <w:rFonts w:ascii="Arial" w:hAnsi="Arial" w:cs="Arial"/>
          <w:sz w:val="24"/>
          <w:szCs w:val="24"/>
        </w:rPr>
        <w:t xml:space="preserve">would help in understanding the strength of a certification. </w:t>
      </w:r>
    </w:p>
    <w:p w:rsidR="00E469B1" w:rsidRPr="00A9523C" w:rsidRDefault="00E469B1" w:rsidP="003A78D5">
      <w:pPr>
        <w:pStyle w:val="Heading3"/>
        <w:spacing w:line="480" w:lineRule="auto"/>
        <w:rPr>
          <w:color w:val="0070C0"/>
        </w:rPr>
      </w:pPr>
      <w:bookmarkStart w:id="97" w:name="_Toc364680386"/>
      <w:bookmarkStart w:id="98" w:name="_Toc366147076"/>
      <w:r w:rsidRPr="00A9523C">
        <w:rPr>
          <w:color w:val="0070C0"/>
        </w:rPr>
        <w:t>6.1.4</w:t>
      </w:r>
      <w:bookmarkEnd w:id="97"/>
      <w:r w:rsidR="0040529B" w:rsidRPr="00A9523C">
        <w:rPr>
          <w:color w:val="0070C0"/>
        </w:rPr>
        <w:t xml:space="preserve"> Financial worth of a certification to landlords and t</w:t>
      </w:r>
      <w:r w:rsidRPr="00A9523C">
        <w:rPr>
          <w:color w:val="0070C0"/>
        </w:rPr>
        <w:t>enants</w:t>
      </w:r>
      <w:r w:rsidR="0040529B" w:rsidRPr="00A9523C">
        <w:rPr>
          <w:color w:val="0070C0"/>
        </w:rPr>
        <w:t>.</w:t>
      </w:r>
      <w:bookmarkEnd w:id="98"/>
    </w:p>
    <w:p w:rsidR="00BF33D2" w:rsidRDefault="00274F74" w:rsidP="00326B4E">
      <w:pPr>
        <w:spacing w:after="0" w:line="480" w:lineRule="auto"/>
        <w:rPr>
          <w:sz w:val="24"/>
          <w:szCs w:val="24"/>
        </w:rPr>
      </w:pPr>
      <w:r>
        <w:rPr>
          <w:sz w:val="24"/>
          <w:szCs w:val="24"/>
        </w:rPr>
        <w:t xml:space="preserve">As previously stated, question 10 was included at the request of the company sponsor to gauge whether or not tenants would see the value of the certification to the extent that they would be willing to pay a premium on the premises in order to cover its cost. The individual responses of the 28 respondents who answered “No” are shown in Appendix G but </w:t>
      </w:r>
      <w:r w:rsidR="00B8611B">
        <w:rPr>
          <w:sz w:val="24"/>
          <w:szCs w:val="24"/>
        </w:rPr>
        <w:t xml:space="preserve">Table 4 gives a summary of the responses. One would be forgiven for thinking that the number of negative responses does not bode well for </w:t>
      </w:r>
      <w:r w:rsidR="0081554A" w:rsidRPr="005A479E">
        <w:rPr>
          <w:sz w:val="24"/>
          <w:szCs w:val="24"/>
        </w:rPr>
        <w:t>the financial viability of the certification scheme. However, on closer</w:t>
      </w:r>
      <w:r w:rsidR="0081554A">
        <w:rPr>
          <w:sz w:val="24"/>
          <w:szCs w:val="24"/>
        </w:rPr>
        <w:t xml:space="preserve"> inspection and by grouping the responses as per the table </w:t>
      </w:r>
      <w:r w:rsidR="0081554A" w:rsidRPr="00C55568">
        <w:rPr>
          <w:sz w:val="24"/>
          <w:szCs w:val="24"/>
        </w:rPr>
        <w:t xml:space="preserve">shown </w:t>
      </w:r>
      <w:r w:rsidR="0081554A">
        <w:rPr>
          <w:sz w:val="24"/>
          <w:szCs w:val="24"/>
        </w:rPr>
        <w:t>it is quite the opposite and shows not only the perceived effectiveness of the certification but gives guidance as to how to make it more effective.</w:t>
      </w:r>
    </w:p>
    <w:p w:rsidR="003168AB" w:rsidRDefault="003168AB" w:rsidP="00326B4E">
      <w:pPr>
        <w:spacing w:after="0" w:line="480" w:lineRule="auto"/>
        <w:rPr>
          <w:sz w:val="24"/>
          <w:szCs w:val="24"/>
        </w:rPr>
      </w:pPr>
      <w:r>
        <w:rPr>
          <w:sz w:val="24"/>
          <w:szCs w:val="24"/>
        </w:rPr>
        <w:t xml:space="preserve">The ten respondents who answered that the landlords should be doing so already are in fact simply in need of being given the facts that appear every year in two or three industry reports that show the poor percentages of properties having service charges correctly administered. They will then see the need for a certification scheme and like those in the “costs recouped through having a more attractive property” group will realise that having such a </w:t>
      </w:r>
      <w:r w:rsidR="00597473">
        <w:rPr>
          <w:sz w:val="24"/>
          <w:szCs w:val="24"/>
        </w:rPr>
        <w:t>badge</w:t>
      </w:r>
      <w:r>
        <w:rPr>
          <w:sz w:val="24"/>
          <w:szCs w:val="24"/>
        </w:rPr>
        <w:t xml:space="preserve"> would enhance their own reputation as they are associated with a property that has such a stamp of approval. The group that doubts the quality of such a certification are a challenge to anyone marketing the scheme and </w:t>
      </w:r>
      <w:r>
        <w:rPr>
          <w:sz w:val="24"/>
          <w:szCs w:val="24"/>
        </w:rPr>
        <w:lastRenderedPageBreak/>
        <w:t>will have to won over by ensuring that the certification “has teeth” and is not open to manipulation.</w:t>
      </w:r>
    </w:p>
    <w:tbl>
      <w:tblPr>
        <w:tblW w:w="8804" w:type="dxa"/>
        <w:tblInd w:w="93" w:type="dxa"/>
        <w:tblLayout w:type="fixed"/>
        <w:tblLook w:val="04A0" w:firstRow="1" w:lastRow="0" w:firstColumn="1" w:lastColumn="0" w:noHBand="0" w:noVBand="1"/>
      </w:tblPr>
      <w:tblGrid>
        <w:gridCol w:w="2320"/>
        <w:gridCol w:w="1396"/>
        <w:gridCol w:w="1544"/>
        <w:gridCol w:w="3544"/>
      </w:tblGrid>
      <w:tr w:rsidR="00F63CFE" w:rsidRPr="00F63CFE" w:rsidTr="00B8611B">
        <w:trPr>
          <w:trHeight w:val="565"/>
        </w:trPr>
        <w:tc>
          <w:tcPr>
            <w:tcW w:w="232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F63CFE" w:rsidRPr="002E2637" w:rsidRDefault="00F63CFE" w:rsidP="00BF33D2">
            <w:pPr>
              <w:spacing w:after="0" w:line="240" w:lineRule="auto"/>
              <w:jc w:val="center"/>
              <w:rPr>
                <w:rFonts w:ascii="Microsoft Sans Serif" w:eastAsia="Times New Roman" w:hAnsi="Microsoft Sans Serif" w:cs="Microsoft Sans Serif"/>
                <w:b/>
                <w:bCs/>
                <w:sz w:val="18"/>
                <w:szCs w:val="18"/>
              </w:rPr>
            </w:pPr>
            <w:r w:rsidRPr="002E2637">
              <w:rPr>
                <w:rFonts w:ascii="Microsoft Sans Serif" w:eastAsia="Times New Roman" w:hAnsi="Microsoft Sans Serif" w:cs="Microsoft Sans Serif"/>
                <w:b/>
                <w:bCs/>
                <w:sz w:val="18"/>
                <w:szCs w:val="18"/>
              </w:rPr>
              <w:t>Type of Response</w:t>
            </w:r>
          </w:p>
        </w:tc>
        <w:tc>
          <w:tcPr>
            <w:tcW w:w="1396" w:type="dxa"/>
            <w:tcBorders>
              <w:top w:val="single" w:sz="8" w:space="0" w:color="auto"/>
              <w:left w:val="nil"/>
              <w:bottom w:val="single" w:sz="4" w:space="0" w:color="auto"/>
              <w:right w:val="single" w:sz="4" w:space="0" w:color="auto"/>
            </w:tcBorders>
            <w:shd w:val="clear" w:color="000000" w:fill="F2F2F2"/>
            <w:vAlign w:val="center"/>
            <w:hideMark/>
          </w:tcPr>
          <w:p w:rsidR="00F63CFE" w:rsidRPr="002E2637" w:rsidRDefault="00F63CFE" w:rsidP="00BF33D2">
            <w:pPr>
              <w:spacing w:after="0" w:line="240" w:lineRule="auto"/>
              <w:jc w:val="center"/>
              <w:rPr>
                <w:rFonts w:ascii="Microsoft Sans Serif" w:eastAsia="Times New Roman" w:hAnsi="Microsoft Sans Serif" w:cs="Microsoft Sans Serif"/>
                <w:b/>
                <w:bCs/>
                <w:sz w:val="18"/>
                <w:szCs w:val="18"/>
              </w:rPr>
            </w:pPr>
            <w:r w:rsidRPr="002E2637">
              <w:rPr>
                <w:rFonts w:ascii="Microsoft Sans Serif" w:eastAsia="Times New Roman" w:hAnsi="Microsoft Sans Serif" w:cs="Microsoft Sans Serif"/>
                <w:b/>
                <w:bCs/>
                <w:sz w:val="18"/>
                <w:szCs w:val="18"/>
              </w:rPr>
              <w:t>Number of Respondents</w:t>
            </w:r>
          </w:p>
        </w:tc>
        <w:tc>
          <w:tcPr>
            <w:tcW w:w="1544" w:type="dxa"/>
            <w:tcBorders>
              <w:top w:val="single" w:sz="8" w:space="0" w:color="auto"/>
              <w:left w:val="nil"/>
              <w:bottom w:val="single" w:sz="4" w:space="0" w:color="auto"/>
              <w:right w:val="single" w:sz="4" w:space="0" w:color="auto"/>
            </w:tcBorders>
            <w:shd w:val="clear" w:color="000000" w:fill="F2F2F2"/>
            <w:vAlign w:val="center"/>
            <w:hideMark/>
          </w:tcPr>
          <w:p w:rsidR="00F63CFE" w:rsidRPr="002E2637" w:rsidRDefault="00F63CFE" w:rsidP="00BF33D2">
            <w:pPr>
              <w:spacing w:after="0" w:line="240" w:lineRule="auto"/>
              <w:jc w:val="center"/>
              <w:rPr>
                <w:rFonts w:ascii="Microsoft Sans Serif" w:eastAsia="Times New Roman" w:hAnsi="Microsoft Sans Serif" w:cs="Microsoft Sans Serif"/>
                <w:b/>
                <w:bCs/>
                <w:sz w:val="18"/>
                <w:szCs w:val="18"/>
              </w:rPr>
            </w:pPr>
            <w:r w:rsidRPr="002E2637">
              <w:rPr>
                <w:rFonts w:ascii="Microsoft Sans Serif" w:eastAsia="Times New Roman" w:hAnsi="Microsoft Sans Serif" w:cs="Microsoft Sans Serif"/>
                <w:b/>
                <w:bCs/>
                <w:sz w:val="18"/>
                <w:szCs w:val="18"/>
              </w:rPr>
              <w:t>Respondents</w:t>
            </w:r>
          </w:p>
        </w:tc>
        <w:tc>
          <w:tcPr>
            <w:tcW w:w="3544" w:type="dxa"/>
            <w:tcBorders>
              <w:top w:val="single" w:sz="8" w:space="0" w:color="auto"/>
              <w:left w:val="nil"/>
              <w:bottom w:val="single" w:sz="4" w:space="0" w:color="auto"/>
              <w:right w:val="single" w:sz="8" w:space="0" w:color="auto"/>
            </w:tcBorders>
            <w:shd w:val="clear" w:color="000000" w:fill="F2F2F2"/>
            <w:vAlign w:val="center"/>
            <w:hideMark/>
          </w:tcPr>
          <w:p w:rsidR="00F63CFE" w:rsidRPr="002E2637" w:rsidRDefault="00F63CFE" w:rsidP="00BF33D2">
            <w:pPr>
              <w:spacing w:after="0" w:line="240" w:lineRule="auto"/>
              <w:jc w:val="center"/>
              <w:rPr>
                <w:rFonts w:ascii="Microsoft Sans Serif" w:eastAsia="Times New Roman" w:hAnsi="Microsoft Sans Serif" w:cs="Microsoft Sans Serif"/>
                <w:b/>
                <w:bCs/>
                <w:sz w:val="18"/>
                <w:szCs w:val="18"/>
              </w:rPr>
            </w:pPr>
            <w:r w:rsidRPr="002E2637">
              <w:rPr>
                <w:rFonts w:ascii="Microsoft Sans Serif" w:eastAsia="Times New Roman" w:hAnsi="Microsoft Sans Serif" w:cs="Microsoft Sans Serif"/>
                <w:b/>
                <w:bCs/>
                <w:sz w:val="18"/>
                <w:szCs w:val="18"/>
              </w:rPr>
              <w:t>Examples of comments</w:t>
            </w:r>
          </w:p>
        </w:tc>
      </w:tr>
      <w:tr w:rsidR="00F63CFE" w:rsidRPr="00F63CFE" w:rsidTr="00B8611B">
        <w:trPr>
          <w:trHeight w:val="711"/>
        </w:trPr>
        <w:tc>
          <w:tcPr>
            <w:tcW w:w="2320" w:type="dxa"/>
            <w:tcBorders>
              <w:top w:val="nil"/>
              <w:left w:val="single" w:sz="8" w:space="0" w:color="auto"/>
              <w:bottom w:val="single" w:sz="4"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b/>
                <w:bCs/>
                <w:sz w:val="20"/>
                <w:szCs w:val="20"/>
              </w:rPr>
            </w:pPr>
            <w:r w:rsidRPr="00F63CFE">
              <w:rPr>
                <w:rFonts w:ascii="Microsoft Sans Serif" w:eastAsia="Times New Roman" w:hAnsi="Microsoft Sans Serif" w:cs="Microsoft Sans Serif"/>
                <w:b/>
                <w:bCs/>
                <w:sz w:val="20"/>
                <w:szCs w:val="20"/>
              </w:rPr>
              <w:t>Yes</w:t>
            </w:r>
          </w:p>
        </w:tc>
        <w:tc>
          <w:tcPr>
            <w:tcW w:w="1396" w:type="dxa"/>
            <w:tcBorders>
              <w:top w:val="nil"/>
              <w:left w:val="nil"/>
              <w:bottom w:val="single" w:sz="4"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5</w:t>
            </w:r>
          </w:p>
        </w:tc>
        <w:tc>
          <w:tcPr>
            <w:tcW w:w="1544" w:type="dxa"/>
            <w:tcBorders>
              <w:top w:val="nil"/>
              <w:left w:val="nil"/>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3,6,9,11,12,16</w:t>
            </w:r>
          </w:p>
        </w:tc>
        <w:tc>
          <w:tcPr>
            <w:tcW w:w="3544" w:type="dxa"/>
            <w:tcBorders>
              <w:top w:val="nil"/>
              <w:left w:val="nil"/>
              <w:bottom w:val="single" w:sz="4" w:space="0" w:color="auto"/>
              <w:right w:val="single" w:sz="8" w:space="0" w:color="auto"/>
            </w:tcBorders>
            <w:shd w:val="clear" w:color="auto" w:fill="auto"/>
            <w:vAlign w:val="center"/>
            <w:hideMark/>
          </w:tcPr>
          <w:p w:rsidR="00F63CFE" w:rsidRPr="00F63CFE" w:rsidRDefault="00F63CFE" w:rsidP="00F63CFE">
            <w:pPr>
              <w:spacing w:after="0" w:line="240" w:lineRule="auto"/>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w:t>
            </w:r>
          </w:p>
        </w:tc>
      </w:tr>
      <w:tr w:rsidR="00F63CFE" w:rsidRPr="00F63CFE" w:rsidTr="00B16CBE">
        <w:trPr>
          <w:trHeight w:val="688"/>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b/>
                <w:bCs/>
                <w:sz w:val="20"/>
                <w:szCs w:val="20"/>
              </w:rPr>
              <w:t>No;</w:t>
            </w:r>
            <w:r w:rsidRPr="00F63CFE">
              <w:rPr>
                <w:rFonts w:ascii="Microsoft Sans Serif" w:eastAsia="Times New Roman" w:hAnsi="Microsoft Sans Serif" w:cs="Microsoft Sans Serif"/>
                <w:sz w:val="20"/>
                <w:szCs w:val="20"/>
              </w:rPr>
              <w:t xml:space="preserve"> </w:t>
            </w:r>
            <w:r w:rsidRPr="00F63CFE">
              <w:rPr>
                <w:rFonts w:ascii="Microsoft Sans Serif" w:eastAsia="Times New Roman" w:hAnsi="Microsoft Sans Serif" w:cs="Microsoft Sans Serif"/>
                <w:sz w:val="20"/>
                <w:szCs w:val="20"/>
              </w:rPr>
              <w:br/>
              <w:t>Landlord should be doing so already</w:t>
            </w:r>
          </w:p>
        </w:tc>
        <w:tc>
          <w:tcPr>
            <w:tcW w:w="1396" w:type="dxa"/>
            <w:tcBorders>
              <w:top w:val="nil"/>
              <w:left w:val="nil"/>
              <w:bottom w:val="single" w:sz="4"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10</w:t>
            </w:r>
          </w:p>
        </w:tc>
        <w:tc>
          <w:tcPr>
            <w:tcW w:w="1544" w:type="dxa"/>
            <w:tcBorders>
              <w:top w:val="nil"/>
              <w:left w:val="nil"/>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2,4,15,18,19,21,22,26,28,32</w:t>
            </w:r>
          </w:p>
        </w:tc>
        <w:tc>
          <w:tcPr>
            <w:tcW w:w="3544" w:type="dxa"/>
            <w:tcBorders>
              <w:top w:val="nil"/>
              <w:left w:val="nil"/>
              <w:bottom w:val="single" w:sz="4" w:space="0" w:color="auto"/>
              <w:right w:val="single" w:sz="8" w:space="0" w:color="auto"/>
            </w:tcBorders>
            <w:shd w:val="clear" w:color="auto" w:fill="auto"/>
            <w:vAlign w:val="center"/>
            <w:hideMark/>
          </w:tcPr>
          <w:p w:rsidR="00F63CFE" w:rsidRPr="00B8611B" w:rsidRDefault="00F63CFE" w:rsidP="00B8611B">
            <w:pPr>
              <w:spacing w:after="0" w:line="360" w:lineRule="auto"/>
              <w:rPr>
                <w:rFonts w:ascii="Microsoft Sans Serif" w:eastAsia="Times New Roman" w:hAnsi="Microsoft Sans Serif" w:cs="Microsoft Sans Serif"/>
                <w:sz w:val="20"/>
                <w:szCs w:val="20"/>
              </w:rPr>
            </w:pPr>
            <w:r w:rsidRPr="00B8611B">
              <w:rPr>
                <w:rFonts w:ascii="Microsoft Sans Serif" w:eastAsia="Times New Roman" w:hAnsi="Microsoft Sans Serif" w:cs="Microsoft Sans Serif"/>
                <w:sz w:val="20"/>
                <w:szCs w:val="20"/>
              </w:rPr>
              <w:t>"should be adopting best practice anyway" / "should be the norm" / "should be performing to this standard" / "expect landlord to operate in such a manner"</w:t>
            </w:r>
          </w:p>
        </w:tc>
      </w:tr>
      <w:tr w:rsidR="00F63CFE" w:rsidRPr="00F63CFE" w:rsidTr="00B16CBE">
        <w:trPr>
          <w:trHeight w:val="854"/>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b/>
                <w:bCs/>
                <w:sz w:val="20"/>
                <w:szCs w:val="20"/>
              </w:rPr>
              <w:t xml:space="preserve">No; </w:t>
            </w:r>
            <w:r w:rsidRPr="00F63CFE">
              <w:rPr>
                <w:rFonts w:ascii="Microsoft Sans Serif" w:eastAsia="Times New Roman" w:hAnsi="Microsoft Sans Serif" w:cs="Microsoft Sans Serif"/>
                <w:sz w:val="20"/>
                <w:szCs w:val="20"/>
              </w:rPr>
              <w:br/>
              <w:t>Costs recouped by more attractive property</w:t>
            </w:r>
          </w:p>
        </w:tc>
        <w:tc>
          <w:tcPr>
            <w:tcW w:w="1396" w:type="dxa"/>
            <w:tcBorders>
              <w:top w:val="nil"/>
              <w:left w:val="nil"/>
              <w:bottom w:val="single" w:sz="4"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4</w:t>
            </w:r>
          </w:p>
        </w:tc>
        <w:tc>
          <w:tcPr>
            <w:tcW w:w="1544" w:type="dxa"/>
            <w:tcBorders>
              <w:top w:val="nil"/>
              <w:left w:val="nil"/>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8,17,20,25</w:t>
            </w:r>
          </w:p>
        </w:tc>
        <w:tc>
          <w:tcPr>
            <w:tcW w:w="3544" w:type="dxa"/>
            <w:tcBorders>
              <w:top w:val="nil"/>
              <w:left w:val="nil"/>
              <w:bottom w:val="single" w:sz="4" w:space="0" w:color="auto"/>
              <w:right w:val="single" w:sz="8" w:space="0" w:color="auto"/>
            </w:tcBorders>
            <w:shd w:val="clear" w:color="auto" w:fill="auto"/>
            <w:vAlign w:val="center"/>
            <w:hideMark/>
          </w:tcPr>
          <w:p w:rsidR="00F63CFE" w:rsidRPr="00B8611B" w:rsidRDefault="00F63CFE" w:rsidP="00B8611B">
            <w:pPr>
              <w:spacing w:after="0" w:line="360" w:lineRule="auto"/>
              <w:rPr>
                <w:rFonts w:ascii="Microsoft Sans Serif" w:eastAsia="Times New Roman" w:hAnsi="Microsoft Sans Serif" w:cs="Microsoft Sans Serif"/>
                <w:sz w:val="20"/>
                <w:szCs w:val="20"/>
              </w:rPr>
            </w:pPr>
            <w:r w:rsidRPr="00B8611B">
              <w:rPr>
                <w:rFonts w:ascii="Microsoft Sans Serif" w:eastAsia="Times New Roman" w:hAnsi="Microsoft Sans Serif" w:cs="Microsoft Sans Serif"/>
                <w:sz w:val="20"/>
                <w:szCs w:val="20"/>
              </w:rPr>
              <w:t>"property will be more valuable" / "will attract demand for property" / "attracting more tenants"</w:t>
            </w:r>
          </w:p>
        </w:tc>
      </w:tr>
      <w:tr w:rsidR="00F63CFE" w:rsidRPr="00F63CFE" w:rsidTr="00B16CBE">
        <w:trPr>
          <w:trHeight w:val="782"/>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b/>
                <w:bCs/>
                <w:sz w:val="20"/>
                <w:szCs w:val="20"/>
              </w:rPr>
              <w:t xml:space="preserve">No; </w:t>
            </w:r>
            <w:r w:rsidRPr="00F63CFE">
              <w:rPr>
                <w:rFonts w:ascii="Microsoft Sans Serif" w:eastAsia="Times New Roman" w:hAnsi="Microsoft Sans Serif" w:cs="Microsoft Sans Serif"/>
                <w:sz w:val="20"/>
                <w:szCs w:val="20"/>
              </w:rPr>
              <w:br/>
              <w:t>Certification not a good scheme</w:t>
            </w:r>
          </w:p>
        </w:tc>
        <w:tc>
          <w:tcPr>
            <w:tcW w:w="1396" w:type="dxa"/>
            <w:tcBorders>
              <w:top w:val="nil"/>
              <w:left w:val="nil"/>
              <w:bottom w:val="single" w:sz="4"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4</w:t>
            </w:r>
          </w:p>
        </w:tc>
        <w:tc>
          <w:tcPr>
            <w:tcW w:w="1544" w:type="dxa"/>
            <w:tcBorders>
              <w:top w:val="nil"/>
              <w:left w:val="nil"/>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14,23,30,31</w:t>
            </w:r>
          </w:p>
        </w:tc>
        <w:tc>
          <w:tcPr>
            <w:tcW w:w="3544" w:type="dxa"/>
            <w:tcBorders>
              <w:top w:val="nil"/>
              <w:left w:val="nil"/>
              <w:bottom w:val="single" w:sz="4" w:space="0" w:color="auto"/>
              <w:right w:val="single" w:sz="8" w:space="0" w:color="auto"/>
            </w:tcBorders>
            <w:shd w:val="clear" w:color="auto" w:fill="auto"/>
            <w:vAlign w:val="center"/>
            <w:hideMark/>
          </w:tcPr>
          <w:p w:rsidR="00F63CFE" w:rsidRPr="00B8611B" w:rsidRDefault="00F63CFE" w:rsidP="00B8611B">
            <w:pPr>
              <w:spacing w:after="0" w:line="360" w:lineRule="auto"/>
              <w:rPr>
                <w:rFonts w:ascii="Microsoft Sans Serif" w:eastAsia="Times New Roman" w:hAnsi="Microsoft Sans Serif" w:cs="Microsoft Sans Serif"/>
                <w:sz w:val="20"/>
                <w:szCs w:val="20"/>
              </w:rPr>
            </w:pPr>
            <w:r w:rsidRPr="00B8611B">
              <w:rPr>
                <w:rFonts w:ascii="Microsoft Sans Serif" w:eastAsia="Times New Roman" w:hAnsi="Microsoft Sans Serif" w:cs="Microsoft Sans Serif"/>
                <w:sz w:val="20"/>
                <w:szCs w:val="20"/>
              </w:rPr>
              <w:t>"cynici</w:t>
            </w:r>
            <w:r w:rsidR="00BF33D2" w:rsidRPr="00B8611B">
              <w:rPr>
                <w:rFonts w:ascii="Microsoft Sans Serif" w:eastAsia="Times New Roman" w:hAnsi="Microsoft Sans Serif" w:cs="Microsoft Sans Serif"/>
                <w:sz w:val="20"/>
                <w:szCs w:val="20"/>
              </w:rPr>
              <w:t>s</w:t>
            </w:r>
            <w:r w:rsidRPr="00B8611B">
              <w:rPr>
                <w:rFonts w:ascii="Microsoft Sans Serif" w:eastAsia="Times New Roman" w:hAnsi="Microsoft Sans Serif" w:cs="Microsoft Sans Serif"/>
                <w:sz w:val="20"/>
                <w:szCs w:val="20"/>
              </w:rPr>
              <w:t>m about scheme" / "too many schemes" / "schemes can be manipulated"</w:t>
            </w:r>
          </w:p>
        </w:tc>
      </w:tr>
      <w:tr w:rsidR="00F63CFE" w:rsidRPr="00F63CFE" w:rsidTr="00B16CBE">
        <w:trPr>
          <w:trHeight w:val="717"/>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b/>
                <w:bCs/>
                <w:sz w:val="20"/>
                <w:szCs w:val="20"/>
              </w:rPr>
              <w:t xml:space="preserve">No; </w:t>
            </w:r>
            <w:r w:rsidRPr="00F63CFE">
              <w:rPr>
                <w:rFonts w:ascii="Microsoft Sans Serif" w:eastAsia="Times New Roman" w:hAnsi="Microsoft Sans Serif" w:cs="Microsoft Sans Serif"/>
                <w:sz w:val="20"/>
                <w:szCs w:val="20"/>
              </w:rPr>
              <w:br/>
              <w:t>Costs will appear anyway after "filtering"</w:t>
            </w:r>
          </w:p>
        </w:tc>
        <w:tc>
          <w:tcPr>
            <w:tcW w:w="1396" w:type="dxa"/>
            <w:tcBorders>
              <w:top w:val="nil"/>
              <w:left w:val="nil"/>
              <w:bottom w:val="single" w:sz="4"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2</w:t>
            </w:r>
          </w:p>
        </w:tc>
        <w:tc>
          <w:tcPr>
            <w:tcW w:w="1544" w:type="dxa"/>
            <w:tcBorders>
              <w:top w:val="nil"/>
              <w:left w:val="nil"/>
              <w:bottom w:val="single" w:sz="4"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1,24</w:t>
            </w:r>
          </w:p>
        </w:tc>
        <w:tc>
          <w:tcPr>
            <w:tcW w:w="3544" w:type="dxa"/>
            <w:tcBorders>
              <w:top w:val="nil"/>
              <w:left w:val="nil"/>
              <w:bottom w:val="single" w:sz="4" w:space="0" w:color="auto"/>
              <w:right w:val="single" w:sz="8" w:space="0" w:color="auto"/>
            </w:tcBorders>
            <w:shd w:val="clear" w:color="auto" w:fill="auto"/>
            <w:vAlign w:val="center"/>
            <w:hideMark/>
          </w:tcPr>
          <w:p w:rsidR="00F63CFE" w:rsidRPr="00B8611B" w:rsidRDefault="00F63CFE" w:rsidP="00B8611B">
            <w:pPr>
              <w:spacing w:after="0" w:line="360" w:lineRule="auto"/>
              <w:rPr>
                <w:rFonts w:ascii="Microsoft Sans Serif" w:eastAsia="Times New Roman" w:hAnsi="Microsoft Sans Serif" w:cs="Microsoft Sans Serif"/>
                <w:sz w:val="20"/>
                <w:szCs w:val="20"/>
              </w:rPr>
            </w:pPr>
            <w:r w:rsidRPr="00B8611B">
              <w:rPr>
                <w:rFonts w:ascii="Microsoft Sans Serif" w:eastAsia="Times New Roman" w:hAnsi="Microsoft Sans Serif" w:cs="Microsoft Sans Serif"/>
                <w:sz w:val="20"/>
                <w:szCs w:val="20"/>
              </w:rPr>
              <w:t>"will be charged anyway" / would be filtered into service char</w:t>
            </w:r>
            <w:r w:rsidR="001C1375" w:rsidRPr="00B8611B">
              <w:rPr>
                <w:rFonts w:ascii="Microsoft Sans Serif" w:eastAsia="Times New Roman" w:hAnsi="Microsoft Sans Serif" w:cs="Microsoft Sans Serif"/>
                <w:sz w:val="20"/>
                <w:szCs w:val="20"/>
              </w:rPr>
              <w:t>g</w:t>
            </w:r>
            <w:r w:rsidRPr="00B8611B">
              <w:rPr>
                <w:rFonts w:ascii="Microsoft Sans Serif" w:eastAsia="Times New Roman" w:hAnsi="Microsoft Sans Serif" w:cs="Microsoft Sans Serif"/>
                <w:sz w:val="20"/>
                <w:szCs w:val="20"/>
              </w:rPr>
              <w:t>e anyway"</w:t>
            </w:r>
          </w:p>
        </w:tc>
      </w:tr>
      <w:tr w:rsidR="00F63CFE" w:rsidRPr="00F63CFE" w:rsidTr="00B16CBE">
        <w:trPr>
          <w:trHeight w:val="717"/>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b/>
                <w:bCs/>
                <w:sz w:val="20"/>
                <w:szCs w:val="20"/>
              </w:rPr>
              <w:t xml:space="preserve">No; </w:t>
            </w:r>
            <w:r w:rsidRPr="00F63CFE">
              <w:rPr>
                <w:rFonts w:ascii="Microsoft Sans Serif" w:eastAsia="Times New Roman" w:hAnsi="Microsoft Sans Serif" w:cs="Microsoft Sans Serif"/>
                <w:sz w:val="20"/>
                <w:szCs w:val="20"/>
              </w:rPr>
              <w:br/>
              <w:t>Meaning NO</w:t>
            </w:r>
          </w:p>
        </w:tc>
        <w:tc>
          <w:tcPr>
            <w:tcW w:w="1396" w:type="dxa"/>
            <w:tcBorders>
              <w:top w:val="nil"/>
              <w:left w:val="nil"/>
              <w:bottom w:val="single" w:sz="8" w:space="0" w:color="auto"/>
              <w:right w:val="single" w:sz="4" w:space="0" w:color="auto"/>
            </w:tcBorders>
            <w:shd w:val="clear" w:color="auto" w:fill="auto"/>
            <w:noWrap/>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8</w:t>
            </w:r>
          </w:p>
        </w:tc>
        <w:tc>
          <w:tcPr>
            <w:tcW w:w="1544" w:type="dxa"/>
            <w:tcBorders>
              <w:top w:val="nil"/>
              <w:left w:val="nil"/>
              <w:bottom w:val="single" w:sz="8" w:space="0" w:color="auto"/>
              <w:right w:val="single" w:sz="4" w:space="0" w:color="auto"/>
            </w:tcBorders>
            <w:shd w:val="clear" w:color="auto" w:fill="auto"/>
            <w:vAlign w:val="center"/>
            <w:hideMark/>
          </w:tcPr>
          <w:p w:rsidR="00F63CFE" w:rsidRPr="00F63CFE" w:rsidRDefault="00F63CFE" w:rsidP="00F63CFE">
            <w:pPr>
              <w:spacing w:after="0" w:line="240" w:lineRule="auto"/>
              <w:jc w:val="center"/>
              <w:rPr>
                <w:rFonts w:ascii="Microsoft Sans Serif" w:eastAsia="Times New Roman" w:hAnsi="Microsoft Sans Serif" w:cs="Microsoft Sans Serif"/>
                <w:sz w:val="20"/>
                <w:szCs w:val="20"/>
              </w:rPr>
            </w:pPr>
            <w:r w:rsidRPr="00F63CFE">
              <w:rPr>
                <w:rFonts w:ascii="Microsoft Sans Serif" w:eastAsia="Times New Roman" w:hAnsi="Microsoft Sans Serif" w:cs="Microsoft Sans Serif"/>
                <w:sz w:val="20"/>
                <w:szCs w:val="20"/>
              </w:rPr>
              <w:t>5,7,10,13,27,29,33,34</w:t>
            </w:r>
          </w:p>
        </w:tc>
        <w:tc>
          <w:tcPr>
            <w:tcW w:w="3544" w:type="dxa"/>
            <w:tcBorders>
              <w:top w:val="nil"/>
              <w:left w:val="nil"/>
              <w:bottom w:val="single" w:sz="8" w:space="0" w:color="auto"/>
              <w:right w:val="single" w:sz="8" w:space="0" w:color="auto"/>
            </w:tcBorders>
            <w:shd w:val="clear" w:color="auto" w:fill="auto"/>
            <w:vAlign w:val="center"/>
            <w:hideMark/>
          </w:tcPr>
          <w:p w:rsidR="00F63CFE" w:rsidRPr="00B8611B" w:rsidRDefault="00F63CFE" w:rsidP="00B8611B">
            <w:pPr>
              <w:spacing w:after="0" w:line="360" w:lineRule="auto"/>
              <w:rPr>
                <w:rFonts w:ascii="Microsoft Sans Serif" w:eastAsia="Times New Roman" w:hAnsi="Microsoft Sans Serif" w:cs="Microsoft Sans Serif"/>
                <w:sz w:val="20"/>
                <w:szCs w:val="20"/>
              </w:rPr>
            </w:pPr>
            <w:r w:rsidRPr="00B8611B">
              <w:rPr>
                <w:rFonts w:ascii="Microsoft Sans Serif" w:eastAsia="Times New Roman" w:hAnsi="Microsoft Sans Serif" w:cs="Microsoft Sans Serif"/>
                <w:sz w:val="20"/>
                <w:szCs w:val="20"/>
              </w:rPr>
              <w:t>"cost is important to us" / "will negotiate own terms" / "landlord turnover greater than tenant turnover" / "no right to charge more" / "should be a cost to the landlord"</w:t>
            </w:r>
          </w:p>
        </w:tc>
      </w:tr>
    </w:tbl>
    <w:p w:rsidR="0040529B" w:rsidRPr="0040529B" w:rsidRDefault="0040529B" w:rsidP="00C55568">
      <w:pPr>
        <w:pStyle w:val="Caption"/>
        <w:spacing w:line="480" w:lineRule="auto"/>
        <w:rPr>
          <w:sz w:val="2"/>
          <w:szCs w:val="2"/>
        </w:rPr>
      </w:pPr>
      <w:bookmarkStart w:id="99" w:name="_Ref364837143"/>
    </w:p>
    <w:p w:rsidR="00F63CFE" w:rsidRPr="00A9523C" w:rsidRDefault="00F63CFE" w:rsidP="00C55568">
      <w:pPr>
        <w:pStyle w:val="Caption"/>
        <w:spacing w:line="480" w:lineRule="auto"/>
        <w:rPr>
          <w:color w:val="0070C0"/>
          <w:sz w:val="20"/>
          <w:szCs w:val="20"/>
        </w:rPr>
      </w:pPr>
      <w:bookmarkStart w:id="100" w:name="_Toc366144802"/>
      <w:r w:rsidRPr="00A9523C">
        <w:rPr>
          <w:color w:val="0070C0"/>
          <w:sz w:val="20"/>
          <w:szCs w:val="20"/>
        </w:rPr>
        <w:t xml:space="preserve">Table </w:t>
      </w:r>
      <w:r w:rsidR="00493576" w:rsidRPr="00A9523C">
        <w:rPr>
          <w:color w:val="0070C0"/>
          <w:sz w:val="20"/>
          <w:szCs w:val="20"/>
        </w:rPr>
        <w:fldChar w:fldCharType="begin"/>
      </w:r>
      <w:r w:rsidR="00493576" w:rsidRPr="00A9523C">
        <w:rPr>
          <w:color w:val="0070C0"/>
          <w:sz w:val="20"/>
          <w:szCs w:val="20"/>
        </w:rPr>
        <w:instrText xml:space="preserve"> SEQ Table \* ARABIC </w:instrText>
      </w:r>
      <w:r w:rsidR="00493576" w:rsidRPr="00A9523C">
        <w:rPr>
          <w:color w:val="0070C0"/>
          <w:sz w:val="20"/>
          <w:szCs w:val="20"/>
        </w:rPr>
        <w:fldChar w:fldCharType="separate"/>
      </w:r>
      <w:r w:rsidR="006C598A">
        <w:rPr>
          <w:noProof/>
          <w:color w:val="0070C0"/>
          <w:sz w:val="20"/>
          <w:szCs w:val="20"/>
        </w:rPr>
        <w:t>5</w:t>
      </w:r>
      <w:r w:rsidR="00493576" w:rsidRPr="00A9523C">
        <w:rPr>
          <w:noProof/>
          <w:color w:val="0070C0"/>
          <w:sz w:val="20"/>
          <w:szCs w:val="20"/>
        </w:rPr>
        <w:fldChar w:fldCharType="end"/>
      </w:r>
      <w:bookmarkEnd w:id="99"/>
      <w:r w:rsidRPr="00A9523C">
        <w:rPr>
          <w:color w:val="0070C0"/>
          <w:sz w:val="20"/>
          <w:szCs w:val="20"/>
        </w:rPr>
        <w:t xml:space="preserve"> - Summary of tenant responses to "certification pre</w:t>
      </w:r>
      <w:r w:rsidR="00F511BB" w:rsidRPr="00A9523C">
        <w:rPr>
          <w:color w:val="0070C0"/>
          <w:sz w:val="20"/>
          <w:szCs w:val="20"/>
        </w:rPr>
        <w:t>m</w:t>
      </w:r>
      <w:r w:rsidRPr="00A9523C">
        <w:rPr>
          <w:color w:val="0070C0"/>
          <w:sz w:val="20"/>
          <w:szCs w:val="20"/>
        </w:rPr>
        <w:t>ium" question 10.</w:t>
      </w:r>
      <w:bookmarkEnd w:id="100"/>
    </w:p>
    <w:p w:rsidR="00177C7D" w:rsidRPr="0081554A" w:rsidRDefault="007C3162" w:rsidP="0081554A">
      <w:pPr>
        <w:spacing w:line="480" w:lineRule="auto"/>
        <w:rPr>
          <w:sz w:val="24"/>
          <w:szCs w:val="24"/>
        </w:rPr>
      </w:pPr>
      <w:r>
        <w:rPr>
          <w:sz w:val="24"/>
          <w:szCs w:val="24"/>
        </w:rPr>
        <w:t xml:space="preserve">The two respondents that feel they will be charged anyway seem to have had a relationship with their landlord typified by a lack of transparency, one of the landlord traits a certification will enhance. The eight respondents who answer “no means NO” </w:t>
      </w:r>
      <w:r w:rsidR="00F511BB">
        <w:rPr>
          <w:sz w:val="24"/>
          <w:szCs w:val="24"/>
        </w:rPr>
        <w:t xml:space="preserve">make up a quarter of the total and therefore constitute a sizeable minority. They are not opposed to the idea of a certification but rather </w:t>
      </w:r>
      <w:r w:rsidR="006E127F">
        <w:rPr>
          <w:sz w:val="24"/>
          <w:szCs w:val="24"/>
        </w:rPr>
        <w:t xml:space="preserve">against </w:t>
      </w:r>
      <w:r w:rsidR="00F511BB">
        <w:rPr>
          <w:sz w:val="24"/>
          <w:szCs w:val="24"/>
        </w:rPr>
        <w:t xml:space="preserve">that they should be the ones footing the bill. Two of the responses mention the concept of landlord turnover being greater than tenant turnover </w:t>
      </w:r>
      <w:r w:rsidR="00F511BB">
        <w:rPr>
          <w:sz w:val="24"/>
          <w:szCs w:val="24"/>
        </w:rPr>
        <w:lastRenderedPageBreak/>
        <w:t xml:space="preserve">and this was </w:t>
      </w:r>
      <w:r w:rsidR="006E127F">
        <w:rPr>
          <w:sz w:val="24"/>
          <w:szCs w:val="24"/>
        </w:rPr>
        <w:t xml:space="preserve">also </w:t>
      </w:r>
      <w:r w:rsidR="00F511BB">
        <w:rPr>
          <w:sz w:val="24"/>
          <w:szCs w:val="24"/>
        </w:rPr>
        <w:t xml:space="preserve">something brought up by two of the landlords </w:t>
      </w:r>
      <w:r w:rsidR="006E127F">
        <w:rPr>
          <w:sz w:val="24"/>
          <w:szCs w:val="24"/>
        </w:rPr>
        <w:t>in terms of a limitation of the scheme. T</w:t>
      </w:r>
      <w:r>
        <w:rPr>
          <w:sz w:val="24"/>
          <w:szCs w:val="24"/>
        </w:rPr>
        <w:t xml:space="preserve">he managerial implications of these responses and the thinking behind them are tackled in the next section but far from being a negative influence on the result of the project, they merely raise important issues that need to be tackled. </w:t>
      </w:r>
    </w:p>
    <w:p w:rsidR="00E82F15" w:rsidRPr="00A9523C" w:rsidRDefault="0040529B" w:rsidP="00924453">
      <w:pPr>
        <w:pStyle w:val="Heading2"/>
        <w:spacing w:line="480" w:lineRule="auto"/>
        <w:rPr>
          <w:color w:val="0070C0"/>
        </w:rPr>
      </w:pPr>
      <w:bookmarkStart w:id="101" w:name="_Toc366147077"/>
      <w:r w:rsidRPr="00A9523C">
        <w:rPr>
          <w:color w:val="0070C0"/>
        </w:rPr>
        <w:t>6.2 Managerial i</w:t>
      </w:r>
      <w:r w:rsidR="00E82F15" w:rsidRPr="00A9523C">
        <w:rPr>
          <w:color w:val="0070C0"/>
        </w:rPr>
        <w:t>mplications</w:t>
      </w:r>
      <w:r w:rsidRPr="00A9523C">
        <w:rPr>
          <w:color w:val="0070C0"/>
        </w:rPr>
        <w:t>.</w:t>
      </w:r>
      <w:bookmarkEnd w:id="101"/>
    </w:p>
    <w:p w:rsidR="00575BD1" w:rsidRPr="00924453" w:rsidRDefault="00924453" w:rsidP="00924453">
      <w:pPr>
        <w:spacing w:line="480" w:lineRule="auto"/>
        <w:rPr>
          <w:sz w:val="24"/>
          <w:szCs w:val="24"/>
        </w:rPr>
      </w:pPr>
      <w:r w:rsidRPr="00924453">
        <w:rPr>
          <w:sz w:val="24"/>
          <w:szCs w:val="24"/>
        </w:rPr>
        <w:t>In this section of the paper the author will attempt to combine the theoretical background to corporate reputation</w:t>
      </w:r>
      <w:r w:rsidR="008757DA">
        <w:rPr>
          <w:sz w:val="24"/>
          <w:szCs w:val="24"/>
        </w:rPr>
        <w:t xml:space="preserve"> and </w:t>
      </w:r>
      <w:r w:rsidRPr="00924453">
        <w:rPr>
          <w:sz w:val="24"/>
          <w:szCs w:val="24"/>
        </w:rPr>
        <w:t xml:space="preserve">the industry context </w:t>
      </w:r>
      <w:r w:rsidR="008757DA">
        <w:rPr>
          <w:sz w:val="24"/>
          <w:szCs w:val="24"/>
        </w:rPr>
        <w:t xml:space="preserve">with </w:t>
      </w:r>
      <w:r w:rsidRPr="00924453">
        <w:rPr>
          <w:sz w:val="24"/>
          <w:szCs w:val="24"/>
        </w:rPr>
        <w:t>the results of the research carried out</w:t>
      </w:r>
      <w:r>
        <w:rPr>
          <w:sz w:val="24"/>
          <w:szCs w:val="24"/>
        </w:rPr>
        <w:t xml:space="preserve"> </w:t>
      </w:r>
      <w:r w:rsidR="000D1B58">
        <w:rPr>
          <w:sz w:val="24"/>
          <w:szCs w:val="24"/>
        </w:rPr>
        <w:t xml:space="preserve">in order to set out </w:t>
      </w:r>
      <w:r>
        <w:rPr>
          <w:sz w:val="24"/>
          <w:szCs w:val="24"/>
        </w:rPr>
        <w:t>the</w:t>
      </w:r>
      <w:r w:rsidR="00B90F96">
        <w:rPr>
          <w:sz w:val="24"/>
          <w:szCs w:val="24"/>
        </w:rPr>
        <w:t xml:space="preserve"> </w:t>
      </w:r>
      <w:r>
        <w:rPr>
          <w:sz w:val="24"/>
          <w:szCs w:val="24"/>
        </w:rPr>
        <w:t xml:space="preserve">managerial implications to the company sponsor. The extra ingredient to those given above is the anecdotal evidence that can be added from the seven landlord interviews and three industry player interviews whose </w:t>
      </w:r>
      <w:r w:rsidR="00EB1A26">
        <w:rPr>
          <w:sz w:val="24"/>
          <w:szCs w:val="24"/>
        </w:rPr>
        <w:t>details</w:t>
      </w:r>
      <w:r>
        <w:rPr>
          <w:sz w:val="24"/>
          <w:szCs w:val="24"/>
        </w:rPr>
        <w:t xml:space="preserve"> are </w:t>
      </w:r>
      <w:r w:rsidR="005B4EC0">
        <w:rPr>
          <w:sz w:val="24"/>
          <w:szCs w:val="24"/>
        </w:rPr>
        <w:t>given</w:t>
      </w:r>
      <w:r>
        <w:rPr>
          <w:sz w:val="24"/>
          <w:szCs w:val="24"/>
        </w:rPr>
        <w:t xml:space="preserve"> in Appendi</w:t>
      </w:r>
      <w:r w:rsidR="00B90F96">
        <w:rPr>
          <w:sz w:val="24"/>
          <w:szCs w:val="24"/>
        </w:rPr>
        <w:t>ces E.1 and E.2</w:t>
      </w:r>
      <w:r>
        <w:rPr>
          <w:sz w:val="24"/>
          <w:szCs w:val="24"/>
        </w:rPr>
        <w:t xml:space="preserve">. The introduction will seek to sketch the landscape of the industry and the place of service charges within it. </w:t>
      </w:r>
      <w:r w:rsidR="00A52634">
        <w:rPr>
          <w:sz w:val="24"/>
          <w:szCs w:val="24"/>
        </w:rPr>
        <w:t xml:space="preserve">The need and importance of a certification is then discussed before putting forward a suggestion for what the certification should include and the limitations that must be somehow mitigated. </w:t>
      </w:r>
    </w:p>
    <w:p w:rsidR="00F86CF6" w:rsidRPr="00A9523C" w:rsidRDefault="00F86CF6" w:rsidP="00575BD1">
      <w:pPr>
        <w:pStyle w:val="Heading3"/>
        <w:spacing w:line="480" w:lineRule="auto"/>
        <w:rPr>
          <w:color w:val="0070C0"/>
        </w:rPr>
      </w:pPr>
      <w:bookmarkStart w:id="102" w:name="_Toc366147078"/>
      <w:r w:rsidRPr="00A9523C">
        <w:rPr>
          <w:color w:val="0070C0"/>
        </w:rPr>
        <w:t>6.2.1 Introduction</w:t>
      </w:r>
      <w:r w:rsidR="00557513" w:rsidRPr="00A9523C">
        <w:rPr>
          <w:color w:val="0070C0"/>
        </w:rPr>
        <w:t>.</w:t>
      </w:r>
      <w:bookmarkEnd w:id="102"/>
    </w:p>
    <w:p w:rsidR="007813EC" w:rsidRDefault="00A52634" w:rsidP="007813EC">
      <w:pPr>
        <w:spacing w:after="120" w:line="480" w:lineRule="auto"/>
        <w:rPr>
          <w:rFonts w:ascii="Arial" w:hAnsi="Arial" w:cs="Arial"/>
          <w:sz w:val="24"/>
          <w:szCs w:val="24"/>
        </w:rPr>
      </w:pPr>
      <w:r>
        <w:rPr>
          <w:rFonts w:ascii="Arial" w:hAnsi="Arial" w:cs="Arial"/>
          <w:sz w:val="24"/>
          <w:szCs w:val="24"/>
        </w:rPr>
        <w:t xml:space="preserve">Unless a property is self-managed by the landlord, it is true that most landlords are </w:t>
      </w:r>
      <w:r w:rsidR="00EB1A26">
        <w:rPr>
          <w:rFonts w:ascii="Arial" w:hAnsi="Arial" w:cs="Arial"/>
          <w:sz w:val="24"/>
          <w:szCs w:val="24"/>
        </w:rPr>
        <w:t>invariably</w:t>
      </w:r>
      <w:r>
        <w:rPr>
          <w:rFonts w:ascii="Arial" w:hAnsi="Arial" w:cs="Arial"/>
          <w:sz w:val="24"/>
          <w:szCs w:val="24"/>
        </w:rPr>
        <w:t xml:space="preserve"> one link away from their tenants; that link being </w:t>
      </w:r>
      <w:r w:rsidR="005B4EC0">
        <w:rPr>
          <w:rFonts w:ascii="Arial" w:hAnsi="Arial" w:cs="Arial"/>
          <w:sz w:val="24"/>
          <w:szCs w:val="24"/>
        </w:rPr>
        <w:t>the</w:t>
      </w:r>
      <w:r>
        <w:rPr>
          <w:rFonts w:ascii="Arial" w:hAnsi="Arial" w:cs="Arial"/>
          <w:sz w:val="24"/>
          <w:szCs w:val="24"/>
        </w:rPr>
        <w:t xml:space="preserve"> managing agent. </w:t>
      </w:r>
      <w:r w:rsidR="009200D9">
        <w:rPr>
          <w:rFonts w:ascii="Arial" w:hAnsi="Arial" w:cs="Arial"/>
          <w:sz w:val="24"/>
          <w:szCs w:val="24"/>
        </w:rPr>
        <w:t xml:space="preserve">Although this is the case, </w:t>
      </w:r>
      <w:r w:rsidR="002B1859">
        <w:rPr>
          <w:rFonts w:ascii="Arial" w:hAnsi="Arial" w:cs="Arial"/>
          <w:sz w:val="24"/>
          <w:szCs w:val="24"/>
        </w:rPr>
        <w:t>a tenant will be aware of who t</w:t>
      </w:r>
      <w:r w:rsidR="009200D9">
        <w:rPr>
          <w:rFonts w:ascii="Arial" w:hAnsi="Arial" w:cs="Arial"/>
          <w:sz w:val="24"/>
          <w:szCs w:val="24"/>
        </w:rPr>
        <w:t>heir landlord</w:t>
      </w:r>
      <w:r w:rsidR="002B1859">
        <w:rPr>
          <w:rFonts w:ascii="Arial" w:hAnsi="Arial" w:cs="Arial"/>
          <w:sz w:val="24"/>
          <w:szCs w:val="24"/>
        </w:rPr>
        <w:t xml:space="preserve"> is because </w:t>
      </w:r>
      <w:r w:rsidR="009200D9">
        <w:rPr>
          <w:rFonts w:ascii="Arial" w:hAnsi="Arial" w:cs="Arial"/>
          <w:sz w:val="24"/>
          <w:szCs w:val="24"/>
        </w:rPr>
        <w:t xml:space="preserve">any invoices raised to pay for any property costs are in the landlord’s name and the original lease agreement is between the landlord and tenant. </w:t>
      </w:r>
      <w:r w:rsidR="005B4EC0">
        <w:rPr>
          <w:rFonts w:ascii="Arial" w:hAnsi="Arial" w:cs="Arial"/>
          <w:sz w:val="24"/>
          <w:szCs w:val="24"/>
        </w:rPr>
        <w:t>One</w:t>
      </w:r>
      <w:r>
        <w:rPr>
          <w:rFonts w:ascii="Arial" w:hAnsi="Arial" w:cs="Arial"/>
          <w:sz w:val="24"/>
          <w:szCs w:val="24"/>
        </w:rPr>
        <w:t xml:space="preserve"> landlord stated that their main goal was to reduce the number of “voids” (empty office-space) and the percentage of voids is often </w:t>
      </w:r>
      <w:r>
        <w:rPr>
          <w:rFonts w:ascii="Arial" w:hAnsi="Arial" w:cs="Arial"/>
          <w:sz w:val="24"/>
          <w:szCs w:val="24"/>
        </w:rPr>
        <w:lastRenderedPageBreak/>
        <w:t xml:space="preserve">given as a </w:t>
      </w:r>
      <w:r w:rsidR="002B1859">
        <w:rPr>
          <w:rFonts w:ascii="Arial" w:hAnsi="Arial" w:cs="Arial"/>
          <w:sz w:val="24"/>
          <w:szCs w:val="24"/>
        </w:rPr>
        <w:t>statistic when describing</w:t>
      </w:r>
      <w:r w:rsidR="009200D9">
        <w:rPr>
          <w:rFonts w:ascii="Arial" w:hAnsi="Arial" w:cs="Arial"/>
          <w:sz w:val="24"/>
          <w:szCs w:val="24"/>
        </w:rPr>
        <w:t xml:space="preserve"> a portfolio of properties</w:t>
      </w:r>
      <w:r w:rsidR="009200D9">
        <w:rPr>
          <w:rFonts w:ascii="Arial" w:hAnsi="Arial" w:cs="Arial"/>
          <w:sz w:val="24"/>
          <w:szCs w:val="24"/>
        </w:rPr>
        <w:fldChar w:fldCharType="begin"/>
      </w:r>
      <w:r w:rsidR="009200D9">
        <w:rPr>
          <w:rFonts w:ascii="Arial" w:hAnsi="Arial" w:cs="Arial"/>
          <w:sz w:val="24"/>
          <w:szCs w:val="24"/>
        </w:rPr>
        <w:instrText xml:space="preserve"> ADDIN EN.CITE &lt;EndNote&gt;&lt;Cite&gt;&lt;Author&gt;Davison&lt;/Author&gt;&lt;Year&gt;2013&lt;/Year&gt;&lt;IDText&gt;Other issues we face.&lt;/IDText&gt;&lt;DisplayText&gt; (Davison 2013)&lt;/DisplayText&gt;&lt;record&gt;&lt;titles&gt;&lt;title&gt;Other issues we face.&lt;/title&gt;&lt;secondary-title&gt;Service Charges in Commercial Property - Is the current code working? Is another required?&lt;/secondary-title&gt;&lt;/titles&gt;&lt;contributors&gt;&lt;authors&gt;&lt;author&gt;Davison, Mike&lt;/author&gt;&lt;/authors&gt;&lt;/contributors&gt;&lt;added-date format="utc"&gt;1375691508&lt;/added-date&gt;&lt;pub-location&gt;London, UK&lt;/pub-location&gt;&lt;ref-type name="Conference Proceedings"&gt;10&lt;/ref-type&gt;&lt;dates&gt;&lt;year&gt;2013&lt;/year&gt;&lt;/dates&gt;&lt;rec-number&gt;201&lt;/rec-number&gt;&lt;publisher&gt;CPT Events&lt;/publisher&gt;&lt;last-updated-date format="utc"&gt;1375691613&lt;/last-updated-date&gt;&lt;/record&gt;&lt;/Cite&gt;&lt;/EndNote&gt;</w:instrText>
      </w:r>
      <w:r w:rsidR="009200D9">
        <w:rPr>
          <w:rFonts w:ascii="Arial" w:hAnsi="Arial" w:cs="Arial"/>
          <w:sz w:val="24"/>
          <w:szCs w:val="24"/>
        </w:rPr>
        <w:fldChar w:fldCharType="separate"/>
      </w:r>
      <w:r w:rsidR="00EB1A26">
        <w:rPr>
          <w:rFonts w:ascii="Arial" w:hAnsi="Arial" w:cs="Arial"/>
          <w:noProof/>
          <w:sz w:val="24"/>
          <w:szCs w:val="24"/>
        </w:rPr>
        <w:t xml:space="preserve"> </w:t>
      </w:r>
      <w:r w:rsidR="009200D9">
        <w:rPr>
          <w:rFonts w:ascii="Arial" w:hAnsi="Arial" w:cs="Arial"/>
          <w:noProof/>
          <w:sz w:val="24"/>
          <w:szCs w:val="24"/>
        </w:rPr>
        <w:t>(Davison 2013)</w:t>
      </w:r>
      <w:r w:rsidR="009200D9">
        <w:rPr>
          <w:rFonts w:ascii="Arial" w:hAnsi="Arial" w:cs="Arial"/>
          <w:sz w:val="24"/>
          <w:szCs w:val="24"/>
        </w:rPr>
        <w:fldChar w:fldCharType="end"/>
      </w:r>
      <w:r w:rsidR="009200D9">
        <w:rPr>
          <w:rFonts w:ascii="Arial" w:hAnsi="Arial" w:cs="Arial"/>
          <w:sz w:val="24"/>
          <w:szCs w:val="24"/>
        </w:rPr>
        <w:t xml:space="preserve">. </w:t>
      </w:r>
      <w:r>
        <w:rPr>
          <w:rFonts w:ascii="Arial" w:hAnsi="Arial" w:cs="Arial"/>
          <w:sz w:val="24"/>
          <w:szCs w:val="24"/>
        </w:rPr>
        <w:t xml:space="preserve"> </w:t>
      </w:r>
      <w:r w:rsidR="009200D9">
        <w:rPr>
          <w:rFonts w:ascii="Arial" w:hAnsi="Arial" w:cs="Arial"/>
          <w:sz w:val="24"/>
          <w:szCs w:val="24"/>
        </w:rPr>
        <w:t>“Service charges are queried more than ever” sa</w:t>
      </w:r>
      <w:r w:rsidR="005B4EC0">
        <w:rPr>
          <w:rFonts w:ascii="Arial" w:hAnsi="Arial" w:cs="Arial"/>
          <w:sz w:val="24"/>
          <w:szCs w:val="24"/>
        </w:rPr>
        <w:t>id</w:t>
      </w:r>
      <w:r w:rsidR="009200D9">
        <w:rPr>
          <w:rFonts w:ascii="Arial" w:hAnsi="Arial" w:cs="Arial"/>
          <w:sz w:val="24"/>
          <w:szCs w:val="24"/>
        </w:rPr>
        <w:t xml:space="preserve"> one landlord and yet a managing agent will counter </w:t>
      </w:r>
      <w:r w:rsidR="002B1859">
        <w:rPr>
          <w:rFonts w:ascii="Arial" w:hAnsi="Arial" w:cs="Arial"/>
          <w:sz w:val="24"/>
          <w:szCs w:val="24"/>
        </w:rPr>
        <w:t xml:space="preserve">that </w:t>
      </w:r>
      <w:r w:rsidR="009200D9">
        <w:rPr>
          <w:rFonts w:ascii="Arial" w:hAnsi="Arial" w:cs="Arial"/>
          <w:sz w:val="24"/>
          <w:szCs w:val="24"/>
        </w:rPr>
        <w:t xml:space="preserve">there </w:t>
      </w:r>
      <w:r w:rsidR="002B1859">
        <w:rPr>
          <w:rFonts w:ascii="Arial" w:hAnsi="Arial" w:cs="Arial"/>
          <w:sz w:val="24"/>
          <w:szCs w:val="24"/>
        </w:rPr>
        <w:t>is</w:t>
      </w:r>
      <w:r w:rsidR="009200D9">
        <w:rPr>
          <w:rFonts w:ascii="Arial" w:hAnsi="Arial" w:cs="Arial"/>
          <w:sz w:val="24"/>
          <w:szCs w:val="24"/>
        </w:rPr>
        <w:t xml:space="preserve"> “no need for</w:t>
      </w:r>
      <w:r w:rsidR="002B1859">
        <w:rPr>
          <w:rFonts w:ascii="Arial" w:hAnsi="Arial" w:cs="Arial"/>
          <w:sz w:val="24"/>
          <w:szCs w:val="24"/>
        </w:rPr>
        <w:t xml:space="preserve"> a</w:t>
      </w:r>
      <w:r w:rsidR="009200D9">
        <w:rPr>
          <w:rFonts w:ascii="Arial" w:hAnsi="Arial" w:cs="Arial"/>
          <w:sz w:val="24"/>
          <w:szCs w:val="24"/>
        </w:rPr>
        <w:t xml:space="preserve"> certification” </w:t>
      </w:r>
      <w:r w:rsidR="005B4EC0">
        <w:rPr>
          <w:rFonts w:ascii="Arial" w:hAnsi="Arial" w:cs="Arial"/>
          <w:sz w:val="24"/>
          <w:szCs w:val="24"/>
        </w:rPr>
        <w:t xml:space="preserve">because </w:t>
      </w:r>
      <w:r w:rsidR="009200D9">
        <w:rPr>
          <w:rFonts w:ascii="Arial" w:hAnsi="Arial" w:cs="Arial"/>
          <w:sz w:val="24"/>
          <w:szCs w:val="24"/>
        </w:rPr>
        <w:t>there is th</w:t>
      </w:r>
      <w:r w:rsidR="00EB1A26">
        <w:rPr>
          <w:rFonts w:ascii="Arial" w:hAnsi="Arial" w:cs="Arial"/>
          <w:sz w:val="24"/>
          <w:szCs w:val="24"/>
        </w:rPr>
        <w:t>e “RICS code”. A</w:t>
      </w:r>
      <w:r w:rsidR="009200D9">
        <w:rPr>
          <w:rFonts w:ascii="Arial" w:hAnsi="Arial" w:cs="Arial"/>
          <w:sz w:val="24"/>
          <w:szCs w:val="24"/>
        </w:rPr>
        <w:t xml:space="preserve"> certification will satisfy both</w:t>
      </w:r>
      <w:r w:rsidR="00EB1A26">
        <w:rPr>
          <w:rFonts w:ascii="Arial" w:hAnsi="Arial" w:cs="Arial"/>
          <w:sz w:val="24"/>
          <w:szCs w:val="24"/>
        </w:rPr>
        <w:t xml:space="preserve"> points of view</w:t>
      </w:r>
      <w:r w:rsidR="009200D9">
        <w:rPr>
          <w:rFonts w:ascii="Arial" w:hAnsi="Arial" w:cs="Arial"/>
          <w:sz w:val="24"/>
          <w:szCs w:val="24"/>
        </w:rPr>
        <w:t>, it does not seek to supersede the code</w:t>
      </w:r>
      <w:r w:rsidR="005B4EC0">
        <w:rPr>
          <w:rFonts w:ascii="Arial" w:hAnsi="Arial" w:cs="Arial"/>
          <w:sz w:val="24"/>
          <w:szCs w:val="24"/>
        </w:rPr>
        <w:t>, rather uphold it,</w:t>
      </w:r>
      <w:r w:rsidR="009200D9">
        <w:rPr>
          <w:rFonts w:ascii="Arial" w:hAnsi="Arial" w:cs="Arial"/>
          <w:sz w:val="24"/>
          <w:szCs w:val="24"/>
        </w:rPr>
        <w:t xml:space="preserve"> and it will </w:t>
      </w:r>
      <w:r w:rsidR="009A6E98">
        <w:rPr>
          <w:rFonts w:ascii="Arial" w:hAnsi="Arial" w:cs="Arial"/>
          <w:sz w:val="24"/>
          <w:szCs w:val="24"/>
        </w:rPr>
        <w:t xml:space="preserve">provide a framework for questions to be asked of the service charge and answers given. Some investment funds (one type of landlord in the market whether they be pension or life insurance funds) that have interests in property stipulate that their monies only be used by landlords that are members of some type of </w:t>
      </w:r>
      <w:r w:rsidR="005B4EC0">
        <w:rPr>
          <w:rFonts w:ascii="Arial" w:hAnsi="Arial" w:cs="Arial"/>
          <w:sz w:val="24"/>
          <w:szCs w:val="24"/>
        </w:rPr>
        <w:t>scheme</w:t>
      </w:r>
      <w:r w:rsidR="009A6E98">
        <w:rPr>
          <w:rFonts w:ascii="Arial" w:hAnsi="Arial" w:cs="Arial"/>
          <w:sz w:val="24"/>
          <w:szCs w:val="24"/>
        </w:rPr>
        <w:t xml:space="preserve"> already present such as Real Service</w:t>
      </w:r>
      <w:r w:rsidR="00434B7C">
        <w:rPr>
          <w:rFonts w:ascii="Arial" w:hAnsi="Arial" w:cs="Arial"/>
          <w:sz w:val="24"/>
          <w:szCs w:val="24"/>
        </w:rPr>
        <w:fldChar w:fldCharType="begin"/>
      </w:r>
      <w:r w:rsidR="00434B7C">
        <w:rPr>
          <w:rFonts w:ascii="Arial" w:hAnsi="Arial" w:cs="Arial"/>
          <w:sz w:val="24"/>
          <w:szCs w:val="24"/>
        </w:rPr>
        <w:instrText xml:space="preserve"> ADDIN EN.CITE &lt;EndNote&gt;&lt;Cite&gt;&lt;Author&gt;RealService&lt;/Author&gt;&lt;Year&gt;2013&lt;/Year&gt;&lt;IDText&gt;RealService Benchmarks&lt;/IDText&gt;&lt;DisplayText&gt; (RealService 2013)&lt;/DisplayText&gt;&lt;record&gt;&lt;urls&gt;&lt;related-urls&gt;&lt;url&gt;http://www.real-service.co.uk/services-benchmarks.html&lt;/url&gt;&lt;/related-urls&gt;&lt;/urls&gt;&lt;titles&gt;&lt;title&gt;RealService Benchmarks&lt;/title&gt;&lt;/titles&gt;&lt;number&gt;21-08-2013&lt;/number&gt;&lt;contributors&gt;&lt;authors&gt;&lt;author&gt;RealService&lt;/author&gt;&lt;/authors&gt;&lt;/contributors&gt;&lt;added-date format="utc"&gt;1377075754&lt;/added-date&gt;&lt;ref-type name="Web Page"&gt;12&lt;/ref-type&gt;&lt;dates&gt;&lt;year&gt;2013&lt;/year&gt;&lt;/dates&gt;&lt;rec-number&gt;210&lt;/rec-number&gt;&lt;last-updated-date format="utc"&gt;1377075794&lt;/last-updated-date&gt;&lt;contributors&gt;&lt;secondary-authors&gt;&lt;author&gt;RealService&lt;/author&gt;&lt;/secondary-authors&gt;&lt;/contributors&gt;&lt;/record&gt;&lt;/Cite&gt;&lt;/EndNote&gt;</w:instrText>
      </w:r>
      <w:r w:rsidR="00434B7C">
        <w:rPr>
          <w:rFonts w:ascii="Arial" w:hAnsi="Arial" w:cs="Arial"/>
          <w:sz w:val="24"/>
          <w:szCs w:val="24"/>
        </w:rPr>
        <w:fldChar w:fldCharType="separate"/>
      </w:r>
      <w:r w:rsidR="00434B7C">
        <w:rPr>
          <w:rFonts w:ascii="Arial" w:hAnsi="Arial" w:cs="Arial"/>
          <w:noProof/>
          <w:sz w:val="24"/>
          <w:szCs w:val="24"/>
        </w:rPr>
        <w:t xml:space="preserve"> (RealService 2013)</w:t>
      </w:r>
      <w:r w:rsidR="00434B7C">
        <w:rPr>
          <w:rFonts w:ascii="Arial" w:hAnsi="Arial" w:cs="Arial"/>
          <w:sz w:val="24"/>
          <w:szCs w:val="24"/>
        </w:rPr>
        <w:fldChar w:fldCharType="end"/>
      </w:r>
      <w:r w:rsidR="009A6E98">
        <w:rPr>
          <w:rFonts w:ascii="Arial" w:hAnsi="Arial" w:cs="Arial"/>
          <w:sz w:val="24"/>
          <w:szCs w:val="24"/>
        </w:rPr>
        <w:t>. This is</w:t>
      </w:r>
      <w:r w:rsidR="008757DA">
        <w:rPr>
          <w:rFonts w:ascii="Arial" w:hAnsi="Arial" w:cs="Arial"/>
          <w:sz w:val="24"/>
          <w:szCs w:val="24"/>
        </w:rPr>
        <w:t>, by the admission of the landlord</w:t>
      </w:r>
      <w:r w:rsidR="00EB1A26">
        <w:rPr>
          <w:rFonts w:ascii="Arial" w:hAnsi="Arial" w:cs="Arial"/>
          <w:sz w:val="24"/>
          <w:szCs w:val="24"/>
        </w:rPr>
        <w:t xml:space="preserve"> who mentioned it </w:t>
      </w:r>
      <w:r w:rsidR="008757DA">
        <w:rPr>
          <w:rFonts w:ascii="Arial" w:hAnsi="Arial" w:cs="Arial"/>
          <w:sz w:val="24"/>
          <w:szCs w:val="24"/>
        </w:rPr>
        <w:t>and by investigating the</w:t>
      </w:r>
      <w:r w:rsidR="00EB1A26">
        <w:rPr>
          <w:rFonts w:ascii="Arial" w:hAnsi="Arial" w:cs="Arial"/>
          <w:sz w:val="24"/>
          <w:szCs w:val="24"/>
        </w:rPr>
        <w:t xml:space="preserve"> nature of this</w:t>
      </w:r>
      <w:r w:rsidR="002B1859">
        <w:rPr>
          <w:rFonts w:ascii="Arial" w:hAnsi="Arial" w:cs="Arial"/>
          <w:sz w:val="24"/>
          <w:szCs w:val="24"/>
        </w:rPr>
        <w:t xml:space="preserve"> </w:t>
      </w:r>
      <w:r w:rsidR="00EB1A26">
        <w:rPr>
          <w:rFonts w:ascii="Arial" w:hAnsi="Arial" w:cs="Arial"/>
          <w:sz w:val="24"/>
          <w:szCs w:val="24"/>
        </w:rPr>
        <w:t>“</w:t>
      </w:r>
      <w:r w:rsidR="002B1859">
        <w:rPr>
          <w:rFonts w:ascii="Arial" w:hAnsi="Arial" w:cs="Arial"/>
          <w:sz w:val="24"/>
          <w:szCs w:val="24"/>
        </w:rPr>
        <w:t>certification</w:t>
      </w:r>
      <w:r w:rsidR="00EB1A26">
        <w:rPr>
          <w:rFonts w:ascii="Arial" w:hAnsi="Arial" w:cs="Arial"/>
          <w:sz w:val="24"/>
          <w:szCs w:val="24"/>
        </w:rPr>
        <w:t>”</w:t>
      </w:r>
      <w:r w:rsidR="002B1859">
        <w:rPr>
          <w:rFonts w:ascii="Arial" w:hAnsi="Arial" w:cs="Arial"/>
          <w:sz w:val="24"/>
          <w:szCs w:val="24"/>
        </w:rPr>
        <w:t>, a</w:t>
      </w:r>
      <w:r w:rsidR="008757DA">
        <w:rPr>
          <w:rFonts w:ascii="Arial" w:hAnsi="Arial" w:cs="Arial"/>
          <w:sz w:val="24"/>
          <w:szCs w:val="24"/>
        </w:rPr>
        <w:t xml:space="preserve">n exercise in comparing landlords with each other for the sake of investors and has very little tenant-facing element at all. </w:t>
      </w:r>
      <w:r w:rsidR="00273D7E">
        <w:rPr>
          <w:rFonts w:ascii="Arial" w:hAnsi="Arial" w:cs="Arial"/>
          <w:sz w:val="24"/>
          <w:szCs w:val="24"/>
        </w:rPr>
        <w:t>Other benchmarking services such as OSCAR</w:t>
      </w:r>
      <w:r w:rsidR="00273D7E">
        <w:rPr>
          <w:rFonts w:ascii="Arial" w:hAnsi="Arial" w:cs="Arial"/>
          <w:sz w:val="24"/>
          <w:szCs w:val="24"/>
        </w:rPr>
        <w:fldChar w:fldCharType="begin"/>
      </w:r>
      <w:r w:rsidR="00273D7E">
        <w:rPr>
          <w:rFonts w:ascii="Arial" w:hAnsi="Arial" w:cs="Arial"/>
          <w:sz w:val="24"/>
          <w:szCs w:val="24"/>
        </w:rPr>
        <w:instrText xml:space="preserve"> ADDIN EN.CITE &lt;EndNote&gt;&lt;Cite&gt;&lt;Author&gt;JonesLangLaSalle&lt;/Author&gt;&lt;Year&gt;2012&lt;/Year&gt;&lt;IDText&gt;Office Oscar 2012 - Service Charge Analysis for Offices&lt;/IDText&gt;&lt;DisplayText&gt; (JonesLangLaSalle 2012)&lt;/DisplayText&gt;&lt;record&gt;&lt;urls&gt;&lt;related-urls&gt;&lt;url&gt;http://www.joneslanglasalle.co.uk/MediaResources/EU/Marketing/UnitedKingdom/OSCAR-2012-Office.pdf&lt;/url&gt;&lt;/related-urls&gt;&lt;/urls&gt;&lt;titles&gt;&lt;title&gt;Office Oscar 2012 - Service Charge Analysis for Offices&lt;/title&gt;&lt;/titles&gt;&lt;number&gt;21-08-2013&lt;/number&gt;&lt;contributors&gt;&lt;authors&gt;&lt;author&gt;JonesLangLaSalle&lt;/author&gt;&lt;/authors&gt;&lt;/contributors&gt;&lt;added-date format="utc"&gt;1377077078&lt;/added-date&gt;&lt;ref-type name="Web Page"&gt;12&lt;/ref-type&gt;&lt;dates&gt;&lt;year&gt;2012&lt;/year&gt;&lt;/dates&gt;&lt;rec-number&gt;211&lt;/rec-number&gt;&lt;last-updated-date format="utc"&gt;1377077141&lt;/last-updated-date&gt;&lt;contributors&gt;&lt;secondary-authors&gt;&lt;author&gt;Lones Lang La Salle&lt;/author&gt;&lt;/secondary-authors&gt;&lt;/contributors&gt;&lt;/record&gt;&lt;/Cite&gt;&lt;/EndNote&gt;</w:instrText>
      </w:r>
      <w:r w:rsidR="00273D7E">
        <w:rPr>
          <w:rFonts w:ascii="Arial" w:hAnsi="Arial" w:cs="Arial"/>
          <w:sz w:val="24"/>
          <w:szCs w:val="24"/>
        </w:rPr>
        <w:fldChar w:fldCharType="separate"/>
      </w:r>
      <w:r w:rsidR="00273D7E">
        <w:rPr>
          <w:rFonts w:ascii="Arial" w:hAnsi="Arial" w:cs="Arial"/>
          <w:noProof/>
          <w:sz w:val="24"/>
          <w:szCs w:val="24"/>
        </w:rPr>
        <w:t xml:space="preserve"> (JonesLangLaSalle 2012)</w:t>
      </w:r>
      <w:r w:rsidR="00273D7E">
        <w:rPr>
          <w:rFonts w:ascii="Arial" w:hAnsi="Arial" w:cs="Arial"/>
          <w:sz w:val="24"/>
          <w:szCs w:val="24"/>
        </w:rPr>
        <w:fldChar w:fldCharType="end"/>
      </w:r>
      <w:r w:rsidR="00FC0545">
        <w:rPr>
          <w:rFonts w:ascii="Arial" w:hAnsi="Arial" w:cs="Arial"/>
          <w:sz w:val="24"/>
          <w:szCs w:val="24"/>
        </w:rPr>
        <w:t xml:space="preserve"> and SCOR</w:t>
      </w:r>
      <w:r w:rsidR="00FC0545">
        <w:rPr>
          <w:rFonts w:ascii="Arial" w:hAnsi="Arial" w:cs="Arial"/>
          <w:sz w:val="24"/>
          <w:szCs w:val="24"/>
        </w:rPr>
        <w:fldChar w:fldCharType="begin"/>
      </w:r>
      <w:r w:rsidR="00FC0545">
        <w:rPr>
          <w:rFonts w:ascii="Arial" w:hAnsi="Arial" w:cs="Arial"/>
          <w:sz w:val="24"/>
          <w:szCs w:val="24"/>
        </w:rPr>
        <w:instrText xml:space="preserve"> ADDIN EN.CITE &lt;EndNote&gt;&lt;Cite&gt;&lt;Author&gt;Holt&lt;/Author&gt;&lt;Year&gt;2013&lt;/Year&gt;&lt;IDText&gt;SCOR for Offices 2012/13 - Service Charge Operating Report&lt;/IDText&gt;&lt;DisplayText&gt; (Holt&lt;style face="italic"&gt; et al.&lt;/style&gt; 2013)&lt;/DisplayText&gt;&lt;record&gt;&lt;titles&gt;&lt;title&gt;SCOR for Offices 2012/13 - Service Charge Operating Report&lt;/title&gt;&lt;/titles&gt;&lt;contributors&gt;&lt;authors&gt;&lt;author&gt;Holt, Andrew&lt;/author&gt;&lt;author&gt;Barras, David,&lt;/author&gt;&lt;author&gt;Zatolokina, Anastasia&lt;/author&gt;&lt;/authors&gt;&lt;/contributors&gt;&lt;added-date format="utc"&gt;1377077364&lt;/added-date&gt;&lt;ref-type name="Report"&gt;27&lt;/ref-type&gt;&lt;dates&gt;&lt;year&gt;2013&lt;/year&gt;&lt;/dates&gt;&lt;rec-number&gt;212&lt;/rec-number&gt;&lt;last-updated-date format="utc"&gt;1377077487&lt;/last-updated-date&gt;&lt;contributors&gt;&lt;secondary-authors&gt;&lt;author&gt;Porperty Solutions (UK) Ltd.&lt;/author&gt;&lt;/secondary-authors&gt;&lt;/contributors&gt;&lt;/record&gt;&lt;/Cite&gt;&lt;/EndNote&gt;</w:instrText>
      </w:r>
      <w:r w:rsidR="00FC0545">
        <w:rPr>
          <w:rFonts w:ascii="Arial" w:hAnsi="Arial" w:cs="Arial"/>
          <w:sz w:val="24"/>
          <w:szCs w:val="24"/>
        </w:rPr>
        <w:fldChar w:fldCharType="separate"/>
      </w:r>
      <w:r w:rsidR="00FC0545">
        <w:rPr>
          <w:rFonts w:ascii="Arial" w:hAnsi="Arial" w:cs="Arial"/>
          <w:noProof/>
          <w:sz w:val="24"/>
          <w:szCs w:val="24"/>
        </w:rPr>
        <w:t xml:space="preserve"> (Holt</w:t>
      </w:r>
      <w:r w:rsidR="00FC0545" w:rsidRPr="00FC0545">
        <w:rPr>
          <w:rFonts w:ascii="Arial" w:hAnsi="Arial" w:cs="Arial"/>
          <w:i/>
          <w:noProof/>
          <w:sz w:val="24"/>
          <w:szCs w:val="24"/>
        </w:rPr>
        <w:t xml:space="preserve"> et al.</w:t>
      </w:r>
      <w:r w:rsidR="00FC0545">
        <w:rPr>
          <w:rFonts w:ascii="Arial" w:hAnsi="Arial" w:cs="Arial"/>
          <w:noProof/>
          <w:sz w:val="24"/>
          <w:szCs w:val="24"/>
        </w:rPr>
        <w:t xml:space="preserve"> 2013)</w:t>
      </w:r>
      <w:r w:rsidR="00FC0545">
        <w:rPr>
          <w:rFonts w:ascii="Arial" w:hAnsi="Arial" w:cs="Arial"/>
          <w:sz w:val="24"/>
          <w:szCs w:val="24"/>
        </w:rPr>
        <w:fldChar w:fldCharType="end"/>
      </w:r>
      <w:r w:rsidR="00FC0545">
        <w:rPr>
          <w:rFonts w:ascii="Arial" w:hAnsi="Arial" w:cs="Arial"/>
          <w:sz w:val="24"/>
          <w:szCs w:val="24"/>
        </w:rPr>
        <w:t xml:space="preserve"> highlight the deficiencies within the industry and report on </w:t>
      </w:r>
      <w:r w:rsidR="002B1859">
        <w:rPr>
          <w:rFonts w:ascii="Arial" w:hAnsi="Arial" w:cs="Arial"/>
          <w:sz w:val="24"/>
          <w:szCs w:val="24"/>
        </w:rPr>
        <w:t>RICS code compliance -</w:t>
      </w:r>
      <w:r w:rsidR="00FC0545">
        <w:rPr>
          <w:rFonts w:ascii="Arial" w:hAnsi="Arial" w:cs="Arial"/>
          <w:sz w:val="24"/>
          <w:szCs w:val="24"/>
        </w:rPr>
        <w:t xml:space="preserve"> which </w:t>
      </w:r>
      <w:r w:rsidR="00EB1A26">
        <w:rPr>
          <w:rFonts w:ascii="Arial" w:hAnsi="Arial" w:cs="Arial"/>
          <w:sz w:val="24"/>
          <w:szCs w:val="24"/>
        </w:rPr>
        <w:t>are</w:t>
      </w:r>
      <w:r w:rsidR="00FC0545">
        <w:rPr>
          <w:rFonts w:ascii="Arial" w:hAnsi="Arial" w:cs="Arial"/>
          <w:sz w:val="24"/>
          <w:szCs w:val="24"/>
        </w:rPr>
        <w:t xml:space="preserve"> invaluable in </w:t>
      </w:r>
      <w:r w:rsidR="00EB1A26">
        <w:rPr>
          <w:rFonts w:ascii="Arial" w:hAnsi="Arial" w:cs="Arial"/>
          <w:sz w:val="24"/>
          <w:szCs w:val="24"/>
        </w:rPr>
        <w:t>explaining</w:t>
      </w:r>
      <w:r w:rsidR="00FC0545">
        <w:rPr>
          <w:rFonts w:ascii="Arial" w:hAnsi="Arial" w:cs="Arial"/>
          <w:sz w:val="24"/>
          <w:szCs w:val="24"/>
        </w:rPr>
        <w:t xml:space="preserve"> to tenan</w:t>
      </w:r>
      <w:r w:rsidR="002B1859">
        <w:rPr>
          <w:rFonts w:ascii="Arial" w:hAnsi="Arial" w:cs="Arial"/>
          <w:sz w:val="24"/>
          <w:szCs w:val="24"/>
        </w:rPr>
        <w:t>ts the need for a certification -</w:t>
      </w:r>
      <w:r w:rsidR="00FC0545">
        <w:rPr>
          <w:rFonts w:ascii="Arial" w:hAnsi="Arial" w:cs="Arial"/>
          <w:sz w:val="24"/>
          <w:szCs w:val="24"/>
        </w:rPr>
        <w:t xml:space="preserve"> but do not themselves constitute a certification. W</w:t>
      </w:r>
      <w:r w:rsidR="002B1859">
        <w:rPr>
          <w:rFonts w:ascii="Arial" w:hAnsi="Arial" w:cs="Arial"/>
          <w:sz w:val="24"/>
          <w:szCs w:val="24"/>
        </w:rPr>
        <w:t>hat has</w:t>
      </w:r>
      <w:r w:rsidR="008757DA">
        <w:rPr>
          <w:rFonts w:ascii="Arial" w:hAnsi="Arial" w:cs="Arial"/>
          <w:sz w:val="24"/>
          <w:szCs w:val="24"/>
        </w:rPr>
        <w:t xml:space="preserve"> be</w:t>
      </w:r>
      <w:r w:rsidR="002B1859">
        <w:rPr>
          <w:rFonts w:ascii="Arial" w:hAnsi="Arial" w:cs="Arial"/>
          <w:sz w:val="24"/>
          <w:szCs w:val="24"/>
        </w:rPr>
        <w:t>en</w:t>
      </w:r>
      <w:r w:rsidR="008757DA">
        <w:rPr>
          <w:rFonts w:ascii="Arial" w:hAnsi="Arial" w:cs="Arial"/>
          <w:sz w:val="24"/>
          <w:szCs w:val="24"/>
        </w:rPr>
        <w:t xml:space="preserve"> investigated in this paper, the certification put forward would be one expressly focussed on improving the reputation of landlords in tenants’ eyes and therefore benefiting</w:t>
      </w:r>
      <w:r w:rsidR="002B1859">
        <w:rPr>
          <w:rFonts w:ascii="Arial" w:hAnsi="Arial" w:cs="Arial"/>
          <w:sz w:val="24"/>
          <w:szCs w:val="24"/>
        </w:rPr>
        <w:t xml:space="preserve"> the landlords</w:t>
      </w:r>
      <w:r w:rsidR="008757DA">
        <w:rPr>
          <w:rFonts w:ascii="Arial" w:hAnsi="Arial" w:cs="Arial"/>
          <w:sz w:val="24"/>
          <w:szCs w:val="24"/>
        </w:rPr>
        <w:t xml:space="preserve"> financially </w:t>
      </w:r>
      <w:r w:rsidR="009A4253">
        <w:rPr>
          <w:rFonts w:ascii="Arial" w:hAnsi="Arial" w:cs="Arial"/>
          <w:sz w:val="24"/>
          <w:szCs w:val="24"/>
        </w:rPr>
        <w:t>by influencing future tenant decisions</w:t>
      </w:r>
      <w:r w:rsidR="00EB1A26">
        <w:rPr>
          <w:rFonts w:ascii="Arial" w:hAnsi="Arial" w:cs="Arial"/>
          <w:sz w:val="24"/>
          <w:szCs w:val="24"/>
        </w:rPr>
        <w:t>, as the findings of this research support</w:t>
      </w:r>
      <w:r w:rsidR="009A4253">
        <w:rPr>
          <w:rFonts w:ascii="Arial" w:hAnsi="Arial" w:cs="Arial"/>
          <w:sz w:val="24"/>
          <w:szCs w:val="24"/>
        </w:rPr>
        <w:t>. One landlord who is not a developer and therefore sees themselves as landlords of particular properties for long periods of time suggested that this “longevity mitigates the need for a badge”</w:t>
      </w:r>
      <w:r w:rsidR="002B1859">
        <w:rPr>
          <w:rFonts w:ascii="Arial" w:hAnsi="Arial" w:cs="Arial"/>
          <w:sz w:val="24"/>
          <w:szCs w:val="24"/>
        </w:rPr>
        <w:t>. T</w:t>
      </w:r>
      <w:r w:rsidR="009A4253">
        <w:rPr>
          <w:rFonts w:ascii="Arial" w:hAnsi="Arial" w:cs="Arial"/>
          <w:sz w:val="24"/>
          <w:szCs w:val="24"/>
        </w:rPr>
        <w:t xml:space="preserve">his may well be true as two tenants also commented on the turnover of landlords being greater than that of tenants. This leads onto the first </w:t>
      </w:r>
      <w:r w:rsidR="009A4253">
        <w:rPr>
          <w:rFonts w:ascii="Arial" w:hAnsi="Arial" w:cs="Arial"/>
          <w:sz w:val="24"/>
          <w:szCs w:val="24"/>
        </w:rPr>
        <w:lastRenderedPageBreak/>
        <w:t xml:space="preserve">managerial implication; the certification </w:t>
      </w:r>
      <w:r w:rsidR="00EB1A26">
        <w:rPr>
          <w:rFonts w:ascii="Arial" w:hAnsi="Arial" w:cs="Arial"/>
          <w:sz w:val="24"/>
          <w:szCs w:val="24"/>
        </w:rPr>
        <w:t xml:space="preserve">may well be more effective as </w:t>
      </w:r>
      <w:r w:rsidR="009A4253">
        <w:rPr>
          <w:rFonts w:ascii="Arial" w:hAnsi="Arial" w:cs="Arial"/>
          <w:sz w:val="24"/>
          <w:szCs w:val="24"/>
        </w:rPr>
        <w:t xml:space="preserve">a “Well-Managed </w:t>
      </w:r>
      <w:r w:rsidR="009A4253" w:rsidRPr="005B4EC0">
        <w:rPr>
          <w:rFonts w:ascii="Arial" w:hAnsi="Arial" w:cs="Arial"/>
          <w:b/>
          <w:sz w:val="24"/>
          <w:szCs w:val="24"/>
        </w:rPr>
        <w:t>Property</w:t>
      </w:r>
      <w:r w:rsidR="00A94E3D">
        <w:rPr>
          <w:rFonts w:ascii="Arial" w:hAnsi="Arial" w:cs="Arial"/>
          <w:sz w:val="24"/>
          <w:szCs w:val="24"/>
        </w:rPr>
        <w:t>” rather than a “</w:t>
      </w:r>
      <w:r w:rsidR="009A4253" w:rsidRPr="005B4EC0">
        <w:rPr>
          <w:rFonts w:ascii="Arial" w:hAnsi="Arial" w:cs="Arial"/>
          <w:b/>
          <w:sz w:val="24"/>
          <w:szCs w:val="24"/>
        </w:rPr>
        <w:t>Landlord</w:t>
      </w:r>
      <w:r w:rsidR="00A94E3D">
        <w:rPr>
          <w:rFonts w:ascii="Arial" w:hAnsi="Arial" w:cs="Arial"/>
          <w:b/>
          <w:sz w:val="24"/>
          <w:szCs w:val="24"/>
        </w:rPr>
        <w:t xml:space="preserve"> </w:t>
      </w:r>
      <w:r w:rsidR="00A94E3D">
        <w:rPr>
          <w:rFonts w:ascii="Arial" w:hAnsi="Arial" w:cs="Arial"/>
          <w:sz w:val="24"/>
          <w:szCs w:val="24"/>
        </w:rPr>
        <w:t>Performance</w:t>
      </w:r>
      <w:r w:rsidR="009A4253">
        <w:rPr>
          <w:rFonts w:ascii="Arial" w:hAnsi="Arial" w:cs="Arial"/>
          <w:sz w:val="24"/>
          <w:szCs w:val="24"/>
        </w:rPr>
        <w:t xml:space="preserve">” scheme. This would not only mitigate the effects of this turnover as the badge would be connected to the property rather than the landlord. It would also have serious financial implications for the profit-making capabilities of the scheme as the </w:t>
      </w:r>
      <w:r w:rsidR="00597473">
        <w:rPr>
          <w:rFonts w:ascii="Arial" w:hAnsi="Arial" w:cs="Arial"/>
          <w:sz w:val="24"/>
          <w:szCs w:val="24"/>
        </w:rPr>
        <w:t>badge</w:t>
      </w:r>
      <w:r w:rsidR="009A4253">
        <w:rPr>
          <w:rFonts w:ascii="Arial" w:hAnsi="Arial" w:cs="Arial"/>
          <w:sz w:val="24"/>
          <w:szCs w:val="24"/>
        </w:rPr>
        <w:t xml:space="preserve"> would be gained annually on each property and therefore </w:t>
      </w:r>
      <w:r w:rsidR="005B4EC0">
        <w:rPr>
          <w:rFonts w:ascii="Arial" w:hAnsi="Arial" w:cs="Arial"/>
          <w:sz w:val="24"/>
          <w:szCs w:val="24"/>
        </w:rPr>
        <w:t xml:space="preserve">the company administering the certification would be </w:t>
      </w:r>
      <w:r w:rsidR="007813EC">
        <w:rPr>
          <w:rFonts w:ascii="Arial" w:hAnsi="Arial" w:cs="Arial"/>
          <w:sz w:val="24"/>
          <w:szCs w:val="24"/>
        </w:rPr>
        <w:t>guarantee</w:t>
      </w:r>
      <w:r w:rsidR="005B4EC0">
        <w:rPr>
          <w:rFonts w:ascii="Arial" w:hAnsi="Arial" w:cs="Arial"/>
          <w:sz w:val="24"/>
          <w:szCs w:val="24"/>
        </w:rPr>
        <w:t>d</w:t>
      </w:r>
      <w:r w:rsidR="007813EC">
        <w:rPr>
          <w:rFonts w:ascii="Arial" w:hAnsi="Arial" w:cs="Arial"/>
          <w:sz w:val="24"/>
          <w:szCs w:val="24"/>
        </w:rPr>
        <w:t xml:space="preserve"> a revenue stream. This would fit in with the landlord who claimed that the “more concentrated the market, the more important” </w:t>
      </w:r>
      <w:r w:rsidR="002622B5">
        <w:rPr>
          <w:rFonts w:ascii="Arial" w:hAnsi="Arial" w:cs="Arial"/>
          <w:sz w:val="24"/>
          <w:szCs w:val="24"/>
        </w:rPr>
        <w:t>a scheme;</w:t>
      </w:r>
      <w:r w:rsidR="007813EC">
        <w:rPr>
          <w:rFonts w:ascii="Arial" w:hAnsi="Arial" w:cs="Arial"/>
          <w:sz w:val="24"/>
          <w:szCs w:val="24"/>
        </w:rPr>
        <w:t xml:space="preserve"> properties that were geographically close to one another </w:t>
      </w:r>
      <w:r w:rsidR="002622B5">
        <w:rPr>
          <w:rFonts w:ascii="Arial" w:hAnsi="Arial" w:cs="Arial"/>
          <w:sz w:val="24"/>
          <w:szCs w:val="24"/>
        </w:rPr>
        <w:t xml:space="preserve">would be </w:t>
      </w:r>
      <w:r w:rsidR="007813EC">
        <w:rPr>
          <w:rFonts w:ascii="Arial" w:hAnsi="Arial" w:cs="Arial"/>
          <w:sz w:val="24"/>
          <w:szCs w:val="24"/>
        </w:rPr>
        <w:t xml:space="preserve">differentiated by </w:t>
      </w:r>
      <w:r w:rsidR="002622B5">
        <w:rPr>
          <w:rFonts w:ascii="Arial" w:hAnsi="Arial" w:cs="Arial"/>
          <w:sz w:val="24"/>
          <w:szCs w:val="24"/>
        </w:rPr>
        <w:t>holding the certification</w:t>
      </w:r>
      <w:r w:rsidR="007813EC">
        <w:rPr>
          <w:rFonts w:ascii="Arial" w:hAnsi="Arial" w:cs="Arial"/>
          <w:sz w:val="24"/>
          <w:szCs w:val="24"/>
        </w:rPr>
        <w:t xml:space="preserve">. This also </w:t>
      </w:r>
      <w:r w:rsidR="004C2EDD">
        <w:rPr>
          <w:rFonts w:ascii="Arial" w:hAnsi="Arial" w:cs="Arial"/>
          <w:sz w:val="24"/>
          <w:szCs w:val="24"/>
        </w:rPr>
        <w:t>feeds i</w:t>
      </w:r>
      <w:r w:rsidR="007813EC">
        <w:rPr>
          <w:rFonts w:ascii="Arial" w:hAnsi="Arial" w:cs="Arial"/>
          <w:sz w:val="24"/>
          <w:szCs w:val="24"/>
        </w:rPr>
        <w:t>nto marketing which is discussed in a subsequent section. The RICS interviewee agrees</w:t>
      </w:r>
      <w:r w:rsidR="004C2EDD">
        <w:rPr>
          <w:rFonts w:ascii="Arial" w:hAnsi="Arial" w:cs="Arial"/>
          <w:sz w:val="24"/>
          <w:szCs w:val="24"/>
        </w:rPr>
        <w:t xml:space="preserve"> that the industry is in need of</w:t>
      </w:r>
      <w:r w:rsidR="007813EC">
        <w:rPr>
          <w:rFonts w:ascii="Arial" w:hAnsi="Arial" w:cs="Arial"/>
          <w:sz w:val="24"/>
          <w:szCs w:val="24"/>
        </w:rPr>
        <w:t xml:space="preserve"> something like a certification as “in terms of a landscape, it’s all over the place”. Attempts have been made to put pressure on government to legislate the commercial lettings sector “not to no avail”. </w:t>
      </w:r>
      <w:r w:rsidR="00EE2A3F">
        <w:rPr>
          <w:rFonts w:ascii="Arial" w:hAnsi="Arial" w:cs="Arial"/>
          <w:sz w:val="24"/>
          <w:szCs w:val="24"/>
        </w:rPr>
        <w:t>The Occupier Satisfaction Survey 2012 produced by RICS showed that “nearly half of all occupiers reported a score between 1 and 4 when asked about the value for money they receive for their serv</w:t>
      </w:r>
      <w:r w:rsidR="004F452D">
        <w:rPr>
          <w:rFonts w:ascii="Arial" w:hAnsi="Arial" w:cs="Arial"/>
          <w:sz w:val="24"/>
          <w:szCs w:val="24"/>
        </w:rPr>
        <w:t>ice charges” (the scale being 1:</w:t>
      </w:r>
      <w:r w:rsidR="002622B5">
        <w:rPr>
          <w:rFonts w:ascii="Arial" w:hAnsi="Arial" w:cs="Arial"/>
          <w:sz w:val="24"/>
          <w:szCs w:val="24"/>
        </w:rPr>
        <w:t xml:space="preserve"> </w:t>
      </w:r>
      <w:r w:rsidR="00EE2A3F">
        <w:rPr>
          <w:rFonts w:ascii="Arial" w:hAnsi="Arial" w:cs="Arial"/>
          <w:sz w:val="24"/>
          <w:szCs w:val="24"/>
        </w:rPr>
        <w:t xml:space="preserve">extremely dissatisfied and </w:t>
      </w:r>
      <w:r w:rsidR="004F452D">
        <w:rPr>
          <w:rFonts w:ascii="Arial" w:hAnsi="Arial" w:cs="Arial"/>
          <w:sz w:val="24"/>
          <w:szCs w:val="24"/>
        </w:rPr>
        <w:t>10:</w:t>
      </w:r>
      <w:r w:rsidR="002622B5">
        <w:rPr>
          <w:rFonts w:ascii="Arial" w:hAnsi="Arial" w:cs="Arial"/>
          <w:sz w:val="24"/>
          <w:szCs w:val="24"/>
        </w:rPr>
        <w:t xml:space="preserve"> </w:t>
      </w:r>
      <w:r w:rsidR="004F452D">
        <w:rPr>
          <w:rFonts w:ascii="Arial" w:hAnsi="Arial" w:cs="Arial"/>
          <w:sz w:val="24"/>
          <w:szCs w:val="24"/>
        </w:rPr>
        <w:t>extremely satisfied)</w:t>
      </w:r>
      <w:r w:rsidR="004F452D">
        <w:rPr>
          <w:rFonts w:ascii="Arial" w:hAnsi="Arial" w:cs="Arial"/>
          <w:sz w:val="24"/>
          <w:szCs w:val="24"/>
        </w:rPr>
        <w:fldChar w:fldCharType="begin"/>
      </w:r>
      <w:r w:rsidR="004F452D">
        <w:rPr>
          <w:rFonts w:ascii="Arial" w:hAnsi="Arial" w:cs="Arial"/>
          <w:sz w:val="24"/>
          <w:szCs w:val="24"/>
        </w:rPr>
        <w:instrText xml:space="preserve"> ADDIN EN.CITE &lt;EndNote&gt;&lt;Cite&gt;&lt;Author&gt;RICS&lt;/Author&gt;&lt;Year&gt;2012&lt;/Year&gt;&lt;IDText&gt;Occupier Satisfaction Survey - 2012&lt;/IDText&gt;&lt;DisplayText&gt; (RICS 2012)&lt;/DisplayText&gt;&lt;record&gt;&lt;urls&gt;&lt;related-urls&gt;&lt;url&gt;http://www.rics.org/Global/Research%20Occupier%20Satisfaction%20Bulletin%202012-cmallett.11.2012.pdf&lt;/url&gt;&lt;/related-urls&gt;&lt;/urls&gt;&lt;titles&gt;&lt;title&gt;Occupier Satisfaction Survey - 2012&lt;/title&gt;&lt;/titles&gt;&lt;number&gt;21-08-2013&lt;/number&gt;&lt;contributors&gt;&lt;authors&gt;&lt;author&gt;RICS&lt;/author&gt;&lt;/authors&gt;&lt;/contributors&gt;&lt;added-date format="utc"&gt;1377079688&lt;/added-date&gt;&lt;ref-type name="Web Page"&gt;12&lt;/ref-type&gt;&lt;dates&gt;&lt;year&gt;2012&lt;/year&gt;&lt;/dates&gt;&lt;rec-number&gt;213&lt;/rec-number&gt;&lt;last-updated-date format="utc"&gt;1377079742&lt;/last-updated-date&gt;&lt;contributors&gt;&lt;secondary-authors&gt;&lt;author&gt;Royal Institute of Chartered Surveyors&lt;/author&gt;&lt;/secondary-authors&gt;&lt;/contributors&gt;&lt;/record&gt;&lt;/Cite&gt;&lt;/EndNote&gt;</w:instrText>
      </w:r>
      <w:r w:rsidR="004F452D">
        <w:rPr>
          <w:rFonts w:ascii="Arial" w:hAnsi="Arial" w:cs="Arial"/>
          <w:sz w:val="24"/>
          <w:szCs w:val="24"/>
        </w:rPr>
        <w:fldChar w:fldCharType="separate"/>
      </w:r>
      <w:r w:rsidR="004F452D">
        <w:rPr>
          <w:rFonts w:ascii="Arial" w:hAnsi="Arial" w:cs="Arial"/>
          <w:noProof/>
          <w:sz w:val="24"/>
          <w:szCs w:val="24"/>
        </w:rPr>
        <w:t xml:space="preserve"> (RICS 2012)</w:t>
      </w:r>
      <w:r w:rsidR="004F452D">
        <w:rPr>
          <w:rFonts w:ascii="Arial" w:hAnsi="Arial" w:cs="Arial"/>
          <w:sz w:val="24"/>
          <w:szCs w:val="24"/>
        </w:rPr>
        <w:fldChar w:fldCharType="end"/>
      </w:r>
      <w:r w:rsidR="004F452D">
        <w:rPr>
          <w:rFonts w:ascii="Arial" w:hAnsi="Arial" w:cs="Arial"/>
          <w:sz w:val="24"/>
          <w:szCs w:val="24"/>
        </w:rPr>
        <w:t xml:space="preserve">. </w:t>
      </w:r>
      <w:r w:rsidR="007813EC">
        <w:rPr>
          <w:rFonts w:ascii="Arial" w:hAnsi="Arial" w:cs="Arial"/>
          <w:sz w:val="24"/>
          <w:szCs w:val="24"/>
        </w:rPr>
        <w:t xml:space="preserve">The managing agent feels “we need to find a way of getting trust into the whole realm of service charges” and the results to this research would suggest that the certification put forward would indeed </w:t>
      </w:r>
      <w:r w:rsidR="005C1BE0">
        <w:rPr>
          <w:rFonts w:ascii="Arial" w:hAnsi="Arial" w:cs="Arial"/>
          <w:sz w:val="24"/>
          <w:szCs w:val="24"/>
        </w:rPr>
        <w:t>accomplish</w:t>
      </w:r>
      <w:r w:rsidR="007813EC">
        <w:rPr>
          <w:rFonts w:ascii="Arial" w:hAnsi="Arial" w:cs="Arial"/>
          <w:sz w:val="24"/>
          <w:szCs w:val="24"/>
        </w:rPr>
        <w:t xml:space="preserve"> such a thing. </w:t>
      </w:r>
    </w:p>
    <w:p w:rsidR="002622B5" w:rsidRDefault="002622B5" w:rsidP="0009655F">
      <w:pPr>
        <w:pStyle w:val="Heading3"/>
        <w:spacing w:line="480" w:lineRule="auto"/>
        <w:rPr>
          <w:color w:val="0070C0"/>
        </w:rPr>
      </w:pPr>
    </w:p>
    <w:p w:rsidR="002622B5" w:rsidRDefault="002622B5" w:rsidP="0009655F">
      <w:pPr>
        <w:pStyle w:val="Heading3"/>
        <w:spacing w:line="480" w:lineRule="auto"/>
        <w:rPr>
          <w:color w:val="0070C0"/>
        </w:rPr>
      </w:pPr>
    </w:p>
    <w:p w:rsidR="00701A6C" w:rsidRPr="00A9523C" w:rsidRDefault="00F86CF6" w:rsidP="0009655F">
      <w:pPr>
        <w:pStyle w:val="Heading3"/>
        <w:spacing w:line="480" w:lineRule="auto"/>
        <w:rPr>
          <w:color w:val="0070C0"/>
        </w:rPr>
      </w:pPr>
      <w:bookmarkStart w:id="103" w:name="_Toc366147079"/>
      <w:r w:rsidRPr="00A9523C">
        <w:rPr>
          <w:color w:val="0070C0"/>
        </w:rPr>
        <w:lastRenderedPageBreak/>
        <w:t>6.2.2 The need for a certification</w:t>
      </w:r>
      <w:r w:rsidR="0009655F" w:rsidRPr="00A9523C">
        <w:rPr>
          <w:color w:val="0070C0"/>
        </w:rPr>
        <w:t xml:space="preserve"> and its possible limitations</w:t>
      </w:r>
      <w:r w:rsidR="00557513" w:rsidRPr="00A9523C">
        <w:rPr>
          <w:color w:val="0070C0"/>
        </w:rPr>
        <w:t>.</w:t>
      </w:r>
      <w:bookmarkEnd w:id="103"/>
    </w:p>
    <w:p w:rsidR="00575BD1" w:rsidRDefault="00FC0545" w:rsidP="0009655F">
      <w:pPr>
        <w:spacing w:after="120" w:line="480" w:lineRule="auto"/>
      </w:pPr>
      <w:r>
        <w:rPr>
          <w:rFonts w:ascii="Arial" w:hAnsi="Arial" w:cs="Arial"/>
          <w:sz w:val="24"/>
          <w:szCs w:val="24"/>
        </w:rPr>
        <w:t xml:space="preserve">The landlords questioned during this research were </w:t>
      </w:r>
      <w:r w:rsidR="002622B5">
        <w:rPr>
          <w:rFonts w:ascii="Arial" w:hAnsi="Arial" w:cs="Arial"/>
          <w:sz w:val="24"/>
          <w:szCs w:val="24"/>
        </w:rPr>
        <w:t>not against</w:t>
      </w:r>
      <w:r>
        <w:rPr>
          <w:rFonts w:ascii="Arial" w:hAnsi="Arial" w:cs="Arial"/>
          <w:sz w:val="24"/>
          <w:szCs w:val="24"/>
        </w:rPr>
        <w:t xml:space="preserve"> such a certification, one saying that “tenants would like to see [the certification], to</w:t>
      </w:r>
      <w:r w:rsidR="00701A6C">
        <w:rPr>
          <w:rFonts w:ascii="Arial" w:hAnsi="Arial" w:cs="Arial"/>
          <w:sz w:val="24"/>
          <w:szCs w:val="24"/>
        </w:rPr>
        <w:t xml:space="preserve"> know </w:t>
      </w:r>
      <w:r>
        <w:rPr>
          <w:rFonts w:ascii="Arial" w:hAnsi="Arial" w:cs="Arial"/>
          <w:sz w:val="24"/>
          <w:szCs w:val="24"/>
        </w:rPr>
        <w:t xml:space="preserve">how responsible the </w:t>
      </w:r>
      <w:r w:rsidR="00701A6C">
        <w:rPr>
          <w:rFonts w:ascii="Arial" w:hAnsi="Arial" w:cs="Arial"/>
          <w:sz w:val="24"/>
          <w:szCs w:val="24"/>
        </w:rPr>
        <w:t>landlords are</w:t>
      </w:r>
      <w:r>
        <w:rPr>
          <w:rFonts w:ascii="Arial" w:hAnsi="Arial" w:cs="Arial"/>
          <w:sz w:val="24"/>
          <w:szCs w:val="24"/>
        </w:rPr>
        <w:t>”</w:t>
      </w:r>
      <w:r w:rsidR="000317F9">
        <w:rPr>
          <w:rFonts w:ascii="Arial" w:hAnsi="Arial" w:cs="Arial"/>
          <w:sz w:val="24"/>
          <w:szCs w:val="24"/>
        </w:rPr>
        <w:t xml:space="preserve">. </w:t>
      </w:r>
      <w:r w:rsidR="003F583E">
        <w:rPr>
          <w:rFonts w:ascii="Arial" w:hAnsi="Arial" w:cs="Arial"/>
          <w:sz w:val="24"/>
          <w:szCs w:val="24"/>
        </w:rPr>
        <w:t>However</w:t>
      </w:r>
      <w:r w:rsidR="002622B5">
        <w:rPr>
          <w:rFonts w:ascii="Arial" w:hAnsi="Arial" w:cs="Arial"/>
          <w:sz w:val="24"/>
          <w:szCs w:val="24"/>
        </w:rPr>
        <w:t xml:space="preserve"> </w:t>
      </w:r>
      <w:r w:rsidR="003F583E">
        <w:rPr>
          <w:rFonts w:ascii="Arial" w:hAnsi="Arial" w:cs="Arial"/>
          <w:sz w:val="24"/>
          <w:szCs w:val="24"/>
        </w:rPr>
        <w:t>they did not say that they would necessarily adopt such a certification if it became available. Indeed t</w:t>
      </w:r>
      <w:r w:rsidR="002557B1">
        <w:rPr>
          <w:rFonts w:ascii="Arial" w:hAnsi="Arial" w:cs="Arial"/>
          <w:sz w:val="24"/>
          <w:szCs w:val="24"/>
        </w:rPr>
        <w:t>he author must point out that d</w:t>
      </w:r>
      <w:r w:rsidR="003F583E">
        <w:rPr>
          <w:rFonts w:ascii="Arial" w:hAnsi="Arial" w:cs="Arial"/>
          <w:sz w:val="24"/>
          <w:szCs w:val="24"/>
        </w:rPr>
        <w:t>uring the interviews (and</w:t>
      </w:r>
      <w:r w:rsidR="002557B1">
        <w:rPr>
          <w:rFonts w:ascii="Arial" w:hAnsi="Arial" w:cs="Arial"/>
          <w:sz w:val="24"/>
          <w:szCs w:val="24"/>
        </w:rPr>
        <w:t xml:space="preserve"> the tenant </w:t>
      </w:r>
      <w:r w:rsidR="005C1BE0">
        <w:rPr>
          <w:rFonts w:ascii="Arial" w:hAnsi="Arial" w:cs="Arial"/>
          <w:sz w:val="24"/>
          <w:szCs w:val="24"/>
        </w:rPr>
        <w:t>questionnaire</w:t>
      </w:r>
      <w:r w:rsidR="002557B1">
        <w:rPr>
          <w:rFonts w:ascii="Arial" w:hAnsi="Arial" w:cs="Arial"/>
          <w:sz w:val="24"/>
          <w:szCs w:val="24"/>
        </w:rPr>
        <w:t xml:space="preserve">) no mention </w:t>
      </w:r>
      <w:r w:rsidR="004C2EDD">
        <w:rPr>
          <w:rFonts w:ascii="Arial" w:hAnsi="Arial" w:cs="Arial"/>
          <w:sz w:val="24"/>
          <w:szCs w:val="24"/>
        </w:rPr>
        <w:t xml:space="preserve">was made </w:t>
      </w:r>
      <w:r w:rsidR="002557B1">
        <w:rPr>
          <w:rFonts w:ascii="Arial" w:hAnsi="Arial" w:cs="Arial"/>
          <w:sz w:val="24"/>
          <w:szCs w:val="24"/>
        </w:rPr>
        <w:t>of the</w:t>
      </w:r>
      <w:r w:rsidR="004C2EDD">
        <w:rPr>
          <w:rFonts w:ascii="Arial" w:hAnsi="Arial" w:cs="Arial"/>
          <w:sz w:val="24"/>
          <w:szCs w:val="24"/>
        </w:rPr>
        <w:t xml:space="preserve"> monetary </w:t>
      </w:r>
      <w:r w:rsidR="002557B1">
        <w:rPr>
          <w:rFonts w:ascii="Arial" w:hAnsi="Arial" w:cs="Arial"/>
          <w:sz w:val="24"/>
          <w:szCs w:val="24"/>
        </w:rPr>
        <w:t>amount of any</w:t>
      </w:r>
      <w:r w:rsidR="004C2EDD">
        <w:rPr>
          <w:rFonts w:ascii="Arial" w:hAnsi="Arial" w:cs="Arial"/>
          <w:sz w:val="24"/>
          <w:szCs w:val="24"/>
        </w:rPr>
        <w:t xml:space="preserve"> applicable</w:t>
      </w:r>
      <w:r w:rsidR="002557B1">
        <w:rPr>
          <w:rFonts w:ascii="Arial" w:hAnsi="Arial" w:cs="Arial"/>
          <w:sz w:val="24"/>
          <w:szCs w:val="24"/>
        </w:rPr>
        <w:t xml:space="preserve"> fee</w:t>
      </w:r>
      <w:r w:rsidR="004C2EDD">
        <w:rPr>
          <w:rFonts w:ascii="Arial" w:hAnsi="Arial" w:cs="Arial"/>
          <w:sz w:val="24"/>
          <w:szCs w:val="24"/>
        </w:rPr>
        <w:t>.</w:t>
      </w:r>
      <w:r w:rsidR="002557B1">
        <w:rPr>
          <w:rFonts w:ascii="Arial" w:hAnsi="Arial" w:cs="Arial"/>
          <w:sz w:val="24"/>
          <w:szCs w:val="24"/>
        </w:rPr>
        <w:t xml:space="preserve"> </w:t>
      </w:r>
      <w:r w:rsidR="000317F9">
        <w:rPr>
          <w:rFonts w:ascii="Arial" w:hAnsi="Arial" w:cs="Arial"/>
          <w:sz w:val="24"/>
          <w:szCs w:val="24"/>
        </w:rPr>
        <w:t>The</w:t>
      </w:r>
      <w:r w:rsidR="002557B1">
        <w:rPr>
          <w:rFonts w:ascii="Arial" w:hAnsi="Arial" w:cs="Arial"/>
          <w:sz w:val="24"/>
          <w:szCs w:val="24"/>
        </w:rPr>
        <w:t xml:space="preserve"> landlords</w:t>
      </w:r>
      <w:r w:rsidR="000317F9">
        <w:rPr>
          <w:rFonts w:ascii="Arial" w:hAnsi="Arial" w:cs="Arial"/>
          <w:sz w:val="24"/>
          <w:szCs w:val="24"/>
        </w:rPr>
        <w:t xml:space="preserve"> admitted that their reputation would be “</w:t>
      </w:r>
      <w:r w:rsidR="00701A6C">
        <w:rPr>
          <w:rFonts w:ascii="Arial" w:hAnsi="Arial" w:cs="Arial"/>
          <w:sz w:val="24"/>
          <w:szCs w:val="24"/>
        </w:rPr>
        <w:t xml:space="preserve">built </w:t>
      </w:r>
      <w:r w:rsidR="000317F9">
        <w:rPr>
          <w:rFonts w:ascii="Arial" w:hAnsi="Arial" w:cs="Arial"/>
          <w:sz w:val="24"/>
          <w:szCs w:val="24"/>
        </w:rPr>
        <w:t xml:space="preserve">[up] </w:t>
      </w:r>
      <w:r w:rsidR="00701A6C">
        <w:rPr>
          <w:rFonts w:ascii="Arial" w:hAnsi="Arial" w:cs="Arial"/>
          <w:sz w:val="24"/>
          <w:szCs w:val="24"/>
        </w:rPr>
        <w:t>by certification and could mitigate negative factors</w:t>
      </w:r>
      <w:r w:rsidR="000317F9">
        <w:rPr>
          <w:rFonts w:ascii="Arial" w:hAnsi="Arial" w:cs="Arial"/>
          <w:sz w:val="24"/>
          <w:szCs w:val="24"/>
        </w:rPr>
        <w:t>” and that “tenants would like to see their interests matching those of the landlords” especially as it would be “an independent party scrutinizing accounts”. It would show “landlords wanting to follow guidelines” and “a signal showing adoption of best practices”. One</w:t>
      </w:r>
      <w:r w:rsidR="005C1BE0">
        <w:rPr>
          <w:rFonts w:ascii="Arial" w:hAnsi="Arial" w:cs="Arial"/>
          <w:sz w:val="24"/>
          <w:szCs w:val="24"/>
        </w:rPr>
        <w:t xml:space="preserve"> landlord</w:t>
      </w:r>
      <w:r w:rsidR="000317F9">
        <w:rPr>
          <w:rFonts w:ascii="Arial" w:hAnsi="Arial" w:cs="Arial"/>
          <w:sz w:val="24"/>
          <w:szCs w:val="24"/>
        </w:rPr>
        <w:t xml:space="preserve"> simply saw it as </w:t>
      </w:r>
      <w:r w:rsidR="002622B5">
        <w:rPr>
          <w:rFonts w:ascii="Arial" w:hAnsi="Arial" w:cs="Arial"/>
          <w:sz w:val="24"/>
          <w:szCs w:val="24"/>
        </w:rPr>
        <w:t>“</w:t>
      </w:r>
      <w:r w:rsidR="000317F9">
        <w:rPr>
          <w:rFonts w:ascii="Arial" w:hAnsi="Arial" w:cs="Arial"/>
          <w:sz w:val="24"/>
          <w:szCs w:val="24"/>
        </w:rPr>
        <w:t>ticking a box</w:t>
      </w:r>
      <w:r w:rsidR="002622B5">
        <w:rPr>
          <w:rFonts w:ascii="Arial" w:hAnsi="Arial" w:cs="Arial"/>
          <w:sz w:val="24"/>
          <w:szCs w:val="24"/>
        </w:rPr>
        <w:t>”</w:t>
      </w:r>
      <w:r w:rsidR="000317F9">
        <w:rPr>
          <w:rFonts w:ascii="Arial" w:hAnsi="Arial" w:cs="Arial"/>
          <w:sz w:val="24"/>
          <w:szCs w:val="24"/>
        </w:rPr>
        <w:t xml:space="preserve"> and yet in order to avoid the negative connotations that this had in tenants’ eyes</w:t>
      </w:r>
      <w:r w:rsidR="005C1BE0">
        <w:rPr>
          <w:rFonts w:ascii="Arial" w:hAnsi="Arial" w:cs="Arial"/>
          <w:sz w:val="24"/>
          <w:szCs w:val="24"/>
        </w:rPr>
        <w:t xml:space="preserve"> (some answers to Qu.10) </w:t>
      </w:r>
      <w:r w:rsidR="000317F9">
        <w:rPr>
          <w:rFonts w:ascii="Arial" w:hAnsi="Arial" w:cs="Arial"/>
          <w:sz w:val="24"/>
          <w:szCs w:val="24"/>
        </w:rPr>
        <w:t xml:space="preserve">it is important to distance the certification from being seen as such an exercise. Although this all sounds very positive it must be mentioned that </w:t>
      </w:r>
      <w:r w:rsidR="002622B5">
        <w:rPr>
          <w:rFonts w:ascii="Arial" w:hAnsi="Arial" w:cs="Arial"/>
          <w:sz w:val="24"/>
          <w:szCs w:val="24"/>
        </w:rPr>
        <w:t xml:space="preserve">the landlords felt </w:t>
      </w:r>
      <w:r w:rsidR="000317F9">
        <w:rPr>
          <w:rFonts w:ascii="Arial" w:hAnsi="Arial" w:cs="Arial"/>
          <w:sz w:val="24"/>
          <w:szCs w:val="24"/>
        </w:rPr>
        <w:t>the certification would only make a difference “if the property was on a short-list” in the first place</w:t>
      </w:r>
      <w:r w:rsidR="002622B5">
        <w:rPr>
          <w:rFonts w:ascii="Arial" w:hAnsi="Arial" w:cs="Arial"/>
          <w:sz w:val="24"/>
          <w:szCs w:val="24"/>
        </w:rPr>
        <w:t xml:space="preserve"> as one of their number</w:t>
      </w:r>
      <w:r w:rsidR="002557B1">
        <w:rPr>
          <w:rFonts w:ascii="Arial" w:hAnsi="Arial" w:cs="Arial"/>
          <w:sz w:val="24"/>
          <w:szCs w:val="24"/>
        </w:rPr>
        <w:t xml:space="preserve"> put it</w:t>
      </w:r>
      <w:r w:rsidR="000317F9">
        <w:rPr>
          <w:rFonts w:ascii="Arial" w:hAnsi="Arial" w:cs="Arial"/>
          <w:sz w:val="24"/>
          <w:szCs w:val="24"/>
        </w:rPr>
        <w:t xml:space="preserve">. The factors of </w:t>
      </w:r>
      <w:r w:rsidR="002557B1">
        <w:rPr>
          <w:rFonts w:ascii="Arial" w:hAnsi="Arial" w:cs="Arial"/>
          <w:sz w:val="24"/>
          <w:szCs w:val="24"/>
        </w:rPr>
        <w:t>“location” and “cost of rent” would not be addressed by any certification and these are the factors highest up in tenants</w:t>
      </w:r>
      <w:r w:rsidR="004C2EDD">
        <w:rPr>
          <w:rFonts w:ascii="Arial" w:hAnsi="Arial" w:cs="Arial"/>
          <w:sz w:val="24"/>
          <w:szCs w:val="24"/>
        </w:rPr>
        <w:t>’</w:t>
      </w:r>
      <w:r w:rsidR="002557B1">
        <w:rPr>
          <w:rFonts w:ascii="Arial" w:hAnsi="Arial" w:cs="Arial"/>
          <w:sz w:val="24"/>
          <w:szCs w:val="24"/>
        </w:rPr>
        <w:t xml:space="preserve"> minds and this was backed up by the l</w:t>
      </w:r>
      <w:r w:rsidR="004C2EDD">
        <w:rPr>
          <w:rFonts w:ascii="Arial" w:hAnsi="Arial" w:cs="Arial"/>
          <w:sz w:val="24"/>
          <w:szCs w:val="24"/>
        </w:rPr>
        <w:t>andlords’ perceptions of tenant</w:t>
      </w:r>
      <w:r w:rsidR="002557B1">
        <w:rPr>
          <w:rFonts w:ascii="Arial" w:hAnsi="Arial" w:cs="Arial"/>
          <w:sz w:val="24"/>
          <w:szCs w:val="24"/>
        </w:rPr>
        <w:t xml:space="preserve"> preferences. </w:t>
      </w:r>
      <w:r w:rsidR="002622B5">
        <w:rPr>
          <w:rFonts w:ascii="Arial" w:hAnsi="Arial" w:cs="Arial"/>
          <w:sz w:val="24"/>
          <w:szCs w:val="24"/>
        </w:rPr>
        <w:t xml:space="preserve">However, the findings did show that tenants feel that a holder of the certification will be </w:t>
      </w:r>
      <w:r w:rsidR="00B32F5E">
        <w:rPr>
          <w:rFonts w:ascii="Arial" w:hAnsi="Arial" w:cs="Arial"/>
          <w:sz w:val="24"/>
          <w:szCs w:val="24"/>
        </w:rPr>
        <w:t xml:space="preserve">“less opportunistic” and therefore “less likely to act against the interests of the tenants” which may affect the tenants’ perception of whether they are receiving </w:t>
      </w:r>
      <w:r w:rsidR="002622B5">
        <w:rPr>
          <w:rFonts w:ascii="Arial" w:hAnsi="Arial" w:cs="Arial"/>
          <w:sz w:val="24"/>
          <w:szCs w:val="24"/>
        </w:rPr>
        <w:t>“value-for-money” rent</w:t>
      </w:r>
      <w:r w:rsidR="00B32F5E">
        <w:rPr>
          <w:rFonts w:ascii="Arial" w:hAnsi="Arial" w:cs="Arial"/>
          <w:sz w:val="24"/>
          <w:szCs w:val="24"/>
        </w:rPr>
        <w:t>.</w:t>
      </w:r>
      <w:r w:rsidR="002622B5">
        <w:rPr>
          <w:rFonts w:ascii="Arial" w:hAnsi="Arial" w:cs="Arial"/>
          <w:sz w:val="24"/>
          <w:szCs w:val="24"/>
        </w:rPr>
        <w:t xml:space="preserve"> </w:t>
      </w:r>
      <w:r w:rsidR="002557B1">
        <w:rPr>
          <w:rFonts w:ascii="Arial" w:hAnsi="Arial" w:cs="Arial"/>
          <w:sz w:val="24"/>
          <w:szCs w:val="24"/>
        </w:rPr>
        <w:t xml:space="preserve">The managing agent said the certification </w:t>
      </w:r>
      <w:r w:rsidR="002557B1">
        <w:rPr>
          <w:rFonts w:ascii="Arial" w:hAnsi="Arial" w:cs="Arial"/>
          <w:sz w:val="24"/>
          <w:szCs w:val="24"/>
        </w:rPr>
        <w:lastRenderedPageBreak/>
        <w:t>would be a “trust measure” and that “occupiers would like it”</w:t>
      </w:r>
      <w:r w:rsidR="00AE4356">
        <w:rPr>
          <w:rFonts w:ascii="Arial" w:hAnsi="Arial" w:cs="Arial"/>
          <w:sz w:val="24"/>
          <w:szCs w:val="24"/>
        </w:rPr>
        <w:t xml:space="preserve"> whilst, as mentioned, maintaining that there is no need for such a scheme</w:t>
      </w:r>
      <w:r w:rsidR="002557B1">
        <w:rPr>
          <w:rFonts w:ascii="Arial" w:hAnsi="Arial" w:cs="Arial"/>
          <w:sz w:val="24"/>
          <w:szCs w:val="24"/>
        </w:rPr>
        <w:t xml:space="preserve">. </w:t>
      </w:r>
      <w:r w:rsidR="0009655F">
        <w:rPr>
          <w:rFonts w:ascii="Arial" w:hAnsi="Arial" w:cs="Arial"/>
          <w:sz w:val="24"/>
          <w:szCs w:val="24"/>
        </w:rPr>
        <w:t>The interviewee who already seeks to bridge the gap between tenants and landlords felt that the whole issue “revolved around relationship”</w:t>
      </w:r>
      <w:r w:rsidR="00B32F5E">
        <w:rPr>
          <w:rFonts w:ascii="Arial" w:hAnsi="Arial" w:cs="Arial"/>
          <w:sz w:val="24"/>
          <w:szCs w:val="24"/>
        </w:rPr>
        <w:t xml:space="preserve"> not certification but</w:t>
      </w:r>
      <w:r w:rsidR="0009655F">
        <w:rPr>
          <w:rFonts w:ascii="Arial" w:hAnsi="Arial" w:cs="Arial"/>
          <w:sz w:val="24"/>
          <w:szCs w:val="24"/>
        </w:rPr>
        <w:t xml:space="preserve"> far from being an argument against </w:t>
      </w:r>
      <w:r w:rsidR="00B32F5E">
        <w:rPr>
          <w:rFonts w:ascii="Arial" w:hAnsi="Arial" w:cs="Arial"/>
          <w:sz w:val="24"/>
          <w:szCs w:val="24"/>
        </w:rPr>
        <w:t>it</w:t>
      </w:r>
      <w:r w:rsidR="0009655F">
        <w:rPr>
          <w:rFonts w:ascii="Arial" w:hAnsi="Arial" w:cs="Arial"/>
          <w:sz w:val="24"/>
          <w:szCs w:val="24"/>
        </w:rPr>
        <w:t xml:space="preserve"> the author feels that the scheme would </w:t>
      </w:r>
      <w:r w:rsidR="00AE4356">
        <w:rPr>
          <w:rFonts w:ascii="Arial" w:hAnsi="Arial" w:cs="Arial"/>
          <w:sz w:val="24"/>
          <w:szCs w:val="24"/>
        </w:rPr>
        <w:t xml:space="preserve">only </w:t>
      </w:r>
      <w:r w:rsidR="0009655F">
        <w:rPr>
          <w:rFonts w:ascii="Arial" w:hAnsi="Arial" w:cs="Arial"/>
          <w:sz w:val="24"/>
          <w:szCs w:val="24"/>
        </w:rPr>
        <w:t>deepen the trust and transparency in the relationship so would be a positive step in this direction.</w:t>
      </w:r>
      <w:r w:rsidR="0009655F">
        <w:t xml:space="preserve"> </w:t>
      </w:r>
    </w:p>
    <w:p w:rsidR="00575BD1" w:rsidRDefault="0009655F" w:rsidP="00554B99">
      <w:pPr>
        <w:spacing w:after="120" w:line="480" w:lineRule="auto"/>
      </w:pPr>
      <w:r>
        <w:rPr>
          <w:rFonts w:ascii="Arial" w:hAnsi="Arial" w:cs="Arial"/>
          <w:sz w:val="24"/>
          <w:szCs w:val="24"/>
        </w:rPr>
        <w:t xml:space="preserve">Although all this anecdotal evidence supports what the results show in terms of the certification indeed enhancing the landlord’s reputation in the tenants’ eyes it is </w:t>
      </w:r>
      <w:r w:rsidR="00AE4356">
        <w:rPr>
          <w:rFonts w:ascii="Arial" w:hAnsi="Arial" w:cs="Arial"/>
          <w:sz w:val="24"/>
          <w:szCs w:val="24"/>
        </w:rPr>
        <w:t xml:space="preserve">also </w:t>
      </w:r>
      <w:r>
        <w:rPr>
          <w:rFonts w:ascii="Arial" w:hAnsi="Arial" w:cs="Arial"/>
          <w:sz w:val="24"/>
          <w:szCs w:val="24"/>
        </w:rPr>
        <w:t>worth mentioning those limitations of any possible certification</w:t>
      </w:r>
      <w:r w:rsidR="00AE4356">
        <w:rPr>
          <w:rFonts w:ascii="Arial" w:hAnsi="Arial" w:cs="Arial"/>
          <w:sz w:val="24"/>
          <w:szCs w:val="24"/>
        </w:rPr>
        <w:t>. I</w:t>
      </w:r>
      <w:r w:rsidR="002F438C">
        <w:rPr>
          <w:rFonts w:ascii="Arial" w:hAnsi="Arial" w:cs="Arial"/>
          <w:sz w:val="24"/>
          <w:szCs w:val="24"/>
        </w:rPr>
        <w:t xml:space="preserve">n the landlords’ opinions </w:t>
      </w:r>
      <w:r w:rsidR="00AE4356">
        <w:rPr>
          <w:rFonts w:ascii="Arial" w:hAnsi="Arial" w:cs="Arial"/>
          <w:sz w:val="24"/>
          <w:szCs w:val="24"/>
        </w:rPr>
        <w:t xml:space="preserve">these </w:t>
      </w:r>
      <w:r w:rsidR="002F438C">
        <w:rPr>
          <w:rFonts w:ascii="Arial" w:hAnsi="Arial" w:cs="Arial"/>
          <w:sz w:val="24"/>
          <w:szCs w:val="24"/>
        </w:rPr>
        <w:t>are closely linked to those that surfaced when tenants were asked to comment on whether they would be prepared to pay a premium for a property holding such a badge. The “change-over of landlords” issue has already been dealt with by linking the scheme to a property and making it an annual award. The fact that it will be “used</w:t>
      </w:r>
      <w:r>
        <w:rPr>
          <w:rFonts w:ascii="Arial" w:hAnsi="Arial" w:cs="Arial"/>
          <w:sz w:val="24"/>
          <w:szCs w:val="24"/>
        </w:rPr>
        <w:t xml:space="preserve"> by landlords to compare a</w:t>
      </w:r>
      <w:r w:rsidR="002F438C">
        <w:rPr>
          <w:rFonts w:ascii="Arial" w:hAnsi="Arial" w:cs="Arial"/>
          <w:sz w:val="24"/>
          <w:szCs w:val="24"/>
        </w:rPr>
        <w:t>mongst</w:t>
      </w:r>
      <w:r>
        <w:rPr>
          <w:rFonts w:ascii="Arial" w:hAnsi="Arial" w:cs="Arial"/>
          <w:sz w:val="24"/>
          <w:szCs w:val="24"/>
        </w:rPr>
        <w:t xml:space="preserve"> themselves and </w:t>
      </w:r>
      <w:r w:rsidR="002F438C">
        <w:rPr>
          <w:rFonts w:ascii="Arial" w:hAnsi="Arial" w:cs="Arial"/>
          <w:sz w:val="24"/>
          <w:szCs w:val="24"/>
        </w:rPr>
        <w:t xml:space="preserve">will </w:t>
      </w:r>
      <w:r>
        <w:rPr>
          <w:rFonts w:ascii="Arial" w:hAnsi="Arial" w:cs="Arial"/>
          <w:sz w:val="24"/>
          <w:szCs w:val="24"/>
        </w:rPr>
        <w:t>not benefit tenants</w:t>
      </w:r>
      <w:r w:rsidR="002F438C">
        <w:rPr>
          <w:rFonts w:ascii="Arial" w:hAnsi="Arial" w:cs="Arial"/>
          <w:sz w:val="24"/>
          <w:szCs w:val="24"/>
        </w:rPr>
        <w:t xml:space="preserve">” is a very real concern but will depend on how it is marketed and to whom. The </w:t>
      </w:r>
      <w:r w:rsidR="007E2E9F">
        <w:rPr>
          <w:rFonts w:ascii="Arial" w:hAnsi="Arial" w:cs="Arial"/>
          <w:sz w:val="24"/>
          <w:szCs w:val="24"/>
        </w:rPr>
        <w:t xml:space="preserve">first of two </w:t>
      </w:r>
      <w:r w:rsidR="002F438C">
        <w:rPr>
          <w:rFonts w:ascii="Arial" w:hAnsi="Arial" w:cs="Arial"/>
          <w:sz w:val="24"/>
          <w:szCs w:val="24"/>
        </w:rPr>
        <w:t>key limitation</w:t>
      </w:r>
      <w:r w:rsidR="007E2E9F">
        <w:rPr>
          <w:rFonts w:ascii="Arial" w:hAnsi="Arial" w:cs="Arial"/>
          <w:sz w:val="24"/>
          <w:szCs w:val="24"/>
        </w:rPr>
        <w:t>s</w:t>
      </w:r>
      <w:r w:rsidR="002F438C">
        <w:rPr>
          <w:rFonts w:ascii="Arial" w:hAnsi="Arial" w:cs="Arial"/>
          <w:sz w:val="24"/>
          <w:szCs w:val="24"/>
        </w:rPr>
        <w:t xml:space="preserve"> is that it will be seen as a “tick-box” exercise that </w:t>
      </w:r>
      <w:r w:rsidR="00AE4356">
        <w:rPr>
          <w:rFonts w:ascii="Arial" w:hAnsi="Arial" w:cs="Arial"/>
          <w:sz w:val="24"/>
          <w:szCs w:val="24"/>
        </w:rPr>
        <w:t xml:space="preserve">it </w:t>
      </w:r>
      <w:r w:rsidR="002F438C">
        <w:rPr>
          <w:rFonts w:ascii="Arial" w:hAnsi="Arial" w:cs="Arial"/>
          <w:sz w:val="24"/>
          <w:szCs w:val="24"/>
        </w:rPr>
        <w:t xml:space="preserve">will become “just a badge”. </w:t>
      </w:r>
      <w:r w:rsidR="00AE4356">
        <w:rPr>
          <w:rFonts w:ascii="Arial" w:hAnsi="Arial" w:cs="Arial"/>
          <w:sz w:val="24"/>
          <w:szCs w:val="24"/>
        </w:rPr>
        <w:t xml:space="preserve">If the terms of the certification are clear and well-communicated to the tenants, as the results show, this will not be a danger in the short to medium term. </w:t>
      </w:r>
      <w:r w:rsidR="007E2E9F">
        <w:rPr>
          <w:rFonts w:ascii="Arial" w:hAnsi="Arial" w:cs="Arial"/>
          <w:sz w:val="24"/>
          <w:szCs w:val="24"/>
        </w:rPr>
        <w:t>The</w:t>
      </w:r>
      <w:r w:rsidR="00AE4356">
        <w:rPr>
          <w:rFonts w:ascii="Arial" w:hAnsi="Arial" w:cs="Arial"/>
          <w:sz w:val="24"/>
          <w:szCs w:val="24"/>
        </w:rPr>
        <w:t xml:space="preserve"> research did not go so far as to investigate Nayyar’s (1990) fear that the certification may become “meaningless” if it is “too prevalent”. </w:t>
      </w:r>
      <w:r w:rsidR="007E2E9F">
        <w:rPr>
          <w:rFonts w:ascii="Arial" w:hAnsi="Arial" w:cs="Arial"/>
          <w:sz w:val="24"/>
          <w:szCs w:val="24"/>
        </w:rPr>
        <w:t xml:space="preserve">One </w:t>
      </w:r>
      <w:r w:rsidR="00AE4356">
        <w:rPr>
          <w:rFonts w:ascii="Arial" w:hAnsi="Arial" w:cs="Arial"/>
          <w:sz w:val="24"/>
          <w:szCs w:val="24"/>
        </w:rPr>
        <w:t xml:space="preserve">possible </w:t>
      </w:r>
      <w:r w:rsidR="007E2E9F">
        <w:rPr>
          <w:rFonts w:ascii="Arial" w:hAnsi="Arial" w:cs="Arial"/>
          <w:sz w:val="24"/>
          <w:szCs w:val="24"/>
        </w:rPr>
        <w:t>way to guard against such a danger is to instigate a two-tier certification which is explained in the following section</w:t>
      </w:r>
      <w:r w:rsidR="00AE4356">
        <w:rPr>
          <w:rFonts w:ascii="Arial" w:hAnsi="Arial" w:cs="Arial"/>
          <w:sz w:val="24"/>
          <w:szCs w:val="24"/>
        </w:rPr>
        <w:t xml:space="preserve">, however it must be noted that the present research did not “measure” the </w:t>
      </w:r>
      <w:r w:rsidR="00AE4356">
        <w:rPr>
          <w:rFonts w:ascii="Arial" w:hAnsi="Arial" w:cs="Arial"/>
          <w:sz w:val="24"/>
          <w:szCs w:val="24"/>
        </w:rPr>
        <w:lastRenderedPageBreak/>
        <w:t xml:space="preserve">effectiveness of such a </w:t>
      </w:r>
      <w:r w:rsidR="00A00E1D">
        <w:rPr>
          <w:rFonts w:ascii="Arial" w:hAnsi="Arial" w:cs="Arial"/>
          <w:sz w:val="24"/>
          <w:szCs w:val="24"/>
        </w:rPr>
        <w:t xml:space="preserve">two-tier </w:t>
      </w:r>
      <w:r w:rsidR="00AE4356">
        <w:rPr>
          <w:rFonts w:ascii="Arial" w:hAnsi="Arial" w:cs="Arial"/>
          <w:sz w:val="24"/>
          <w:szCs w:val="24"/>
        </w:rPr>
        <w:t xml:space="preserve">scheme. </w:t>
      </w:r>
      <w:r w:rsidR="007E2E9F">
        <w:rPr>
          <w:rFonts w:ascii="Arial" w:hAnsi="Arial" w:cs="Arial"/>
          <w:sz w:val="24"/>
          <w:szCs w:val="24"/>
        </w:rPr>
        <w:t>The last limitation and perhaps the most difficult to overcome is “proving value to the occupier</w:t>
      </w:r>
      <w:r w:rsidR="002A0539">
        <w:rPr>
          <w:rFonts w:ascii="Arial" w:hAnsi="Arial" w:cs="Arial"/>
          <w:sz w:val="24"/>
          <w:szCs w:val="24"/>
        </w:rPr>
        <w:t xml:space="preserve"> […] if the cost is passed down”. The way this limitation will be mitigated is by marketing the scheme to the landlords as something that will help reduce voids and therefore pay for itself without having to pass the cost down to the occupier. Again, whether or not a tenant believes the landlord </w:t>
      </w:r>
      <w:r w:rsidR="00BF71AB">
        <w:rPr>
          <w:rFonts w:ascii="Arial" w:hAnsi="Arial" w:cs="Arial"/>
          <w:sz w:val="24"/>
          <w:szCs w:val="24"/>
        </w:rPr>
        <w:t xml:space="preserve">has paid for the certification themselves </w:t>
      </w:r>
      <w:r w:rsidR="002A0539">
        <w:rPr>
          <w:rFonts w:ascii="Arial" w:hAnsi="Arial" w:cs="Arial"/>
          <w:sz w:val="24"/>
          <w:szCs w:val="24"/>
        </w:rPr>
        <w:t>is based on the type of relationship they have</w:t>
      </w:r>
      <w:r w:rsidR="00BF71AB">
        <w:rPr>
          <w:rFonts w:ascii="Arial" w:hAnsi="Arial" w:cs="Arial"/>
          <w:sz w:val="24"/>
          <w:szCs w:val="24"/>
        </w:rPr>
        <w:t xml:space="preserve"> </w:t>
      </w:r>
      <w:r w:rsidR="002A0539">
        <w:rPr>
          <w:rFonts w:ascii="Arial" w:hAnsi="Arial" w:cs="Arial"/>
          <w:sz w:val="24"/>
          <w:szCs w:val="24"/>
        </w:rPr>
        <w:t>which in turn is strengthened by the certification. We are therefore reminded of the vicious circle that is the self-propagating nature of reputational perceptions. Any gaps in the</w:t>
      </w:r>
      <w:r w:rsidR="00554B99">
        <w:rPr>
          <w:rFonts w:ascii="Arial" w:hAnsi="Arial" w:cs="Arial"/>
          <w:sz w:val="24"/>
          <w:szCs w:val="24"/>
        </w:rPr>
        <w:t xml:space="preserve"> tenants’ “view” of what the landlord is doing – “who is paying for this certification?” – will be filled by their perception of the landlord’s reputation</w:t>
      </w:r>
      <w:r w:rsidR="002A0539">
        <w:rPr>
          <w:rFonts w:ascii="Arial" w:hAnsi="Arial" w:cs="Arial"/>
          <w:sz w:val="24"/>
          <w:szCs w:val="24"/>
        </w:rPr>
        <w:t xml:space="preserve">  </w:t>
      </w:r>
      <w:r w:rsidR="00554B99">
        <w:rPr>
          <w:rFonts w:ascii="Arial" w:hAnsi="Arial" w:cs="Arial"/>
          <w:sz w:val="24"/>
          <w:szCs w:val="24"/>
        </w:rPr>
        <w:t>- “They would never treat me like this, they must be paying.” Therefore we see that far from the limitations forcing us to re-consider the effectiveness of such a scheme,</w:t>
      </w:r>
      <w:r w:rsidR="00BF71AB">
        <w:rPr>
          <w:rFonts w:ascii="Arial" w:hAnsi="Arial" w:cs="Arial"/>
          <w:sz w:val="24"/>
          <w:szCs w:val="24"/>
        </w:rPr>
        <w:t xml:space="preserve"> they rather focus and guide our</w:t>
      </w:r>
      <w:r w:rsidR="00554B99">
        <w:rPr>
          <w:rFonts w:ascii="Arial" w:hAnsi="Arial" w:cs="Arial"/>
          <w:sz w:val="24"/>
          <w:szCs w:val="24"/>
        </w:rPr>
        <w:t xml:space="preserve"> formulation of the scheme</w:t>
      </w:r>
      <w:r w:rsidR="00A00E1D">
        <w:rPr>
          <w:rFonts w:ascii="Arial" w:hAnsi="Arial" w:cs="Arial"/>
          <w:sz w:val="24"/>
          <w:szCs w:val="24"/>
        </w:rPr>
        <w:t>.</w:t>
      </w:r>
    </w:p>
    <w:p w:rsidR="00701A6C" w:rsidRPr="00A9523C" w:rsidRDefault="00F86CF6" w:rsidP="00272A64">
      <w:pPr>
        <w:pStyle w:val="Heading3"/>
        <w:spacing w:line="480" w:lineRule="auto"/>
        <w:rPr>
          <w:color w:val="0070C0"/>
        </w:rPr>
      </w:pPr>
      <w:bookmarkStart w:id="104" w:name="_Toc366147080"/>
      <w:r w:rsidRPr="00A9523C">
        <w:rPr>
          <w:color w:val="0070C0"/>
        </w:rPr>
        <w:t xml:space="preserve">6.2.3 The </w:t>
      </w:r>
      <w:r w:rsidR="0009655F" w:rsidRPr="00A9523C">
        <w:rPr>
          <w:color w:val="0070C0"/>
        </w:rPr>
        <w:t xml:space="preserve">“Well-Managed Property” </w:t>
      </w:r>
      <w:r w:rsidRPr="00A9523C">
        <w:rPr>
          <w:color w:val="0070C0"/>
        </w:rPr>
        <w:t>Certification</w:t>
      </w:r>
      <w:r w:rsidR="00557513" w:rsidRPr="00A9523C">
        <w:rPr>
          <w:color w:val="0070C0"/>
        </w:rPr>
        <w:t>.</w:t>
      </w:r>
      <w:bookmarkEnd w:id="104"/>
    </w:p>
    <w:p w:rsidR="00A00E1D" w:rsidRDefault="00973106" w:rsidP="00272A64">
      <w:pPr>
        <w:spacing w:after="120" w:line="480" w:lineRule="auto"/>
        <w:rPr>
          <w:rFonts w:ascii="Arial" w:hAnsi="Arial" w:cs="Arial"/>
          <w:sz w:val="24"/>
          <w:szCs w:val="24"/>
        </w:rPr>
      </w:pPr>
      <w:r>
        <w:rPr>
          <w:rFonts w:ascii="Arial" w:hAnsi="Arial" w:cs="Arial"/>
          <w:sz w:val="24"/>
          <w:szCs w:val="24"/>
        </w:rPr>
        <w:t xml:space="preserve">As can be seen from the title to this section the naming of the certification has changed from being centred on the landlord to being centred on the property. </w:t>
      </w:r>
      <w:r w:rsidR="00146A87">
        <w:rPr>
          <w:rFonts w:ascii="Arial" w:hAnsi="Arial" w:cs="Arial"/>
          <w:sz w:val="24"/>
          <w:szCs w:val="24"/>
        </w:rPr>
        <w:t xml:space="preserve">This section is split into </w:t>
      </w:r>
      <w:r w:rsidR="00162EA7">
        <w:rPr>
          <w:rFonts w:ascii="Arial" w:hAnsi="Arial" w:cs="Arial"/>
          <w:sz w:val="24"/>
          <w:szCs w:val="24"/>
        </w:rPr>
        <w:t>content</w:t>
      </w:r>
      <w:r w:rsidR="00D01BE4">
        <w:rPr>
          <w:rFonts w:ascii="Arial" w:hAnsi="Arial" w:cs="Arial"/>
          <w:sz w:val="24"/>
          <w:szCs w:val="24"/>
        </w:rPr>
        <w:t xml:space="preserve"> and</w:t>
      </w:r>
      <w:r w:rsidR="00BF6282">
        <w:rPr>
          <w:rFonts w:ascii="Arial" w:hAnsi="Arial" w:cs="Arial"/>
          <w:sz w:val="24"/>
          <w:szCs w:val="24"/>
        </w:rPr>
        <w:t xml:space="preserve"> marketing &amp;</w:t>
      </w:r>
      <w:r w:rsidR="00162EA7">
        <w:rPr>
          <w:rFonts w:ascii="Arial" w:hAnsi="Arial" w:cs="Arial"/>
          <w:sz w:val="24"/>
          <w:szCs w:val="24"/>
        </w:rPr>
        <w:t xml:space="preserve"> visibility parts with </w:t>
      </w:r>
      <w:r w:rsidR="00D01BE4">
        <w:rPr>
          <w:rFonts w:ascii="Arial" w:hAnsi="Arial" w:cs="Arial"/>
          <w:sz w:val="24"/>
          <w:szCs w:val="24"/>
        </w:rPr>
        <w:t xml:space="preserve">both </w:t>
      </w:r>
      <w:r w:rsidR="00162EA7">
        <w:rPr>
          <w:rFonts w:ascii="Arial" w:hAnsi="Arial" w:cs="Arial"/>
          <w:sz w:val="24"/>
          <w:szCs w:val="24"/>
        </w:rPr>
        <w:t xml:space="preserve">being an initial foray into </w:t>
      </w:r>
      <w:r w:rsidR="00BF6282">
        <w:rPr>
          <w:rFonts w:ascii="Arial" w:hAnsi="Arial" w:cs="Arial"/>
          <w:sz w:val="24"/>
          <w:szCs w:val="24"/>
        </w:rPr>
        <w:t>what</w:t>
      </w:r>
      <w:r w:rsidR="00162EA7">
        <w:rPr>
          <w:rFonts w:ascii="Arial" w:hAnsi="Arial" w:cs="Arial"/>
          <w:sz w:val="24"/>
          <w:szCs w:val="24"/>
        </w:rPr>
        <w:t xml:space="preserve"> will make up the certification that could be put to the industry.</w:t>
      </w:r>
    </w:p>
    <w:p w:rsidR="00A00E1D" w:rsidRDefault="00A00E1D" w:rsidP="00272A64">
      <w:pPr>
        <w:spacing w:after="120" w:line="480" w:lineRule="auto"/>
        <w:rPr>
          <w:rFonts w:ascii="Arial" w:hAnsi="Arial" w:cs="Arial"/>
          <w:sz w:val="24"/>
          <w:szCs w:val="24"/>
          <w:u w:val="single"/>
        </w:rPr>
      </w:pPr>
    </w:p>
    <w:p w:rsidR="00A00E1D" w:rsidRDefault="00A00E1D" w:rsidP="00272A64">
      <w:pPr>
        <w:spacing w:after="120" w:line="480" w:lineRule="auto"/>
        <w:rPr>
          <w:rFonts w:ascii="Arial" w:hAnsi="Arial" w:cs="Arial"/>
          <w:sz w:val="24"/>
          <w:szCs w:val="24"/>
          <w:u w:val="single"/>
        </w:rPr>
      </w:pPr>
    </w:p>
    <w:p w:rsidR="00A94E3D" w:rsidRDefault="00A94E3D" w:rsidP="00272A64">
      <w:pPr>
        <w:spacing w:after="120" w:line="480" w:lineRule="auto"/>
        <w:rPr>
          <w:rFonts w:ascii="Arial" w:hAnsi="Arial" w:cs="Arial"/>
          <w:sz w:val="24"/>
          <w:szCs w:val="24"/>
          <w:u w:val="single"/>
        </w:rPr>
      </w:pPr>
    </w:p>
    <w:p w:rsidR="00162EA7" w:rsidRPr="000442A8" w:rsidRDefault="00162EA7" w:rsidP="00272A64">
      <w:pPr>
        <w:spacing w:after="120" w:line="480" w:lineRule="auto"/>
        <w:rPr>
          <w:rFonts w:ascii="Arial" w:hAnsi="Arial" w:cs="Arial"/>
          <w:sz w:val="24"/>
          <w:szCs w:val="24"/>
          <w:u w:val="single"/>
        </w:rPr>
      </w:pPr>
      <w:r w:rsidRPr="000442A8">
        <w:rPr>
          <w:rFonts w:ascii="Arial" w:hAnsi="Arial" w:cs="Arial"/>
          <w:sz w:val="24"/>
          <w:szCs w:val="24"/>
          <w:u w:val="single"/>
        </w:rPr>
        <w:lastRenderedPageBreak/>
        <w:t>Content</w:t>
      </w:r>
    </w:p>
    <w:p w:rsidR="00E05F7E" w:rsidRDefault="00E05F7E" w:rsidP="00272A64">
      <w:pPr>
        <w:spacing w:after="120" w:line="480" w:lineRule="auto"/>
        <w:rPr>
          <w:rFonts w:ascii="Arial" w:hAnsi="Arial" w:cs="Arial"/>
          <w:sz w:val="24"/>
          <w:szCs w:val="24"/>
        </w:rPr>
      </w:pPr>
      <w:r>
        <w:rPr>
          <w:rFonts w:ascii="Arial" w:hAnsi="Arial" w:cs="Arial"/>
          <w:sz w:val="24"/>
          <w:szCs w:val="24"/>
        </w:rPr>
        <w:t>The certification used in the discussions with landlords and the tenant questionnaire</w:t>
      </w:r>
      <w:r w:rsidR="00036884">
        <w:rPr>
          <w:rFonts w:ascii="Arial" w:hAnsi="Arial" w:cs="Arial"/>
          <w:sz w:val="24"/>
          <w:szCs w:val="24"/>
        </w:rPr>
        <w:t xml:space="preserve"> was discussed with the company sponsor and the wording </w:t>
      </w:r>
      <w:r w:rsidR="00657279">
        <w:rPr>
          <w:rFonts w:ascii="Arial" w:hAnsi="Arial" w:cs="Arial"/>
          <w:sz w:val="24"/>
          <w:szCs w:val="24"/>
        </w:rPr>
        <w:t xml:space="preserve">of the </w:t>
      </w:r>
      <w:r w:rsidR="00657279" w:rsidRPr="00657279">
        <w:rPr>
          <w:rFonts w:ascii="Arial" w:hAnsi="Arial" w:cs="Arial"/>
          <w:b/>
          <w:sz w:val="24"/>
          <w:szCs w:val="24"/>
        </w:rPr>
        <w:t>“</w:t>
      </w:r>
      <w:r w:rsidR="00657279">
        <w:rPr>
          <w:rFonts w:ascii="Arial" w:hAnsi="Arial" w:cs="Arial"/>
          <w:b/>
          <w:sz w:val="24"/>
          <w:szCs w:val="24"/>
        </w:rPr>
        <w:t>Landlord Performance M</w:t>
      </w:r>
      <w:r w:rsidR="00657279" w:rsidRPr="00657279">
        <w:rPr>
          <w:rFonts w:ascii="Arial" w:hAnsi="Arial" w:cs="Arial"/>
          <w:b/>
          <w:sz w:val="24"/>
          <w:szCs w:val="24"/>
        </w:rPr>
        <w:t>ark”</w:t>
      </w:r>
      <w:r w:rsidR="00657279">
        <w:rPr>
          <w:rFonts w:ascii="Arial" w:hAnsi="Arial" w:cs="Arial"/>
          <w:b/>
          <w:sz w:val="24"/>
          <w:szCs w:val="24"/>
        </w:rPr>
        <w:t xml:space="preserve"> </w:t>
      </w:r>
      <w:r w:rsidR="00036884">
        <w:rPr>
          <w:rFonts w:ascii="Arial" w:hAnsi="Arial" w:cs="Arial"/>
          <w:sz w:val="24"/>
          <w:szCs w:val="24"/>
        </w:rPr>
        <w:t xml:space="preserve">agreed upon was </w:t>
      </w:r>
      <w:r>
        <w:rPr>
          <w:rFonts w:ascii="Arial" w:hAnsi="Arial" w:cs="Arial"/>
          <w:sz w:val="24"/>
          <w:szCs w:val="24"/>
        </w:rPr>
        <w:t xml:space="preserve">as follows: </w:t>
      </w:r>
    </w:p>
    <w:p w:rsidR="00E05F7E" w:rsidRPr="00192562" w:rsidRDefault="00E05F7E" w:rsidP="00E05F7E">
      <w:pPr>
        <w:spacing w:after="0" w:line="480" w:lineRule="auto"/>
        <w:ind w:left="851"/>
        <w:rPr>
          <w:rFonts w:ascii="Arial" w:hAnsi="Arial" w:cs="Arial"/>
          <w:b/>
        </w:rPr>
      </w:pPr>
      <w:r w:rsidRPr="00192562">
        <w:rPr>
          <w:rFonts w:ascii="Arial" w:hAnsi="Arial" w:cs="Arial"/>
          <w:b/>
        </w:rPr>
        <w:t>It would involve a third part</w:t>
      </w:r>
      <w:r>
        <w:rPr>
          <w:rFonts w:ascii="Arial" w:hAnsi="Arial" w:cs="Arial"/>
          <w:b/>
        </w:rPr>
        <w:t>y private company performing a d</w:t>
      </w:r>
      <w:r w:rsidRPr="00192562">
        <w:rPr>
          <w:rFonts w:ascii="Arial" w:hAnsi="Arial" w:cs="Arial"/>
          <w:b/>
        </w:rPr>
        <w:t>etailed review of the landlord's service charges as a whole including:</w:t>
      </w:r>
    </w:p>
    <w:p w:rsidR="00E05F7E" w:rsidRPr="00192562" w:rsidRDefault="00E05F7E" w:rsidP="00E05F7E">
      <w:pPr>
        <w:spacing w:after="0" w:line="480" w:lineRule="auto"/>
        <w:ind w:left="851"/>
        <w:rPr>
          <w:rFonts w:ascii="Arial" w:hAnsi="Arial" w:cs="Arial"/>
          <w:b/>
        </w:rPr>
      </w:pPr>
      <w:r w:rsidRPr="00192562">
        <w:rPr>
          <w:rFonts w:ascii="Arial" w:hAnsi="Arial" w:cs="Arial"/>
          <w:b/>
        </w:rPr>
        <w:t>- their operational procedures,</w:t>
      </w:r>
    </w:p>
    <w:p w:rsidR="00E05F7E" w:rsidRPr="00192562" w:rsidRDefault="00E05F7E" w:rsidP="00E05F7E">
      <w:pPr>
        <w:spacing w:after="0" w:line="480" w:lineRule="auto"/>
        <w:ind w:left="851"/>
        <w:rPr>
          <w:rFonts w:ascii="Arial" w:hAnsi="Arial" w:cs="Arial"/>
          <w:b/>
        </w:rPr>
      </w:pPr>
      <w:r w:rsidRPr="00192562">
        <w:rPr>
          <w:rFonts w:ascii="Arial" w:hAnsi="Arial" w:cs="Arial"/>
          <w:b/>
        </w:rPr>
        <w:t xml:space="preserve">- their management practices, </w:t>
      </w:r>
    </w:p>
    <w:p w:rsidR="00E05F7E" w:rsidRPr="00192562" w:rsidRDefault="00E05F7E" w:rsidP="00E05F7E">
      <w:pPr>
        <w:spacing w:after="0" w:line="480" w:lineRule="auto"/>
        <w:ind w:left="851"/>
        <w:rPr>
          <w:rFonts w:ascii="Arial" w:hAnsi="Arial" w:cs="Arial"/>
          <w:b/>
        </w:rPr>
      </w:pPr>
      <w:r w:rsidRPr="00192562">
        <w:rPr>
          <w:rFonts w:ascii="Arial" w:hAnsi="Arial" w:cs="Arial"/>
          <w:b/>
        </w:rPr>
        <w:t>- benchmarking of their costs,</w:t>
      </w:r>
    </w:p>
    <w:p w:rsidR="00E05F7E" w:rsidRPr="00192562" w:rsidRDefault="00E05F7E" w:rsidP="00E05F7E">
      <w:pPr>
        <w:spacing w:after="0" w:line="480" w:lineRule="auto"/>
        <w:ind w:left="851"/>
        <w:rPr>
          <w:rFonts w:ascii="Arial" w:hAnsi="Arial" w:cs="Arial"/>
          <w:b/>
        </w:rPr>
      </w:pPr>
      <w:r w:rsidRPr="00192562">
        <w:rPr>
          <w:rFonts w:ascii="Arial" w:hAnsi="Arial" w:cs="Arial"/>
          <w:b/>
        </w:rPr>
        <w:t>- their compliance with the RICS code of practice on service charges,</w:t>
      </w:r>
    </w:p>
    <w:p w:rsidR="00E05F7E" w:rsidRDefault="00E05F7E" w:rsidP="00E05F7E">
      <w:pPr>
        <w:spacing w:after="120" w:line="480" w:lineRule="auto"/>
        <w:ind w:left="851"/>
        <w:rPr>
          <w:rFonts w:ascii="Arial" w:hAnsi="Arial" w:cs="Arial"/>
          <w:b/>
        </w:rPr>
      </w:pPr>
      <w:r w:rsidRPr="00192562">
        <w:rPr>
          <w:rFonts w:ascii="Arial" w:hAnsi="Arial" w:cs="Arial"/>
          <w:b/>
        </w:rPr>
        <w:t xml:space="preserve">- an audit of the </w:t>
      </w:r>
      <w:r>
        <w:rPr>
          <w:rFonts w:ascii="Arial" w:hAnsi="Arial" w:cs="Arial"/>
          <w:b/>
        </w:rPr>
        <w:t>accounting procedures involved.</w:t>
      </w:r>
    </w:p>
    <w:p w:rsidR="00414F3C" w:rsidRDefault="00036884" w:rsidP="00162EA7">
      <w:pPr>
        <w:spacing w:after="120" w:line="480" w:lineRule="auto"/>
        <w:rPr>
          <w:rFonts w:ascii="Arial" w:hAnsi="Arial" w:cs="Arial"/>
          <w:sz w:val="24"/>
          <w:szCs w:val="24"/>
        </w:rPr>
      </w:pPr>
      <w:r>
        <w:rPr>
          <w:rFonts w:ascii="Arial" w:hAnsi="Arial" w:cs="Arial"/>
          <w:sz w:val="24"/>
          <w:szCs w:val="24"/>
        </w:rPr>
        <w:t>After completing the research the author does not feel in a position to change the basic wording except on the following points.</w:t>
      </w:r>
    </w:p>
    <w:p w:rsidR="00D51300" w:rsidRDefault="00036884" w:rsidP="00414F3C">
      <w:pPr>
        <w:spacing w:after="120" w:line="480" w:lineRule="auto"/>
        <w:rPr>
          <w:rFonts w:ascii="Arial" w:hAnsi="Arial" w:cs="Arial"/>
          <w:sz w:val="24"/>
          <w:szCs w:val="24"/>
        </w:rPr>
      </w:pPr>
      <w:r>
        <w:rPr>
          <w:rFonts w:ascii="Arial" w:hAnsi="Arial" w:cs="Arial"/>
          <w:sz w:val="24"/>
          <w:szCs w:val="24"/>
        </w:rPr>
        <w:t xml:space="preserve">The “third party private company” would be named as PSL (UK) and its credentials given in the form of “with over 20 years’ experience in the service charge industry” or something similar. </w:t>
      </w:r>
      <w:r w:rsidR="00414F3C">
        <w:rPr>
          <w:rFonts w:ascii="Arial" w:hAnsi="Arial" w:cs="Arial"/>
          <w:sz w:val="24"/>
          <w:szCs w:val="24"/>
        </w:rPr>
        <w:t xml:space="preserve">The service charges would be linked to the “property” rather than the “landlord” and the operational procedures, etc. would refer to the “management” of the property. </w:t>
      </w:r>
      <w:r w:rsidR="00F96E5E">
        <w:rPr>
          <w:rFonts w:ascii="Arial" w:hAnsi="Arial" w:cs="Arial"/>
          <w:sz w:val="24"/>
          <w:szCs w:val="24"/>
        </w:rPr>
        <w:t>After the RICS representative pointed out that the holding of tenants’ deposits is an important legal matter in lettings this has also been included. Therefore</w:t>
      </w:r>
      <w:r w:rsidR="00D51300">
        <w:rPr>
          <w:rFonts w:ascii="Arial" w:hAnsi="Arial" w:cs="Arial"/>
          <w:sz w:val="24"/>
          <w:szCs w:val="24"/>
        </w:rPr>
        <w:t xml:space="preserve"> the completed brief may look something like:</w:t>
      </w:r>
    </w:p>
    <w:p w:rsidR="00D51300" w:rsidRPr="00192562" w:rsidRDefault="00D51300" w:rsidP="00D51300">
      <w:pPr>
        <w:spacing w:after="0" w:line="480" w:lineRule="auto"/>
        <w:ind w:left="851"/>
        <w:rPr>
          <w:rFonts w:ascii="Arial" w:hAnsi="Arial" w:cs="Arial"/>
          <w:b/>
        </w:rPr>
      </w:pPr>
      <w:r>
        <w:rPr>
          <w:rFonts w:ascii="Arial" w:hAnsi="Arial" w:cs="Arial"/>
          <w:b/>
        </w:rPr>
        <w:t xml:space="preserve">The Well-Managed Property scheme </w:t>
      </w:r>
      <w:r w:rsidRPr="00192562">
        <w:rPr>
          <w:rFonts w:ascii="Arial" w:hAnsi="Arial" w:cs="Arial"/>
          <w:b/>
        </w:rPr>
        <w:t>w</w:t>
      </w:r>
      <w:r w:rsidR="00BF6282">
        <w:rPr>
          <w:rFonts w:ascii="Arial" w:hAnsi="Arial" w:cs="Arial"/>
          <w:b/>
        </w:rPr>
        <w:t xml:space="preserve">ill </w:t>
      </w:r>
      <w:r w:rsidRPr="00192562">
        <w:rPr>
          <w:rFonts w:ascii="Arial" w:hAnsi="Arial" w:cs="Arial"/>
          <w:b/>
        </w:rPr>
        <w:t xml:space="preserve">involve </w:t>
      </w:r>
      <w:r w:rsidRPr="00F96E5E">
        <w:rPr>
          <w:rFonts w:ascii="Arial" w:hAnsi="Arial" w:cs="Arial"/>
          <w:b/>
          <w:color w:val="FF0000"/>
        </w:rPr>
        <w:t>PSL (UK) Ltd., a private company with over 20 years’ experience in service charge</w:t>
      </w:r>
      <w:r w:rsidR="00BF6282" w:rsidRPr="00F96E5E">
        <w:rPr>
          <w:rFonts w:ascii="Arial" w:hAnsi="Arial" w:cs="Arial"/>
          <w:b/>
          <w:color w:val="FF0000"/>
        </w:rPr>
        <w:t xml:space="preserve"> management</w:t>
      </w:r>
      <w:r w:rsidR="00BF6282">
        <w:rPr>
          <w:rFonts w:ascii="Arial" w:hAnsi="Arial" w:cs="Arial"/>
          <w:b/>
        </w:rPr>
        <w:t>,</w:t>
      </w:r>
      <w:r>
        <w:rPr>
          <w:rFonts w:ascii="Arial" w:hAnsi="Arial" w:cs="Arial"/>
          <w:b/>
        </w:rPr>
        <w:t xml:space="preserve"> performing a d</w:t>
      </w:r>
      <w:r w:rsidRPr="00192562">
        <w:rPr>
          <w:rFonts w:ascii="Arial" w:hAnsi="Arial" w:cs="Arial"/>
          <w:b/>
        </w:rPr>
        <w:t xml:space="preserve">etailed review of the </w:t>
      </w:r>
      <w:r w:rsidRPr="00F96E5E">
        <w:rPr>
          <w:rFonts w:ascii="Arial" w:hAnsi="Arial" w:cs="Arial"/>
          <w:b/>
          <w:color w:val="FF0000"/>
        </w:rPr>
        <w:t>property’s</w:t>
      </w:r>
      <w:r w:rsidR="00F96E5E">
        <w:rPr>
          <w:rFonts w:ascii="Arial" w:hAnsi="Arial" w:cs="Arial"/>
          <w:b/>
        </w:rPr>
        <w:t xml:space="preserve"> service charge provisions</w:t>
      </w:r>
      <w:r w:rsidRPr="00192562">
        <w:rPr>
          <w:rFonts w:ascii="Arial" w:hAnsi="Arial" w:cs="Arial"/>
          <w:b/>
        </w:rPr>
        <w:t xml:space="preserve"> </w:t>
      </w:r>
      <w:r>
        <w:rPr>
          <w:rFonts w:ascii="Arial" w:hAnsi="Arial" w:cs="Arial"/>
          <w:b/>
        </w:rPr>
        <w:t>including:</w:t>
      </w:r>
    </w:p>
    <w:p w:rsidR="00D51300" w:rsidRPr="00192562" w:rsidRDefault="00D51300" w:rsidP="00D51300">
      <w:pPr>
        <w:spacing w:after="0" w:line="480" w:lineRule="auto"/>
        <w:ind w:left="851"/>
        <w:rPr>
          <w:rFonts w:ascii="Arial" w:hAnsi="Arial" w:cs="Arial"/>
          <w:b/>
        </w:rPr>
      </w:pPr>
      <w:r w:rsidRPr="00192562">
        <w:rPr>
          <w:rFonts w:ascii="Arial" w:hAnsi="Arial" w:cs="Arial"/>
          <w:b/>
        </w:rPr>
        <w:lastRenderedPageBreak/>
        <w:t>- the</w:t>
      </w:r>
      <w:r>
        <w:rPr>
          <w:rFonts w:ascii="Arial" w:hAnsi="Arial" w:cs="Arial"/>
          <w:b/>
        </w:rPr>
        <w:t xml:space="preserve"> management’s </w:t>
      </w:r>
      <w:r w:rsidRPr="00192562">
        <w:rPr>
          <w:rFonts w:ascii="Arial" w:hAnsi="Arial" w:cs="Arial"/>
          <w:b/>
        </w:rPr>
        <w:t>operational procedures,</w:t>
      </w:r>
    </w:p>
    <w:p w:rsidR="00D51300" w:rsidRPr="00192562" w:rsidRDefault="00D51300" w:rsidP="00D51300">
      <w:pPr>
        <w:spacing w:after="0" w:line="480" w:lineRule="auto"/>
        <w:ind w:left="851"/>
        <w:rPr>
          <w:rFonts w:ascii="Arial" w:hAnsi="Arial" w:cs="Arial"/>
          <w:b/>
        </w:rPr>
      </w:pPr>
      <w:r w:rsidRPr="00192562">
        <w:rPr>
          <w:rFonts w:ascii="Arial" w:hAnsi="Arial" w:cs="Arial"/>
          <w:b/>
        </w:rPr>
        <w:t xml:space="preserve">- their management practices, </w:t>
      </w:r>
    </w:p>
    <w:p w:rsidR="00D51300" w:rsidRPr="00192562" w:rsidRDefault="00D51300" w:rsidP="00D51300">
      <w:pPr>
        <w:spacing w:after="0" w:line="480" w:lineRule="auto"/>
        <w:ind w:left="851"/>
        <w:rPr>
          <w:rFonts w:ascii="Arial" w:hAnsi="Arial" w:cs="Arial"/>
          <w:b/>
        </w:rPr>
      </w:pPr>
      <w:r w:rsidRPr="00192562">
        <w:rPr>
          <w:rFonts w:ascii="Arial" w:hAnsi="Arial" w:cs="Arial"/>
          <w:b/>
        </w:rPr>
        <w:t xml:space="preserve">- </w:t>
      </w:r>
      <w:r>
        <w:rPr>
          <w:rFonts w:ascii="Arial" w:hAnsi="Arial" w:cs="Arial"/>
          <w:b/>
        </w:rPr>
        <w:t xml:space="preserve">a </w:t>
      </w:r>
      <w:r w:rsidRPr="00192562">
        <w:rPr>
          <w:rFonts w:ascii="Arial" w:hAnsi="Arial" w:cs="Arial"/>
          <w:b/>
        </w:rPr>
        <w:t>benchmarking of their costs,</w:t>
      </w:r>
    </w:p>
    <w:p w:rsidR="00D51300" w:rsidRPr="00192562" w:rsidRDefault="00D51300" w:rsidP="00D51300">
      <w:pPr>
        <w:spacing w:after="0" w:line="480" w:lineRule="auto"/>
        <w:ind w:left="851"/>
        <w:rPr>
          <w:rFonts w:ascii="Arial" w:hAnsi="Arial" w:cs="Arial"/>
          <w:b/>
        </w:rPr>
      </w:pPr>
      <w:r w:rsidRPr="00192562">
        <w:rPr>
          <w:rFonts w:ascii="Arial" w:hAnsi="Arial" w:cs="Arial"/>
          <w:b/>
        </w:rPr>
        <w:t>- their compliance with the RICS code of practice on service charges,</w:t>
      </w:r>
    </w:p>
    <w:p w:rsidR="00D51300" w:rsidRDefault="00D51300" w:rsidP="00D51300">
      <w:pPr>
        <w:spacing w:after="120" w:line="480" w:lineRule="auto"/>
        <w:ind w:left="851"/>
        <w:rPr>
          <w:rFonts w:ascii="Arial" w:hAnsi="Arial" w:cs="Arial"/>
          <w:sz w:val="24"/>
          <w:szCs w:val="24"/>
        </w:rPr>
      </w:pPr>
      <w:r w:rsidRPr="00192562">
        <w:rPr>
          <w:rFonts w:ascii="Arial" w:hAnsi="Arial" w:cs="Arial"/>
          <w:b/>
        </w:rPr>
        <w:t xml:space="preserve">- an audit of the </w:t>
      </w:r>
      <w:r>
        <w:rPr>
          <w:rFonts w:ascii="Arial" w:hAnsi="Arial" w:cs="Arial"/>
          <w:b/>
        </w:rPr>
        <w:t xml:space="preserve">accounting </w:t>
      </w:r>
      <w:r w:rsidRPr="00657279">
        <w:rPr>
          <w:rFonts w:ascii="Arial" w:hAnsi="Arial" w:cs="Arial"/>
          <w:b/>
        </w:rPr>
        <w:t>procedures involved</w:t>
      </w:r>
      <w:r w:rsidR="000E2EC7" w:rsidRPr="00F96E5E">
        <w:rPr>
          <w:rFonts w:ascii="Arial" w:hAnsi="Arial" w:cs="Arial"/>
          <w:b/>
          <w:color w:val="FF0000"/>
        </w:rPr>
        <w:t xml:space="preserve"> and how tenant deposits are kept</w:t>
      </w:r>
      <w:r>
        <w:rPr>
          <w:rFonts w:ascii="Arial" w:hAnsi="Arial" w:cs="Arial"/>
          <w:b/>
        </w:rPr>
        <w:t>.</w:t>
      </w:r>
    </w:p>
    <w:p w:rsidR="007435CE" w:rsidRDefault="00D51300" w:rsidP="00272A64">
      <w:pPr>
        <w:spacing w:after="120" w:line="480" w:lineRule="auto"/>
        <w:rPr>
          <w:rFonts w:ascii="Arial" w:hAnsi="Arial" w:cs="Arial"/>
          <w:sz w:val="24"/>
          <w:szCs w:val="24"/>
        </w:rPr>
      </w:pPr>
      <w:r>
        <w:rPr>
          <w:rFonts w:ascii="Arial" w:hAnsi="Arial" w:cs="Arial"/>
          <w:sz w:val="24"/>
          <w:szCs w:val="24"/>
        </w:rPr>
        <w:t xml:space="preserve">It would also be made clear in the information which followed this headline that the certification could be gained via a two-stage process; Silver and Gold accreditation. </w:t>
      </w:r>
      <w:r w:rsidR="00F96E5E">
        <w:rPr>
          <w:rFonts w:ascii="Arial" w:hAnsi="Arial" w:cs="Arial"/>
          <w:sz w:val="24"/>
          <w:szCs w:val="24"/>
        </w:rPr>
        <w:t xml:space="preserve">As already mentioned although no empirical evidence for such a two-tier scheme was found this is because none was searched for. The two-tier scheme is a possible remedy </w:t>
      </w:r>
      <w:r w:rsidR="00657279">
        <w:rPr>
          <w:rFonts w:ascii="Arial" w:hAnsi="Arial" w:cs="Arial"/>
          <w:sz w:val="24"/>
          <w:szCs w:val="24"/>
        </w:rPr>
        <w:t>for</w:t>
      </w:r>
      <w:r w:rsidR="00F96E5E">
        <w:rPr>
          <w:rFonts w:ascii="Arial" w:hAnsi="Arial" w:cs="Arial"/>
          <w:sz w:val="24"/>
          <w:szCs w:val="24"/>
        </w:rPr>
        <w:t xml:space="preserve"> the fear amongst tenants and landlords alike that the scheme would become yet another tick-box exercise which was easily obtained</w:t>
      </w:r>
      <w:r w:rsidR="00657279">
        <w:rPr>
          <w:rFonts w:ascii="Arial" w:hAnsi="Arial" w:cs="Arial"/>
          <w:sz w:val="24"/>
          <w:szCs w:val="24"/>
        </w:rPr>
        <w:t>.</w:t>
      </w:r>
    </w:p>
    <w:p w:rsidR="007435CE" w:rsidRDefault="007435CE" w:rsidP="00272A64">
      <w:pPr>
        <w:spacing w:after="120" w:line="480" w:lineRule="auto"/>
        <w:rPr>
          <w:rFonts w:ascii="Arial" w:hAnsi="Arial" w:cs="Arial"/>
          <w:sz w:val="24"/>
          <w:szCs w:val="24"/>
        </w:rPr>
      </w:pPr>
      <w:r>
        <w:rPr>
          <w:rFonts w:ascii="Arial" w:hAnsi="Arial" w:cs="Arial"/>
          <w:sz w:val="24"/>
          <w:szCs w:val="24"/>
        </w:rPr>
        <w:t xml:space="preserve">- </w:t>
      </w:r>
      <w:r w:rsidR="00D51300">
        <w:rPr>
          <w:rFonts w:ascii="Arial" w:hAnsi="Arial" w:cs="Arial"/>
          <w:sz w:val="24"/>
          <w:szCs w:val="24"/>
        </w:rPr>
        <w:t xml:space="preserve">Silver would mean the property was in the process of being assessed and was working towards its Gold accreditation. A property on Silver would be given a plan of action and would be monitored throughout the process. </w:t>
      </w:r>
    </w:p>
    <w:p w:rsidR="007435CE" w:rsidRDefault="007435CE" w:rsidP="00272A64">
      <w:pPr>
        <w:spacing w:after="120" w:line="480" w:lineRule="auto"/>
        <w:rPr>
          <w:rFonts w:ascii="Arial" w:hAnsi="Arial" w:cs="Arial"/>
          <w:sz w:val="24"/>
          <w:szCs w:val="24"/>
        </w:rPr>
      </w:pPr>
      <w:r>
        <w:rPr>
          <w:rFonts w:ascii="Arial" w:hAnsi="Arial" w:cs="Arial"/>
          <w:sz w:val="24"/>
          <w:szCs w:val="24"/>
        </w:rPr>
        <w:t xml:space="preserve">- </w:t>
      </w:r>
      <w:r w:rsidR="00D51300">
        <w:rPr>
          <w:rFonts w:ascii="Arial" w:hAnsi="Arial" w:cs="Arial"/>
          <w:sz w:val="24"/>
          <w:szCs w:val="24"/>
        </w:rPr>
        <w:t xml:space="preserve">Gold would only be achieved when the property fulfilled all the pre-requisites of the scheme as set out by PSL. </w:t>
      </w:r>
    </w:p>
    <w:p w:rsidR="00162EA7" w:rsidRDefault="007435CE" w:rsidP="00272A64">
      <w:pPr>
        <w:spacing w:after="120" w:line="480" w:lineRule="auto"/>
        <w:rPr>
          <w:rFonts w:ascii="Arial" w:hAnsi="Arial" w:cs="Arial"/>
          <w:sz w:val="24"/>
          <w:szCs w:val="24"/>
        </w:rPr>
      </w:pPr>
      <w:r>
        <w:rPr>
          <w:rFonts w:ascii="Arial" w:hAnsi="Arial" w:cs="Arial"/>
          <w:sz w:val="24"/>
          <w:szCs w:val="24"/>
        </w:rPr>
        <w:t>N</w:t>
      </w:r>
      <w:r w:rsidR="00D51300">
        <w:rPr>
          <w:rFonts w:ascii="Arial" w:hAnsi="Arial" w:cs="Arial"/>
          <w:sz w:val="24"/>
          <w:szCs w:val="24"/>
        </w:rPr>
        <w:t xml:space="preserve">ot all properties would attain Gold standard and </w:t>
      </w:r>
      <w:r w:rsidR="00657279">
        <w:rPr>
          <w:rFonts w:ascii="Arial" w:hAnsi="Arial" w:cs="Arial"/>
          <w:sz w:val="24"/>
          <w:szCs w:val="24"/>
        </w:rPr>
        <w:t xml:space="preserve">some would have to </w:t>
      </w:r>
      <w:r w:rsidR="00D51300">
        <w:rPr>
          <w:rFonts w:ascii="Arial" w:hAnsi="Arial" w:cs="Arial"/>
          <w:sz w:val="24"/>
          <w:szCs w:val="24"/>
        </w:rPr>
        <w:t xml:space="preserve">work towards it for more than one year. Each year the property would be re-assessed and either again </w:t>
      </w:r>
      <w:r w:rsidR="00B64128">
        <w:rPr>
          <w:rFonts w:ascii="Arial" w:hAnsi="Arial" w:cs="Arial"/>
          <w:sz w:val="24"/>
          <w:szCs w:val="24"/>
        </w:rPr>
        <w:t>a</w:t>
      </w:r>
      <w:r w:rsidR="00D51300">
        <w:rPr>
          <w:rFonts w:ascii="Arial" w:hAnsi="Arial" w:cs="Arial"/>
          <w:sz w:val="24"/>
          <w:szCs w:val="24"/>
        </w:rPr>
        <w:t xml:space="preserve">warded Gold or put back onto Silver. In this way a </w:t>
      </w:r>
      <w:r w:rsidR="004B2B35">
        <w:rPr>
          <w:rFonts w:ascii="Arial" w:hAnsi="Arial" w:cs="Arial"/>
          <w:sz w:val="24"/>
          <w:szCs w:val="24"/>
        </w:rPr>
        <w:t xml:space="preserve">landlord could keep a tab on the progress of their properties and therefore their managing agents. This issue is one mentioned in one way or another by six of the seven landlords interviewed; that managing agents “reflect the </w:t>
      </w:r>
      <w:r w:rsidR="004B2B35">
        <w:rPr>
          <w:rFonts w:ascii="Arial" w:hAnsi="Arial" w:cs="Arial"/>
          <w:sz w:val="24"/>
          <w:szCs w:val="24"/>
        </w:rPr>
        <w:lastRenderedPageBreak/>
        <w:t>building” and “need to be monitored”.</w:t>
      </w:r>
      <w:r>
        <w:rPr>
          <w:rFonts w:ascii="Arial" w:hAnsi="Arial" w:cs="Arial"/>
          <w:sz w:val="24"/>
          <w:szCs w:val="24"/>
        </w:rPr>
        <w:t xml:space="preserve"> </w:t>
      </w:r>
      <w:r w:rsidR="004B2B35">
        <w:rPr>
          <w:rFonts w:ascii="Arial" w:hAnsi="Arial" w:cs="Arial"/>
          <w:sz w:val="24"/>
          <w:szCs w:val="24"/>
        </w:rPr>
        <w:t>It would also be beneficial for managing agents as a form of self-assessment in order to improve their practices and stand out in the market.</w:t>
      </w:r>
      <w:r w:rsidR="000E2EC7">
        <w:rPr>
          <w:rFonts w:ascii="Arial" w:hAnsi="Arial" w:cs="Arial"/>
          <w:sz w:val="24"/>
          <w:szCs w:val="24"/>
        </w:rPr>
        <w:t xml:space="preserve"> This would also fit in with one landlord who advocated there being “Key Performance Indices” for properties and these would be in the form of the five sections of the certification. The scheme would allow contact between the tenants, managing agents and landlords by way of the website that would be especially linked to the certification. This is discussed in more d</w:t>
      </w:r>
      <w:r w:rsidR="00B64128">
        <w:rPr>
          <w:rFonts w:ascii="Arial" w:hAnsi="Arial" w:cs="Arial"/>
          <w:sz w:val="24"/>
          <w:szCs w:val="24"/>
        </w:rPr>
        <w:t>epth in the next section. This ‘contact’ and ‘feedback’</w:t>
      </w:r>
      <w:r w:rsidR="000E2EC7">
        <w:rPr>
          <w:rFonts w:ascii="Arial" w:hAnsi="Arial" w:cs="Arial"/>
          <w:sz w:val="24"/>
          <w:szCs w:val="24"/>
        </w:rPr>
        <w:t xml:space="preserve"> would help all three parties keep the lines of communication open. The idea of RICS compliance is paramount </w:t>
      </w:r>
      <w:r w:rsidR="00657279">
        <w:rPr>
          <w:rFonts w:ascii="Arial" w:hAnsi="Arial" w:cs="Arial"/>
          <w:sz w:val="24"/>
          <w:szCs w:val="24"/>
        </w:rPr>
        <w:t xml:space="preserve">(according to the landlords) </w:t>
      </w:r>
      <w:r w:rsidR="000E2EC7">
        <w:rPr>
          <w:rFonts w:ascii="Arial" w:hAnsi="Arial" w:cs="Arial"/>
          <w:sz w:val="24"/>
          <w:szCs w:val="24"/>
        </w:rPr>
        <w:t xml:space="preserve">and with time the certification may well become something that </w:t>
      </w:r>
      <w:r w:rsidR="00657279">
        <w:rPr>
          <w:rFonts w:ascii="Arial" w:hAnsi="Arial" w:cs="Arial"/>
          <w:sz w:val="24"/>
          <w:szCs w:val="24"/>
        </w:rPr>
        <w:t>RICS themselves</w:t>
      </w:r>
      <w:r w:rsidR="000E2EC7">
        <w:rPr>
          <w:rFonts w:ascii="Arial" w:hAnsi="Arial" w:cs="Arial"/>
          <w:sz w:val="24"/>
          <w:szCs w:val="24"/>
        </w:rPr>
        <w:t xml:space="preserve"> would feel able to endorse</w:t>
      </w:r>
      <w:r w:rsidR="000442A8">
        <w:rPr>
          <w:rFonts w:ascii="Arial" w:hAnsi="Arial" w:cs="Arial"/>
          <w:sz w:val="24"/>
          <w:szCs w:val="24"/>
        </w:rPr>
        <w:t xml:space="preserve">, even if it was only amongst their own members. </w:t>
      </w:r>
    </w:p>
    <w:p w:rsidR="007435CE" w:rsidRDefault="007435CE" w:rsidP="00272A64">
      <w:pPr>
        <w:spacing w:after="120" w:line="480" w:lineRule="auto"/>
        <w:rPr>
          <w:rFonts w:ascii="Arial" w:hAnsi="Arial" w:cs="Arial"/>
          <w:sz w:val="24"/>
          <w:szCs w:val="24"/>
        </w:rPr>
      </w:pPr>
      <w:r>
        <w:rPr>
          <w:rFonts w:ascii="Arial" w:hAnsi="Arial" w:cs="Arial"/>
          <w:sz w:val="24"/>
          <w:szCs w:val="24"/>
        </w:rPr>
        <w:t xml:space="preserve">It must be noted that many of these finer points are driven more by the anecdotal evidence of the interviews rather than the questionnaires that the tenants filled in. The over-arching concept of the effectiveness of a certification was supported by the </w:t>
      </w:r>
      <w:r w:rsidR="00657279">
        <w:rPr>
          <w:rFonts w:ascii="Arial" w:hAnsi="Arial" w:cs="Arial"/>
          <w:sz w:val="24"/>
          <w:szCs w:val="24"/>
        </w:rPr>
        <w:t>findings</w:t>
      </w:r>
      <w:r>
        <w:rPr>
          <w:rFonts w:ascii="Arial" w:hAnsi="Arial" w:cs="Arial"/>
          <w:sz w:val="24"/>
          <w:szCs w:val="24"/>
        </w:rPr>
        <w:t xml:space="preserve"> and these details are the author’s attempt to fine-tune the process using the landlord, industry player and “premium” question tenant comments. </w:t>
      </w:r>
    </w:p>
    <w:p w:rsidR="003168AB" w:rsidRDefault="003168AB" w:rsidP="00272A64">
      <w:pPr>
        <w:spacing w:after="120" w:line="480" w:lineRule="auto"/>
        <w:rPr>
          <w:rFonts w:ascii="Arial" w:hAnsi="Arial" w:cs="Arial"/>
          <w:sz w:val="24"/>
          <w:szCs w:val="24"/>
          <w:u w:val="single"/>
        </w:rPr>
      </w:pPr>
    </w:p>
    <w:p w:rsidR="00162EA7" w:rsidRPr="000442A8" w:rsidRDefault="00162EA7" w:rsidP="00272A64">
      <w:pPr>
        <w:spacing w:after="120" w:line="480" w:lineRule="auto"/>
        <w:rPr>
          <w:rFonts w:ascii="Arial" w:hAnsi="Arial" w:cs="Arial"/>
          <w:sz w:val="24"/>
          <w:szCs w:val="24"/>
          <w:u w:val="single"/>
        </w:rPr>
      </w:pPr>
      <w:r w:rsidRPr="000442A8">
        <w:rPr>
          <w:rFonts w:ascii="Arial" w:hAnsi="Arial" w:cs="Arial"/>
          <w:sz w:val="24"/>
          <w:szCs w:val="24"/>
          <w:u w:val="single"/>
        </w:rPr>
        <w:t>Marketing</w:t>
      </w:r>
      <w:r w:rsidR="00D01BE4">
        <w:rPr>
          <w:rFonts w:ascii="Arial" w:hAnsi="Arial" w:cs="Arial"/>
          <w:sz w:val="24"/>
          <w:szCs w:val="24"/>
          <w:u w:val="single"/>
        </w:rPr>
        <w:t xml:space="preserve"> and Visibility</w:t>
      </w:r>
    </w:p>
    <w:p w:rsidR="00DC7CC7" w:rsidRDefault="000442A8" w:rsidP="00272A64">
      <w:pPr>
        <w:spacing w:after="120" w:line="480" w:lineRule="auto"/>
        <w:rPr>
          <w:rFonts w:ascii="Arial" w:hAnsi="Arial" w:cs="Arial"/>
          <w:sz w:val="24"/>
          <w:szCs w:val="24"/>
        </w:rPr>
      </w:pPr>
      <w:r>
        <w:rPr>
          <w:rFonts w:ascii="Arial" w:hAnsi="Arial" w:cs="Arial"/>
          <w:sz w:val="24"/>
          <w:szCs w:val="24"/>
        </w:rPr>
        <w:t>Although the certification will be linked to a property as outlined above and therefore be marketed at landlords and marketing agents, PSL</w:t>
      </w:r>
      <w:r w:rsidR="007435CE">
        <w:rPr>
          <w:rFonts w:ascii="Arial" w:hAnsi="Arial" w:cs="Arial"/>
          <w:sz w:val="24"/>
          <w:szCs w:val="24"/>
        </w:rPr>
        <w:t xml:space="preserve"> </w:t>
      </w:r>
      <w:r w:rsidR="00B64128">
        <w:rPr>
          <w:rFonts w:ascii="Arial" w:hAnsi="Arial" w:cs="Arial"/>
          <w:sz w:val="24"/>
          <w:szCs w:val="24"/>
        </w:rPr>
        <w:t>(UK)</w:t>
      </w:r>
      <w:r>
        <w:rPr>
          <w:rFonts w:ascii="Arial" w:hAnsi="Arial" w:cs="Arial"/>
          <w:sz w:val="24"/>
          <w:szCs w:val="24"/>
        </w:rPr>
        <w:t xml:space="preserve"> </w:t>
      </w:r>
      <w:r w:rsidR="00657279">
        <w:rPr>
          <w:rFonts w:ascii="Arial" w:hAnsi="Arial" w:cs="Arial"/>
          <w:sz w:val="24"/>
          <w:szCs w:val="24"/>
        </w:rPr>
        <w:t xml:space="preserve">need to </w:t>
      </w:r>
      <w:r>
        <w:rPr>
          <w:rFonts w:ascii="Arial" w:hAnsi="Arial" w:cs="Arial"/>
          <w:sz w:val="24"/>
          <w:szCs w:val="24"/>
        </w:rPr>
        <w:t xml:space="preserve">make tenants aware of it </w:t>
      </w:r>
      <w:r w:rsidR="007435CE">
        <w:rPr>
          <w:rFonts w:ascii="Arial" w:hAnsi="Arial" w:cs="Arial"/>
          <w:sz w:val="24"/>
          <w:szCs w:val="24"/>
        </w:rPr>
        <w:t xml:space="preserve">– the tenants only reacted the way they did to the scheme when </w:t>
      </w:r>
      <w:r w:rsidR="00BA5D2C">
        <w:rPr>
          <w:rFonts w:ascii="Arial" w:hAnsi="Arial" w:cs="Arial"/>
          <w:sz w:val="24"/>
          <w:szCs w:val="24"/>
        </w:rPr>
        <w:t xml:space="preserve">they were </w:t>
      </w:r>
      <w:r w:rsidR="007435CE">
        <w:rPr>
          <w:rFonts w:ascii="Arial" w:hAnsi="Arial" w:cs="Arial"/>
          <w:sz w:val="24"/>
          <w:szCs w:val="24"/>
        </w:rPr>
        <w:t>confronted with it halfway through the questionnaire</w:t>
      </w:r>
      <w:r>
        <w:rPr>
          <w:rFonts w:ascii="Arial" w:hAnsi="Arial" w:cs="Arial"/>
          <w:sz w:val="24"/>
          <w:szCs w:val="24"/>
        </w:rPr>
        <w:t xml:space="preserve">. </w:t>
      </w:r>
      <w:r w:rsidR="007435CE">
        <w:rPr>
          <w:rFonts w:ascii="Arial" w:hAnsi="Arial" w:cs="Arial"/>
          <w:sz w:val="24"/>
          <w:szCs w:val="24"/>
        </w:rPr>
        <w:lastRenderedPageBreak/>
        <w:t>PSL (UK)</w:t>
      </w:r>
      <w:r>
        <w:rPr>
          <w:rFonts w:ascii="Arial" w:hAnsi="Arial" w:cs="Arial"/>
          <w:sz w:val="24"/>
          <w:szCs w:val="24"/>
        </w:rPr>
        <w:t xml:space="preserve"> already produce SCOR (the Service Charge Operating Report) but the vast majority </w:t>
      </w:r>
      <w:r w:rsidR="00BA5D2C">
        <w:rPr>
          <w:rFonts w:ascii="Arial" w:hAnsi="Arial" w:cs="Arial"/>
          <w:sz w:val="24"/>
          <w:szCs w:val="24"/>
        </w:rPr>
        <w:t xml:space="preserve">of downloads are carried out by </w:t>
      </w:r>
      <w:r>
        <w:rPr>
          <w:rFonts w:ascii="Arial" w:hAnsi="Arial" w:cs="Arial"/>
          <w:sz w:val="24"/>
          <w:szCs w:val="24"/>
        </w:rPr>
        <w:t xml:space="preserve">landlords, managing agents and industry specialists. Very few tenants are interested in the report and if the need for such a certification is to become clear to tenants then reports like this need to be put before them. The marketing </w:t>
      </w:r>
      <w:r w:rsidR="00F577EA">
        <w:rPr>
          <w:rFonts w:ascii="Arial" w:hAnsi="Arial" w:cs="Arial"/>
          <w:sz w:val="24"/>
          <w:szCs w:val="24"/>
        </w:rPr>
        <w:t xml:space="preserve">plan must include making tenants more aware of non-compliance to </w:t>
      </w:r>
      <w:r w:rsidR="00B64128">
        <w:rPr>
          <w:rFonts w:ascii="Arial" w:hAnsi="Arial" w:cs="Arial"/>
          <w:sz w:val="24"/>
          <w:szCs w:val="24"/>
        </w:rPr>
        <w:t xml:space="preserve">the </w:t>
      </w:r>
      <w:r w:rsidR="00F577EA">
        <w:rPr>
          <w:rFonts w:ascii="Arial" w:hAnsi="Arial" w:cs="Arial"/>
          <w:sz w:val="24"/>
          <w:szCs w:val="24"/>
        </w:rPr>
        <w:t>RICS code</w:t>
      </w:r>
      <w:r w:rsidR="00D27A85">
        <w:rPr>
          <w:rFonts w:ascii="Arial" w:hAnsi="Arial" w:cs="Arial"/>
          <w:sz w:val="24"/>
          <w:szCs w:val="24"/>
        </w:rPr>
        <w:t>, this is clear from the tenants’ comments assuming that landlords were already doing everything mentioned in the certification.</w:t>
      </w:r>
      <w:r w:rsidR="00F577EA">
        <w:rPr>
          <w:rFonts w:ascii="Arial" w:hAnsi="Arial" w:cs="Arial"/>
          <w:sz w:val="24"/>
          <w:szCs w:val="24"/>
        </w:rPr>
        <w:t xml:space="preserve"> </w:t>
      </w:r>
      <w:r w:rsidR="00D27A85">
        <w:rPr>
          <w:rFonts w:ascii="Arial" w:hAnsi="Arial" w:cs="Arial"/>
          <w:sz w:val="24"/>
          <w:szCs w:val="24"/>
        </w:rPr>
        <w:t xml:space="preserve">This would not be to </w:t>
      </w:r>
      <w:r w:rsidR="00F577EA">
        <w:rPr>
          <w:rFonts w:ascii="Arial" w:hAnsi="Arial" w:cs="Arial"/>
          <w:sz w:val="24"/>
          <w:szCs w:val="24"/>
        </w:rPr>
        <w:t xml:space="preserve">lay the blame at anyone’s door but rather </w:t>
      </w:r>
      <w:r w:rsidR="00D27A85">
        <w:rPr>
          <w:rFonts w:ascii="Arial" w:hAnsi="Arial" w:cs="Arial"/>
          <w:sz w:val="24"/>
          <w:szCs w:val="24"/>
        </w:rPr>
        <w:t xml:space="preserve">to </w:t>
      </w:r>
      <w:r w:rsidR="00F577EA">
        <w:rPr>
          <w:rFonts w:ascii="Arial" w:hAnsi="Arial" w:cs="Arial"/>
          <w:sz w:val="24"/>
          <w:szCs w:val="24"/>
        </w:rPr>
        <w:t xml:space="preserve">position the certification as a solution to this lack of clarity. </w:t>
      </w:r>
      <w:r w:rsidR="00DC7CC7">
        <w:rPr>
          <w:rFonts w:ascii="Arial" w:hAnsi="Arial" w:cs="Arial"/>
          <w:sz w:val="24"/>
          <w:szCs w:val="24"/>
        </w:rPr>
        <w:t>One landlord said that they already “targeted key tenants” to glean information from them and PSL</w:t>
      </w:r>
      <w:r w:rsidR="00D27A85">
        <w:rPr>
          <w:rFonts w:ascii="Arial" w:hAnsi="Arial" w:cs="Arial"/>
          <w:sz w:val="24"/>
          <w:szCs w:val="24"/>
        </w:rPr>
        <w:t xml:space="preserve"> </w:t>
      </w:r>
      <w:r w:rsidR="00B64128">
        <w:rPr>
          <w:rFonts w:ascii="Arial" w:hAnsi="Arial" w:cs="Arial"/>
          <w:sz w:val="24"/>
          <w:szCs w:val="24"/>
        </w:rPr>
        <w:t>(UK)’</w:t>
      </w:r>
      <w:r w:rsidR="00DC7CC7">
        <w:rPr>
          <w:rFonts w:ascii="Arial" w:hAnsi="Arial" w:cs="Arial"/>
          <w:sz w:val="24"/>
          <w:szCs w:val="24"/>
        </w:rPr>
        <w:t>s marketing of the new scheme should do the same. Those property managers that are responsible for many offices spread throughout the country could be contacted and the issue discussed with them. This would raise awareness of the issue and if they have particular examples of buildings where they are facing issues with the service charge then this may help focus marketing plans</w:t>
      </w:r>
      <w:r w:rsidR="00BA5D2C">
        <w:rPr>
          <w:rFonts w:ascii="Arial" w:hAnsi="Arial" w:cs="Arial"/>
          <w:sz w:val="24"/>
          <w:szCs w:val="24"/>
        </w:rPr>
        <w:t>.</w:t>
      </w:r>
      <w:r w:rsidR="00B64128">
        <w:rPr>
          <w:rFonts w:ascii="Arial" w:hAnsi="Arial" w:cs="Arial"/>
          <w:sz w:val="24"/>
          <w:szCs w:val="24"/>
        </w:rPr>
        <w:t xml:space="preserve"> </w:t>
      </w:r>
      <w:r w:rsidR="00DC7CC7">
        <w:rPr>
          <w:rFonts w:ascii="Arial" w:hAnsi="Arial" w:cs="Arial"/>
          <w:sz w:val="24"/>
          <w:szCs w:val="24"/>
        </w:rPr>
        <w:t xml:space="preserve"> </w:t>
      </w:r>
    </w:p>
    <w:p w:rsidR="00DC7CC7" w:rsidRDefault="00F577EA" w:rsidP="00272A64">
      <w:pPr>
        <w:spacing w:after="120" w:line="480" w:lineRule="auto"/>
        <w:rPr>
          <w:rFonts w:ascii="Arial" w:hAnsi="Arial" w:cs="Arial"/>
          <w:sz w:val="24"/>
          <w:szCs w:val="24"/>
        </w:rPr>
      </w:pPr>
      <w:r>
        <w:rPr>
          <w:rFonts w:ascii="Arial" w:hAnsi="Arial" w:cs="Arial"/>
          <w:sz w:val="24"/>
          <w:szCs w:val="24"/>
        </w:rPr>
        <w:t xml:space="preserve">The marketing of the product, again because it is now a “property” certification rather than a “landlord” one, can now be focussed on both managing agents </w:t>
      </w:r>
      <w:r w:rsidR="00B64128">
        <w:rPr>
          <w:rFonts w:ascii="Arial" w:hAnsi="Arial" w:cs="Arial"/>
          <w:sz w:val="24"/>
          <w:szCs w:val="24"/>
        </w:rPr>
        <w:t xml:space="preserve">- </w:t>
      </w:r>
      <w:r>
        <w:rPr>
          <w:rFonts w:ascii="Arial" w:hAnsi="Arial" w:cs="Arial"/>
          <w:sz w:val="24"/>
          <w:szCs w:val="24"/>
        </w:rPr>
        <w:t xml:space="preserve">who want to improve their performance </w:t>
      </w:r>
      <w:r w:rsidR="00B64128">
        <w:rPr>
          <w:rFonts w:ascii="Arial" w:hAnsi="Arial" w:cs="Arial"/>
          <w:sz w:val="24"/>
          <w:szCs w:val="24"/>
        </w:rPr>
        <w:t xml:space="preserve">- </w:t>
      </w:r>
      <w:r>
        <w:rPr>
          <w:rFonts w:ascii="Arial" w:hAnsi="Arial" w:cs="Arial"/>
          <w:sz w:val="24"/>
          <w:szCs w:val="24"/>
        </w:rPr>
        <w:t>and landlords</w:t>
      </w:r>
      <w:r w:rsidR="00B64128">
        <w:rPr>
          <w:rFonts w:ascii="Arial" w:hAnsi="Arial" w:cs="Arial"/>
          <w:sz w:val="24"/>
          <w:szCs w:val="24"/>
        </w:rPr>
        <w:t xml:space="preserve"> -</w:t>
      </w:r>
      <w:r>
        <w:rPr>
          <w:rFonts w:ascii="Arial" w:hAnsi="Arial" w:cs="Arial"/>
          <w:sz w:val="24"/>
          <w:szCs w:val="24"/>
        </w:rPr>
        <w:t xml:space="preserve"> who want to improve their returns. One industry player claimed that PSL </w:t>
      </w:r>
      <w:r w:rsidR="00D27A85">
        <w:rPr>
          <w:rFonts w:ascii="Arial" w:hAnsi="Arial" w:cs="Arial"/>
          <w:sz w:val="24"/>
          <w:szCs w:val="24"/>
        </w:rPr>
        <w:t xml:space="preserve">(UK) </w:t>
      </w:r>
      <w:r>
        <w:rPr>
          <w:rFonts w:ascii="Arial" w:hAnsi="Arial" w:cs="Arial"/>
          <w:sz w:val="24"/>
          <w:szCs w:val="24"/>
        </w:rPr>
        <w:t xml:space="preserve">were not the people to put forward such a certification as in the past they have been seen as “antagonistic” to managing agents especially. This point was taken on board and yet the author believes, once again, that far from being something negative it is positive. If the company providing the certification were one traditionally seen as supporting managing agents and landlords then tenants </w:t>
      </w:r>
      <w:r>
        <w:rPr>
          <w:rFonts w:ascii="Arial" w:hAnsi="Arial" w:cs="Arial"/>
          <w:sz w:val="24"/>
          <w:szCs w:val="24"/>
        </w:rPr>
        <w:lastRenderedPageBreak/>
        <w:t xml:space="preserve">may well be sceptical of the scheme, indeed they may see it </w:t>
      </w:r>
      <w:r w:rsidR="00D27A85">
        <w:rPr>
          <w:rFonts w:ascii="Arial" w:hAnsi="Arial" w:cs="Arial"/>
          <w:sz w:val="24"/>
          <w:szCs w:val="24"/>
        </w:rPr>
        <w:t>as a form of self-glorification</w:t>
      </w:r>
      <w:r w:rsidR="00DC7CC7">
        <w:rPr>
          <w:rFonts w:ascii="Arial" w:hAnsi="Arial" w:cs="Arial"/>
          <w:sz w:val="24"/>
          <w:szCs w:val="24"/>
        </w:rPr>
        <w:t xml:space="preserve">. </w:t>
      </w:r>
      <w:r w:rsidR="00D27A85">
        <w:rPr>
          <w:rFonts w:ascii="Arial" w:hAnsi="Arial" w:cs="Arial"/>
          <w:sz w:val="24"/>
          <w:szCs w:val="24"/>
        </w:rPr>
        <w:t xml:space="preserve">However, </w:t>
      </w:r>
      <w:r w:rsidR="00DC7CC7">
        <w:rPr>
          <w:rFonts w:ascii="Arial" w:hAnsi="Arial" w:cs="Arial"/>
          <w:sz w:val="24"/>
          <w:szCs w:val="24"/>
        </w:rPr>
        <w:t>if PSL</w:t>
      </w:r>
      <w:r w:rsidR="00D27A85">
        <w:rPr>
          <w:rFonts w:ascii="Arial" w:hAnsi="Arial" w:cs="Arial"/>
          <w:sz w:val="24"/>
          <w:szCs w:val="24"/>
        </w:rPr>
        <w:t xml:space="preserve"> </w:t>
      </w:r>
      <w:r w:rsidR="000C44B0">
        <w:rPr>
          <w:rFonts w:ascii="Arial" w:hAnsi="Arial" w:cs="Arial"/>
          <w:sz w:val="24"/>
          <w:szCs w:val="24"/>
        </w:rPr>
        <w:t>(UK)</w:t>
      </w:r>
      <w:r w:rsidR="00DC7CC7">
        <w:rPr>
          <w:rFonts w:ascii="Arial" w:hAnsi="Arial" w:cs="Arial"/>
          <w:sz w:val="24"/>
          <w:szCs w:val="24"/>
        </w:rPr>
        <w:t xml:space="preserve">, who </w:t>
      </w:r>
      <w:r w:rsidR="00BA5D2C">
        <w:rPr>
          <w:rFonts w:ascii="Arial" w:hAnsi="Arial" w:cs="Arial"/>
          <w:sz w:val="24"/>
          <w:szCs w:val="24"/>
        </w:rPr>
        <w:t>is</w:t>
      </w:r>
      <w:r w:rsidR="00DC7CC7">
        <w:rPr>
          <w:rFonts w:ascii="Arial" w:hAnsi="Arial" w:cs="Arial"/>
          <w:sz w:val="24"/>
          <w:szCs w:val="24"/>
        </w:rPr>
        <w:t xml:space="preserve"> seen as being the tenants’ champion, accredit</w:t>
      </w:r>
      <w:r w:rsidR="00BA5D2C">
        <w:rPr>
          <w:rFonts w:ascii="Arial" w:hAnsi="Arial" w:cs="Arial"/>
          <w:sz w:val="24"/>
          <w:szCs w:val="24"/>
        </w:rPr>
        <w:t>s</w:t>
      </w:r>
      <w:r w:rsidR="00DC7CC7">
        <w:rPr>
          <w:rFonts w:ascii="Arial" w:hAnsi="Arial" w:cs="Arial"/>
          <w:sz w:val="24"/>
          <w:szCs w:val="24"/>
        </w:rPr>
        <w:t xml:space="preserve"> the property then this may </w:t>
      </w:r>
      <w:r w:rsidR="000C44B0">
        <w:rPr>
          <w:rFonts w:ascii="Arial" w:hAnsi="Arial" w:cs="Arial"/>
          <w:sz w:val="24"/>
          <w:szCs w:val="24"/>
        </w:rPr>
        <w:t xml:space="preserve">well </w:t>
      </w:r>
      <w:r w:rsidR="00DC7CC7">
        <w:rPr>
          <w:rFonts w:ascii="Arial" w:hAnsi="Arial" w:cs="Arial"/>
          <w:sz w:val="24"/>
          <w:szCs w:val="24"/>
        </w:rPr>
        <w:t xml:space="preserve">lend more weight to the certification. </w:t>
      </w:r>
    </w:p>
    <w:p w:rsidR="008A51D8" w:rsidRDefault="00D27A85" w:rsidP="00272A64">
      <w:pPr>
        <w:spacing w:after="120" w:line="480" w:lineRule="auto"/>
        <w:rPr>
          <w:rFonts w:ascii="Arial" w:hAnsi="Arial" w:cs="Arial"/>
          <w:sz w:val="24"/>
          <w:szCs w:val="24"/>
        </w:rPr>
      </w:pPr>
      <w:r>
        <w:rPr>
          <w:rFonts w:ascii="Arial" w:hAnsi="Arial" w:cs="Arial"/>
          <w:sz w:val="24"/>
          <w:szCs w:val="24"/>
        </w:rPr>
        <w:t xml:space="preserve">The author suggests that </w:t>
      </w:r>
      <w:r w:rsidR="00F53EF4">
        <w:rPr>
          <w:rFonts w:ascii="Arial" w:hAnsi="Arial" w:cs="Arial"/>
          <w:sz w:val="24"/>
          <w:szCs w:val="24"/>
        </w:rPr>
        <w:t>PSL</w:t>
      </w:r>
      <w:r>
        <w:rPr>
          <w:rFonts w:ascii="Arial" w:hAnsi="Arial" w:cs="Arial"/>
          <w:sz w:val="24"/>
          <w:szCs w:val="24"/>
        </w:rPr>
        <w:t xml:space="preserve"> </w:t>
      </w:r>
      <w:r w:rsidR="000C44B0">
        <w:rPr>
          <w:rFonts w:ascii="Arial" w:hAnsi="Arial" w:cs="Arial"/>
          <w:sz w:val="24"/>
          <w:szCs w:val="24"/>
        </w:rPr>
        <w:t>(UK)</w:t>
      </w:r>
      <w:r w:rsidR="00F53EF4">
        <w:rPr>
          <w:rFonts w:ascii="Arial" w:hAnsi="Arial" w:cs="Arial"/>
          <w:sz w:val="24"/>
          <w:szCs w:val="24"/>
        </w:rPr>
        <w:t xml:space="preserve"> produce a database of every building that they have dealt with or researched in the market and </w:t>
      </w:r>
      <w:r w:rsidR="008A51D8">
        <w:rPr>
          <w:rFonts w:ascii="Arial" w:hAnsi="Arial" w:cs="Arial"/>
          <w:sz w:val="24"/>
          <w:szCs w:val="24"/>
        </w:rPr>
        <w:t xml:space="preserve">cross-reference the buildings’ tenants, managing agents and landlords. </w:t>
      </w:r>
      <w:r>
        <w:rPr>
          <w:rFonts w:ascii="Arial" w:hAnsi="Arial" w:cs="Arial"/>
          <w:sz w:val="24"/>
          <w:szCs w:val="24"/>
        </w:rPr>
        <w:t xml:space="preserve">This stems from the sampling design whereby the author and the company sponsor coordinated which people to contact and which not to as they were already in talks with some of them. </w:t>
      </w:r>
      <w:r w:rsidR="00881246">
        <w:rPr>
          <w:rFonts w:ascii="Arial" w:hAnsi="Arial" w:cs="Arial"/>
          <w:sz w:val="24"/>
          <w:szCs w:val="24"/>
        </w:rPr>
        <w:t>In the case of this study this was to make sure the research design was as robust as possible but going forward it would be to better coordinate the company’s communications with their clients, both present and prospective. A</w:t>
      </w:r>
      <w:r w:rsidR="008A51D8">
        <w:rPr>
          <w:rFonts w:ascii="Arial" w:hAnsi="Arial" w:cs="Arial"/>
          <w:sz w:val="24"/>
          <w:szCs w:val="24"/>
        </w:rPr>
        <w:t xml:space="preserve">ll the members of the team </w:t>
      </w:r>
      <w:r w:rsidR="00881246">
        <w:rPr>
          <w:rFonts w:ascii="Arial" w:hAnsi="Arial" w:cs="Arial"/>
          <w:sz w:val="24"/>
          <w:szCs w:val="24"/>
        </w:rPr>
        <w:t xml:space="preserve">could </w:t>
      </w:r>
      <w:r w:rsidR="008A51D8">
        <w:rPr>
          <w:rFonts w:ascii="Arial" w:hAnsi="Arial" w:cs="Arial"/>
          <w:sz w:val="24"/>
          <w:szCs w:val="24"/>
        </w:rPr>
        <w:t>log any conversations</w:t>
      </w:r>
      <w:r w:rsidR="00881246">
        <w:rPr>
          <w:rFonts w:ascii="Arial" w:hAnsi="Arial" w:cs="Arial"/>
          <w:sz w:val="24"/>
          <w:szCs w:val="24"/>
        </w:rPr>
        <w:t xml:space="preserve"> </w:t>
      </w:r>
      <w:r w:rsidR="00BA5D2C">
        <w:rPr>
          <w:rFonts w:ascii="Arial" w:hAnsi="Arial" w:cs="Arial"/>
          <w:sz w:val="24"/>
          <w:szCs w:val="24"/>
        </w:rPr>
        <w:t>they have on  this</w:t>
      </w:r>
      <w:r w:rsidR="008A51D8">
        <w:rPr>
          <w:rFonts w:ascii="Arial" w:hAnsi="Arial" w:cs="Arial"/>
          <w:sz w:val="24"/>
          <w:szCs w:val="24"/>
        </w:rPr>
        <w:t xml:space="preserve"> database</w:t>
      </w:r>
      <w:r w:rsidR="00881246">
        <w:rPr>
          <w:rFonts w:ascii="Arial" w:hAnsi="Arial" w:cs="Arial"/>
          <w:sz w:val="24"/>
          <w:szCs w:val="24"/>
        </w:rPr>
        <w:t>, th</w:t>
      </w:r>
      <w:r w:rsidR="00BA5D2C">
        <w:rPr>
          <w:rFonts w:ascii="Arial" w:hAnsi="Arial" w:cs="Arial"/>
          <w:sz w:val="24"/>
          <w:szCs w:val="24"/>
        </w:rPr>
        <w:t>us</w:t>
      </w:r>
      <w:r w:rsidR="008A51D8">
        <w:rPr>
          <w:rFonts w:ascii="Arial" w:hAnsi="Arial" w:cs="Arial"/>
          <w:sz w:val="24"/>
          <w:szCs w:val="24"/>
        </w:rPr>
        <w:t xml:space="preserve"> reduc</w:t>
      </w:r>
      <w:r w:rsidR="00BA5D2C">
        <w:rPr>
          <w:rFonts w:ascii="Arial" w:hAnsi="Arial" w:cs="Arial"/>
          <w:sz w:val="24"/>
          <w:szCs w:val="24"/>
        </w:rPr>
        <w:t>ing</w:t>
      </w:r>
      <w:r w:rsidR="008A51D8">
        <w:rPr>
          <w:rFonts w:ascii="Arial" w:hAnsi="Arial" w:cs="Arial"/>
          <w:sz w:val="24"/>
          <w:szCs w:val="24"/>
        </w:rPr>
        <w:t xml:space="preserve"> repetition and rul</w:t>
      </w:r>
      <w:r w:rsidR="00BA5D2C">
        <w:rPr>
          <w:rFonts w:ascii="Arial" w:hAnsi="Arial" w:cs="Arial"/>
          <w:sz w:val="24"/>
          <w:szCs w:val="24"/>
        </w:rPr>
        <w:t xml:space="preserve">ing out unfortunate cases of </w:t>
      </w:r>
      <w:r w:rsidR="008A51D8">
        <w:rPr>
          <w:rFonts w:ascii="Arial" w:hAnsi="Arial" w:cs="Arial"/>
          <w:sz w:val="24"/>
          <w:szCs w:val="24"/>
        </w:rPr>
        <w:t>client</w:t>
      </w:r>
      <w:r w:rsidR="00BA5D2C">
        <w:rPr>
          <w:rFonts w:ascii="Arial" w:hAnsi="Arial" w:cs="Arial"/>
          <w:sz w:val="24"/>
          <w:szCs w:val="24"/>
        </w:rPr>
        <w:t>s</w:t>
      </w:r>
      <w:r w:rsidR="008A51D8">
        <w:rPr>
          <w:rFonts w:ascii="Arial" w:hAnsi="Arial" w:cs="Arial"/>
          <w:sz w:val="24"/>
          <w:szCs w:val="24"/>
        </w:rPr>
        <w:t xml:space="preserve"> being contacted by two individuals from PSL</w:t>
      </w:r>
      <w:r w:rsidR="00881246">
        <w:rPr>
          <w:rFonts w:ascii="Arial" w:hAnsi="Arial" w:cs="Arial"/>
          <w:sz w:val="24"/>
          <w:szCs w:val="24"/>
        </w:rPr>
        <w:t xml:space="preserve"> </w:t>
      </w:r>
      <w:r w:rsidR="000C44B0">
        <w:rPr>
          <w:rFonts w:ascii="Arial" w:hAnsi="Arial" w:cs="Arial"/>
          <w:sz w:val="24"/>
          <w:szCs w:val="24"/>
        </w:rPr>
        <w:t>(UK)</w:t>
      </w:r>
      <w:r w:rsidR="008A51D8">
        <w:rPr>
          <w:rFonts w:ascii="Arial" w:hAnsi="Arial" w:cs="Arial"/>
          <w:sz w:val="24"/>
          <w:szCs w:val="24"/>
        </w:rPr>
        <w:t xml:space="preserve"> who would be seen as not having communicated with each other. </w:t>
      </w:r>
    </w:p>
    <w:p w:rsidR="008A51D8" w:rsidRDefault="008A51D8" w:rsidP="00272A64">
      <w:pPr>
        <w:spacing w:after="120" w:line="480" w:lineRule="auto"/>
        <w:rPr>
          <w:rFonts w:ascii="Arial" w:hAnsi="Arial" w:cs="Arial"/>
          <w:sz w:val="24"/>
          <w:szCs w:val="24"/>
        </w:rPr>
      </w:pPr>
      <w:r>
        <w:rPr>
          <w:rFonts w:ascii="Arial" w:hAnsi="Arial" w:cs="Arial"/>
          <w:sz w:val="24"/>
          <w:szCs w:val="24"/>
        </w:rPr>
        <w:t>The name of the scheme must be self-explanatory and not require</w:t>
      </w:r>
      <w:r w:rsidR="00D01BE4">
        <w:rPr>
          <w:rFonts w:ascii="Arial" w:hAnsi="Arial" w:cs="Arial"/>
          <w:sz w:val="24"/>
          <w:szCs w:val="24"/>
        </w:rPr>
        <w:t xml:space="preserve"> too much investi</w:t>
      </w:r>
      <w:r>
        <w:rPr>
          <w:rFonts w:ascii="Arial" w:hAnsi="Arial" w:cs="Arial"/>
          <w:sz w:val="24"/>
          <w:szCs w:val="24"/>
        </w:rPr>
        <w:t xml:space="preserve">gation as to what is meant. </w:t>
      </w:r>
      <w:r w:rsidR="00881246">
        <w:rPr>
          <w:rFonts w:ascii="Arial" w:hAnsi="Arial" w:cs="Arial"/>
          <w:sz w:val="24"/>
          <w:szCs w:val="24"/>
        </w:rPr>
        <w:t xml:space="preserve">The vignette that the tenants read was short and to </w:t>
      </w:r>
      <w:r w:rsidR="00BA5D2C">
        <w:rPr>
          <w:rFonts w:ascii="Arial" w:hAnsi="Arial" w:cs="Arial"/>
          <w:sz w:val="24"/>
          <w:szCs w:val="24"/>
        </w:rPr>
        <w:t>the point and highlighted “</w:t>
      </w:r>
      <w:r w:rsidR="00881246">
        <w:rPr>
          <w:rFonts w:ascii="Arial" w:hAnsi="Arial" w:cs="Arial"/>
          <w:sz w:val="24"/>
          <w:szCs w:val="24"/>
        </w:rPr>
        <w:t>Landlord</w:t>
      </w:r>
      <w:r w:rsidR="00BA5D2C">
        <w:rPr>
          <w:rFonts w:ascii="Arial" w:hAnsi="Arial" w:cs="Arial"/>
          <w:sz w:val="24"/>
          <w:szCs w:val="24"/>
        </w:rPr>
        <w:t xml:space="preserve"> Performance</w:t>
      </w:r>
      <w:r w:rsidR="00881246">
        <w:rPr>
          <w:rFonts w:ascii="Arial" w:hAnsi="Arial" w:cs="Arial"/>
          <w:sz w:val="24"/>
          <w:szCs w:val="24"/>
        </w:rPr>
        <w:t xml:space="preserve">”. </w:t>
      </w:r>
      <w:r>
        <w:rPr>
          <w:rFonts w:ascii="Arial" w:hAnsi="Arial" w:cs="Arial"/>
          <w:sz w:val="24"/>
          <w:szCs w:val="24"/>
        </w:rPr>
        <w:t xml:space="preserve">The author has suggested “Well-Managed Property” although this may be seen as too bland. </w:t>
      </w:r>
      <w:r w:rsidR="000C44B0">
        <w:rPr>
          <w:rFonts w:ascii="Arial" w:hAnsi="Arial" w:cs="Arial"/>
          <w:sz w:val="24"/>
          <w:szCs w:val="24"/>
        </w:rPr>
        <w:t>A</w:t>
      </w:r>
      <w:r>
        <w:rPr>
          <w:rFonts w:ascii="Arial" w:hAnsi="Arial" w:cs="Arial"/>
          <w:sz w:val="24"/>
          <w:szCs w:val="24"/>
        </w:rPr>
        <w:t xml:space="preserve"> website </w:t>
      </w:r>
      <w:r w:rsidR="00D01BE4">
        <w:rPr>
          <w:rFonts w:ascii="Arial" w:hAnsi="Arial" w:cs="Arial"/>
          <w:sz w:val="24"/>
          <w:szCs w:val="24"/>
        </w:rPr>
        <w:t>of the same name: “</w:t>
      </w:r>
      <w:r w:rsidRPr="008A51D8">
        <w:rPr>
          <w:rFonts w:ascii="Arial" w:hAnsi="Arial" w:cs="Arial"/>
          <w:sz w:val="24"/>
          <w:szCs w:val="24"/>
        </w:rPr>
        <w:t>www.wellmanagedproperty.co.uk</w:t>
      </w:r>
      <w:r w:rsidR="00D01BE4">
        <w:rPr>
          <w:rFonts w:ascii="Arial" w:hAnsi="Arial" w:cs="Arial"/>
          <w:sz w:val="24"/>
          <w:szCs w:val="24"/>
        </w:rPr>
        <w:t>”</w:t>
      </w:r>
      <w:r w:rsidR="000C44B0">
        <w:rPr>
          <w:rFonts w:ascii="Arial" w:hAnsi="Arial" w:cs="Arial"/>
          <w:sz w:val="24"/>
          <w:szCs w:val="24"/>
        </w:rPr>
        <w:t xml:space="preserve"> </w:t>
      </w:r>
      <w:r w:rsidR="00A94E3D">
        <w:rPr>
          <w:rFonts w:ascii="Arial" w:hAnsi="Arial" w:cs="Arial"/>
          <w:sz w:val="24"/>
          <w:szCs w:val="24"/>
        </w:rPr>
        <w:t>could</w:t>
      </w:r>
      <w:r>
        <w:rPr>
          <w:rFonts w:ascii="Arial" w:hAnsi="Arial" w:cs="Arial"/>
          <w:sz w:val="24"/>
          <w:szCs w:val="24"/>
        </w:rPr>
        <w:t xml:space="preserve"> be set up and all parties concerned </w:t>
      </w:r>
      <w:r w:rsidR="000C44B0">
        <w:rPr>
          <w:rFonts w:ascii="Arial" w:hAnsi="Arial" w:cs="Arial"/>
          <w:sz w:val="24"/>
          <w:szCs w:val="24"/>
        </w:rPr>
        <w:t xml:space="preserve">can </w:t>
      </w:r>
      <w:r>
        <w:rPr>
          <w:rFonts w:ascii="Arial" w:hAnsi="Arial" w:cs="Arial"/>
          <w:sz w:val="24"/>
          <w:szCs w:val="24"/>
        </w:rPr>
        <w:t>visit the site</w:t>
      </w:r>
      <w:r w:rsidR="000C44B0">
        <w:rPr>
          <w:rFonts w:ascii="Arial" w:hAnsi="Arial" w:cs="Arial"/>
          <w:sz w:val="24"/>
          <w:szCs w:val="24"/>
        </w:rPr>
        <w:t>.</w:t>
      </w:r>
      <w:r>
        <w:rPr>
          <w:rFonts w:ascii="Arial" w:hAnsi="Arial" w:cs="Arial"/>
          <w:sz w:val="24"/>
          <w:szCs w:val="24"/>
        </w:rPr>
        <w:t xml:space="preserve"> </w:t>
      </w:r>
      <w:r w:rsidR="000C44B0">
        <w:rPr>
          <w:rFonts w:ascii="Arial" w:hAnsi="Arial" w:cs="Arial"/>
          <w:sz w:val="24"/>
          <w:szCs w:val="24"/>
        </w:rPr>
        <w:t>S</w:t>
      </w:r>
      <w:r>
        <w:rPr>
          <w:rFonts w:ascii="Arial" w:hAnsi="Arial" w:cs="Arial"/>
          <w:sz w:val="24"/>
          <w:szCs w:val="24"/>
        </w:rPr>
        <w:t xml:space="preserve">ome areas of </w:t>
      </w:r>
      <w:r w:rsidR="00A94E3D">
        <w:rPr>
          <w:rFonts w:ascii="Arial" w:hAnsi="Arial" w:cs="Arial"/>
          <w:sz w:val="24"/>
          <w:szCs w:val="24"/>
        </w:rPr>
        <w:t xml:space="preserve">the website </w:t>
      </w:r>
      <w:r>
        <w:rPr>
          <w:rFonts w:ascii="Arial" w:hAnsi="Arial" w:cs="Arial"/>
          <w:sz w:val="24"/>
          <w:szCs w:val="24"/>
        </w:rPr>
        <w:t xml:space="preserve">would be public domain and others available only, by way of a username and password, to those within the scheme. </w:t>
      </w:r>
    </w:p>
    <w:p w:rsidR="00162EA7" w:rsidRDefault="00D01BE4" w:rsidP="00D01BE4">
      <w:pPr>
        <w:spacing w:after="120" w:line="480" w:lineRule="auto"/>
        <w:rPr>
          <w:rFonts w:ascii="Arial" w:hAnsi="Arial" w:cs="Arial"/>
          <w:sz w:val="24"/>
          <w:szCs w:val="24"/>
        </w:rPr>
      </w:pPr>
      <w:r>
        <w:rPr>
          <w:rFonts w:ascii="Arial" w:hAnsi="Arial" w:cs="Arial"/>
          <w:sz w:val="24"/>
          <w:szCs w:val="24"/>
        </w:rPr>
        <w:lastRenderedPageBreak/>
        <w:t>Lastly, PSL</w:t>
      </w:r>
      <w:r w:rsidR="00881246">
        <w:rPr>
          <w:rFonts w:ascii="Arial" w:hAnsi="Arial" w:cs="Arial"/>
          <w:sz w:val="24"/>
          <w:szCs w:val="24"/>
        </w:rPr>
        <w:t xml:space="preserve"> </w:t>
      </w:r>
      <w:r w:rsidR="000C44B0">
        <w:rPr>
          <w:rFonts w:ascii="Arial" w:hAnsi="Arial" w:cs="Arial"/>
          <w:sz w:val="24"/>
          <w:szCs w:val="24"/>
        </w:rPr>
        <w:t>(UK)</w:t>
      </w:r>
      <w:r>
        <w:rPr>
          <w:rFonts w:ascii="Arial" w:hAnsi="Arial" w:cs="Arial"/>
          <w:sz w:val="24"/>
          <w:szCs w:val="24"/>
        </w:rPr>
        <w:t xml:space="preserve"> </w:t>
      </w:r>
      <w:r w:rsidR="00881246">
        <w:rPr>
          <w:rFonts w:ascii="Arial" w:hAnsi="Arial" w:cs="Arial"/>
          <w:sz w:val="24"/>
          <w:szCs w:val="24"/>
        </w:rPr>
        <w:t xml:space="preserve">need to </w:t>
      </w:r>
      <w:r>
        <w:rPr>
          <w:rFonts w:ascii="Arial" w:hAnsi="Arial" w:cs="Arial"/>
          <w:sz w:val="24"/>
          <w:szCs w:val="24"/>
        </w:rPr>
        <w:t>make sure that the scheme at all times seeks to enhance the relationships between the three stakeholders involved in any one office-space</w:t>
      </w:r>
      <w:r w:rsidR="00881246">
        <w:rPr>
          <w:rFonts w:ascii="Arial" w:hAnsi="Arial" w:cs="Arial"/>
          <w:sz w:val="24"/>
          <w:szCs w:val="24"/>
        </w:rPr>
        <w:t>, as gleaned from the interviews with both landlords and industry players</w:t>
      </w:r>
      <w:r>
        <w:rPr>
          <w:rFonts w:ascii="Arial" w:hAnsi="Arial" w:cs="Arial"/>
          <w:sz w:val="24"/>
          <w:szCs w:val="24"/>
        </w:rPr>
        <w:t>. This can best be done by keeping the lines of communication open both between PSL</w:t>
      </w:r>
      <w:r w:rsidR="00881246">
        <w:rPr>
          <w:rFonts w:ascii="Arial" w:hAnsi="Arial" w:cs="Arial"/>
          <w:sz w:val="24"/>
          <w:szCs w:val="24"/>
        </w:rPr>
        <w:t xml:space="preserve"> </w:t>
      </w:r>
      <w:r w:rsidR="000C44B0">
        <w:rPr>
          <w:rFonts w:ascii="Arial" w:hAnsi="Arial" w:cs="Arial"/>
          <w:sz w:val="24"/>
          <w:szCs w:val="24"/>
        </w:rPr>
        <w:t>(UK)</w:t>
      </w:r>
      <w:r>
        <w:rPr>
          <w:rFonts w:ascii="Arial" w:hAnsi="Arial" w:cs="Arial"/>
          <w:sz w:val="24"/>
          <w:szCs w:val="24"/>
        </w:rPr>
        <w:t xml:space="preserve"> and each of the three but also those lines that link the three with each other. </w:t>
      </w:r>
    </w:p>
    <w:p w:rsidR="00D47A45" w:rsidRPr="00A9523C" w:rsidRDefault="00D47A45" w:rsidP="00272A64">
      <w:pPr>
        <w:pStyle w:val="Heading2"/>
        <w:spacing w:line="480" w:lineRule="auto"/>
        <w:rPr>
          <w:color w:val="0070C0"/>
        </w:rPr>
      </w:pPr>
      <w:bookmarkStart w:id="105" w:name="_Toc366147081"/>
      <w:r w:rsidRPr="00A9523C">
        <w:rPr>
          <w:color w:val="0070C0"/>
        </w:rPr>
        <w:t>6.3 Limitations</w:t>
      </w:r>
      <w:r w:rsidR="002E2637" w:rsidRPr="00A9523C">
        <w:rPr>
          <w:color w:val="0070C0"/>
        </w:rPr>
        <w:t xml:space="preserve"> of the research</w:t>
      </w:r>
      <w:r w:rsidR="00557513" w:rsidRPr="00A9523C">
        <w:rPr>
          <w:color w:val="0070C0"/>
        </w:rPr>
        <w:t>.</w:t>
      </w:r>
      <w:bookmarkEnd w:id="105"/>
    </w:p>
    <w:p w:rsidR="00D47A45" w:rsidRDefault="0081554A" w:rsidP="002556F2">
      <w:pPr>
        <w:spacing w:after="0" w:line="480" w:lineRule="auto"/>
        <w:rPr>
          <w:sz w:val="24"/>
          <w:szCs w:val="24"/>
        </w:rPr>
      </w:pPr>
      <w:r>
        <w:rPr>
          <w:sz w:val="24"/>
          <w:szCs w:val="24"/>
        </w:rPr>
        <w:t>The best way to view the research that has been presented in this paper is an initial exploratory study, from which some interesting clues as to the dynamics of what is occurring in this industry within the field of certifications.</w:t>
      </w:r>
      <w:r w:rsidR="00F16433">
        <w:rPr>
          <w:sz w:val="24"/>
          <w:szCs w:val="24"/>
        </w:rPr>
        <w:t xml:space="preserve"> The limitations that cause the author to stop short of putting forward the results of this project as solid enough to base concrete theories and actions </w:t>
      </w:r>
      <w:r w:rsidR="00934870">
        <w:rPr>
          <w:sz w:val="24"/>
          <w:szCs w:val="24"/>
        </w:rPr>
        <w:t xml:space="preserve">upon </w:t>
      </w:r>
      <w:r w:rsidR="00F16433">
        <w:rPr>
          <w:sz w:val="24"/>
          <w:szCs w:val="24"/>
        </w:rPr>
        <w:t>can be broken into two groups; limitations as to the method in which the research was conducted and limitations as to the</w:t>
      </w:r>
      <w:r w:rsidR="00934870">
        <w:rPr>
          <w:sz w:val="24"/>
          <w:szCs w:val="24"/>
        </w:rPr>
        <w:t xml:space="preserve"> scope and initial definit</w:t>
      </w:r>
      <w:r w:rsidR="003F6886">
        <w:rPr>
          <w:sz w:val="24"/>
          <w:szCs w:val="24"/>
        </w:rPr>
        <w:t>ion of the study. The former have</w:t>
      </w:r>
      <w:r w:rsidR="00CC1349">
        <w:rPr>
          <w:sz w:val="24"/>
          <w:szCs w:val="24"/>
        </w:rPr>
        <w:t xml:space="preserve"> already</w:t>
      </w:r>
      <w:r w:rsidR="00934870">
        <w:rPr>
          <w:sz w:val="24"/>
          <w:szCs w:val="24"/>
        </w:rPr>
        <w:t xml:space="preserve"> been discussed towards the end of the Method section and involved</w:t>
      </w:r>
      <w:r w:rsidR="003F6886">
        <w:rPr>
          <w:sz w:val="24"/>
          <w:szCs w:val="24"/>
        </w:rPr>
        <w:t xml:space="preserve"> difficulties in making sure the sample was good enough to satisfy the conditions set on any sample. It was not completely representative or unbiased as forming a “frame” for the population for all decision-makers amongst office tenants in the UK was impossib</w:t>
      </w:r>
      <w:r w:rsidR="000C44B0">
        <w:rPr>
          <w:sz w:val="24"/>
          <w:szCs w:val="24"/>
        </w:rPr>
        <w:t>le</w:t>
      </w:r>
      <w:r w:rsidR="003F6886">
        <w:rPr>
          <w:sz w:val="24"/>
          <w:szCs w:val="24"/>
        </w:rPr>
        <w:t xml:space="preserve">. The fact that time constraints meant a full pilot of the questionnaire was not run meant that comments received over the phone or by email regarding improvements to </w:t>
      </w:r>
      <w:r w:rsidR="000C44B0">
        <w:rPr>
          <w:sz w:val="24"/>
          <w:szCs w:val="24"/>
        </w:rPr>
        <w:t>its</w:t>
      </w:r>
      <w:r w:rsidR="003F6886">
        <w:rPr>
          <w:sz w:val="24"/>
          <w:szCs w:val="24"/>
        </w:rPr>
        <w:t xml:space="preserve"> contents could not be incorporated. The </w:t>
      </w:r>
      <w:r w:rsidR="00F10897">
        <w:rPr>
          <w:sz w:val="24"/>
          <w:szCs w:val="24"/>
        </w:rPr>
        <w:t>author believes that in the time available and with the resources that were to hand as much as possible was done to minimise the effects of these limitation</w:t>
      </w:r>
      <w:r w:rsidR="00004795">
        <w:rPr>
          <w:sz w:val="24"/>
          <w:szCs w:val="24"/>
        </w:rPr>
        <w:t>s</w:t>
      </w:r>
      <w:r w:rsidR="00F10897">
        <w:rPr>
          <w:sz w:val="24"/>
          <w:szCs w:val="24"/>
        </w:rPr>
        <w:t xml:space="preserve"> on </w:t>
      </w:r>
      <w:r w:rsidR="00004795">
        <w:rPr>
          <w:sz w:val="24"/>
          <w:szCs w:val="24"/>
        </w:rPr>
        <w:t xml:space="preserve">the </w:t>
      </w:r>
      <w:r w:rsidR="00F10897">
        <w:rPr>
          <w:sz w:val="24"/>
          <w:szCs w:val="24"/>
        </w:rPr>
        <w:t xml:space="preserve">research as a whole. </w:t>
      </w:r>
      <w:r w:rsidR="00F10897">
        <w:rPr>
          <w:sz w:val="24"/>
          <w:szCs w:val="24"/>
        </w:rPr>
        <w:lastRenderedPageBreak/>
        <w:t xml:space="preserve">The </w:t>
      </w:r>
      <w:r w:rsidR="003F6886">
        <w:rPr>
          <w:sz w:val="24"/>
          <w:szCs w:val="24"/>
        </w:rPr>
        <w:t xml:space="preserve">limitations as to the scope of the study </w:t>
      </w:r>
      <w:r w:rsidR="00F10897">
        <w:rPr>
          <w:sz w:val="24"/>
          <w:szCs w:val="24"/>
        </w:rPr>
        <w:t xml:space="preserve">are that the research did not make as much use as it could have out of the willingness of landlords to take part in the survey. The semi-structured interviews could well have grown into </w:t>
      </w:r>
      <w:r w:rsidR="002B312F">
        <w:rPr>
          <w:sz w:val="24"/>
          <w:szCs w:val="24"/>
        </w:rPr>
        <w:t xml:space="preserve">or been replaced by </w:t>
      </w:r>
      <w:r w:rsidR="00F10897">
        <w:rPr>
          <w:sz w:val="24"/>
          <w:szCs w:val="24"/>
        </w:rPr>
        <w:t xml:space="preserve">a second online questionnaire that would have therefore made the investigation of the disconnect between landlord and tenant attitudes to certifications far easier to study. </w:t>
      </w:r>
      <w:r w:rsidR="002B312F">
        <w:rPr>
          <w:sz w:val="24"/>
          <w:szCs w:val="24"/>
        </w:rPr>
        <w:t>Ignoring the different types of landlords in the industry – although passing mention was made to them – was also a short-coming to the study and if two or three of each type had been interviewed or asked to full in a survey it would have been enlightening if different landlords react</w:t>
      </w:r>
      <w:r w:rsidR="002556F2">
        <w:rPr>
          <w:sz w:val="24"/>
          <w:szCs w:val="24"/>
        </w:rPr>
        <w:t>ed</w:t>
      </w:r>
      <w:r w:rsidR="002B312F">
        <w:rPr>
          <w:sz w:val="24"/>
          <w:szCs w:val="24"/>
        </w:rPr>
        <w:t xml:space="preserve"> to the </w:t>
      </w:r>
      <w:r w:rsidR="002556F2">
        <w:rPr>
          <w:sz w:val="24"/>
          <w:szCs w:val="24"/>
        </w:rPr>
        <w:t>certification differently. This was not in the init</w:t>
      </w:r>
      <w:r w:rsidR="003F583E">
        <w:rPr>
          <w:sz w:val="24"/>
          <w:szCs w:val="24"/>
        </w:rPr>
        <w:t>ial remit and yet would have le</w:t>
      </w:r>
      <w:r w:rsidR="002556F2">
        <w:rPr>
          <w:sz w:val="24"/>
          <w:szCs w:val="24"/>
        </w:rPr>
        <w:t>nt weight to the conclusions drawn especially in a practical sense in terms of the company sponsor and its future strategic decisions. Again, although these are given as limitations the author is confident that the results of the research do form a valid basis for taking the work onto the next level, both in terms of the industry in question and the whole field of corporate reputation and its effect on customer behaviour.</w:t>
      </w:r>
      <w:r w:rsidR="00F16433">
        <w:rPr>
          <w:sz w:val="24"/>
          <w:szCs w:val="24"/>
        </w:rPr>
        <w:t xml:space="preserve"> </w:t>
      </w:r>
    </w:p>
    <w:p w:rsidR="00D47A45" w:rsidRPr="00A9523C" w:rsidRDefault="00D47A45" w:rsidP="00500036">
      <w:pPr>
        <w:pStyle w:val="Heading2"/>
        <w:spacing w:line="480" w:lineRule="auto"/>
        <w:rPr>
          <w:color w:val="0070C0"/>
        </w:rPr>
      </w:pPr>
      <w:bookmarkStart w:id="106" w:name="_Toc366147082"/>
      <w:r w:rsidRPr="00A9523C">
        <w:rPr>
          <w:color w:val="0070C0"/>
        </w:rPr>
        <w:t xml:space="preserve">6.4 </w:t>
      </w:r>
      <w:r w:rsidR="00B16CBE" w:rsidRPr="00A9523C">
        <w:rPr>
          <w:color w:val="0070C0"/>
        </w:rPr>
        <w:t xml:space="preserve">Opportunities </w:t>
      </w:r>
      <w:r w:rsidRPr="00A9523C">
        <w:rPr>
          <w:color w:val="0070C0"/>
        </w:rPr>
        <w:t>for fu</w:t>
      </w:r>
      <w:r w:rsidR="002E2637" w:rsidRPr="00A9523C">
        <w:rPr>
          <w:color w:val="0070C0"/>
        </w:rPr>
        <w:t>rther</w:t>
      </w:r>
      <w:r w:rsidRPr="00A9523C">
        <w:rPr>
          <w:color w:val="0070C0"/>
        </w:rPr>
        <w:t xml:space="preserve"> research</w:t>
      </w:r>
      <w:r w:rsidR="00557513" w:rsidRPr="00A9523C">
        <w:rPr>
          <w:color w:val="0070C0"/>
        </w:rPr>
        <w:t>.</w:t>
      </w:r>
      <w:bookmarkEnd w:id="106"/>
    </w:p>
    <w:p w:rsidR="001054DF" w:rsidRDefault="00500036" w:rsidP="00500036">
      <w:pPr>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This section is largely based on the previous where the opportunities </w:t>
      </w:r>
      <w:r w:rsidR="001054DF">
        <w:rPr>
          <w:rFonts w:cstheme="minorHAnsi"/>
          <w:color w:val="000000"/>
          <w:sz w:val="24"/>
          <w:szCs w:val="24"/>
        </w:rPr>
        <w:t>presented are</w:t>
      </w:r>
      <w:r>
        <w:rPr>
          <w:rFonts w:cstheme="minorHAnsi"/>
          <w:color w:val="000000"/>
          <w:sz w:val="24"/>
          <w:szCs w:val="24"/>
        </w:rPr>
        <w:t xml:space="preserve"> a response to the limitations of the present study. However</w:t>
      </w:r>
      <w:r w:rsidR="001054DF">
        <w:rPr>
          <w:rFonts w:cstheme="minorHAnsi"/>
          <w:color w:val="000000"/>
          <w:sz w:val="24"/>
          <w:szCs w:val="24"/>
        </w:rPr>
        <w:t>, some are genuine continuations of some of the theoretical and practical conclusions drawn from the research.</w:t>
      </w:r>
    </w:p>
    <w:p w:rsidR="001054DF" w:rsidRDefault="001054DF" w:rsidP="00500036">
      <w:pPr>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1) A comprehensive pilot of the questionnaire could be carried out with interviews of those tenants who participated in this research used to improve </w:t>
      </w:r>
      <w:r>
        <w:rPr>
          <w:rFonts w:cstheme="minorHAnsi"/>
          <w:color w:val="000000"/>
          <w:sz w:val="24"/>
          <w:szCs w:val="24"/>
        </w:rPr>
        <w:lastRenderedPageBreak/>
        <w:t>the content of the questions asked and therefore enhance their predictive capability.</w:t>
      </w:r>
    </w:p>
    <w:p w:rsidR="00951EE5" w:rsidRDefault="00951EE5" w:rsidP="00500036">
      <w:pPr>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2) It may help to also categorize tenants using other criteria such as size of company or, as already mentioned, economic conditions when negotiations took place. This would aid the research in introducing more variables that may help explain the results gathered. </w:t>
      </w:r>
    </w:p>
    <w:p w:rsidR="00951EE5" w:rsidRDefault="00951EE5" w:rsidP="00500036">
      <w:pPr>
        <w:autoSpaceDE w:val="0"/>
        <w:autoSpaceDN w:val="0"/>
        <w:adjustRightInd w:val="0"/>
        <w:spacing w:after="0" w:line="480" w:lineRule="auto"/>
        <w:rPr>
          <w:rFonts w:cstheme="minorHAnsi"/>
          <w:color w:val="000000"/>
          <w:sz w:val="24"/>
          <w:szCs w:val="24"/>
        </w:rPr>
      </w:pPr>
      <w:r>
        <w:rPr>
          <w:rFonts w:cstheme="minorHAnsi"/>
          <w:color w:val="000000"/>
          <w:sz w:val="24"/>
          <w:szCs w:val="24"/>
        </w:rPr>
        <w:t>3</w:t>
      </w:r>
      <w:r w:rsidR="001054DF">
        <w:rPr>
          <w:rFonts w:cstheme="minorHAnsi"/>
          <w:color w:val="000000"/>
          <w:sz w:val="24"/>
          <w:szCs w:val="24"/>
        </w:rPr>
        <w:t>) A study of the different types of landlords present in the market could be made using industry players, the company sponsor and the seven landlords already interviewed. This study could then be used to categorize each landlord approached and ask them to fill in a survey that closely mirrors that given to the tenants. This would help in investigating the informational asymmetry present in the transaction and therefore more easily apply the theories pertaining to customer behaviour in such situations.</w:t>
      </w:r>
    </w:p>
    <w:p w:rsidR="00951EE5" w:rsidRDefault="00951EE5" w:rsidP="00500036">
      <w:pPr>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4) </w:t>
      </w:r>
      <w:r w:rsidR="00EB0079">
        <w:rPr>
          <w:rFonts w:cstheme="minorHAnsi"/>
          <w:color w:val="000000"/>
          <w:sz w:val="24"/>
          <w:szCs w:val="24"/>
        </w:rPr>
        <w:t xml:space="preserve">Linked to the previous point, research on the generation of an I.A. (Informational Asymmetry) scale whereby a measure of the imbalance in information in any given transaction could be quantified. This would be interesting and beneficial to future research in many fields. </w:t>
      </w:r>
    </w:p>
    <w:p w:rsidR="00951EE5" w:rsidRDefault="00951EE5" w:rsidP="00500036">
      <w:pPr>
        <w:autoSpaceDE w:val="0"/>
        <w:autoSpaceDN w:val="0"/>
        <w:adjustRightInd w:val="0"/>
        <w:spacing w:after="0" w:line="480" w:lineRule="auto"/>
        <w:rPr>
          <w:rFonts w:cstheme="minorHAnsi"/>
          <w:color w:val="000000"/>
          <w:sz w:val="24"/>
          <w:szCs w:val="24"/>
        </w:rPr>
      </w:pPr>
      <w:r>
        <w:rPr>
          <w:rFonts w:cstheme="minorHAnsi"/>
          <w:color w:val="000000"/>
          <w:sz w:val="24"/>
          <w:szCs w:val="24"/>
        </w:rPr>
        <w:t>5) Two types of certification were discussed during this study; one involving a pass/fail system (although the one recommended was a pass/fail/</w:t>
      </w:r>
      <w:r w:rsidR="00EB0079">
        <w:rPr>
          <w:rFonts w:cstheme="minorHAnsi"/>
          <w:color w:val="000000"/>
          <w:sz w:val="24"/>
          <w:szCs w:val="24"/>
        </w:rPr>
        <w:t>’</w:t>
      </w:r>
      <w:r>
        <w:rPr>
          <w:rFonts w:cstheme="minorHAnsi"/>
          <w:color w:val="000000"/>
          <w:sz w:val="24"/>
          <w:szCs w:val="24"/>
        </w:rPr>
        <w:t>on the way to passing</w:t>
      </w:r>
      <w:r w:rsidR="00EB0079">
        <w:rPr>
          <w:rFonts w:cstheme="minorHAnsi"/>
          <w:color w:val="000000"/>
          <w:sz w:val="24"/>
          <w:szCs w:val="24"/>
        </w:rPr>
        <w:t>’</w:t>
      </w:r>
      <w:r>
        <w:rPr>
          <w:rFonts w:cstheme="minorHAnsi"/>
          <w:color w:val="000000"/>
          <w:sz w:val="24"/>
          <w:szCs w:val="24"/>
        </w:rPr>
        <w:t xml:space="preserve"> hybrid certification</w:t>
      </w:r>
      <w:r w:rsidR="00EB0079">
        <w:rPr>
          <w:rFonts w:cstheme="minorHAnsi"/>
          <w:color w:val="000000"/>
          <w:sz w:val="24"/>
          <w:szCs w:val="24"/>
        </w:rPr>
        <w:t>)</w:t>
      </w:r>
      <w:r>
        <w:rPr>
          <w:rFonts w:cstheme="minorHAnsi"/>
          <w:color w:val="000000"/>
          <w:sz w:val="24"/>
          <w:szCs w:val="24"/>
        </w:rPr>
        <w:t xml:space="preserve"> and the other a ranking system. A study investigating the effect of one compared to the other would help inform future adaptations to any certification marketed. </w:t>
      </w:r>
    </w:p>
    <w:p w:rsidR="00951EE5" w:rsidRPr="002556F2" w:rsidRDefault="00951EE5" w:rsidP="00951EE5">
      <w:pPr>
        <w:autoSpaceDE w:val="0"/>
        <w:autoSpaceDN w:val="0"/>
        <w:adjustRightInd w:val="0"/>
        <w:spacing w:after="0" w:line="480" w:lineRule="auto"/>
        <w:rPr>
          <w:rFonts w:cstheme="minorHAnsi"/>
          <w:color w:val="000000"/>
          <w:sz w:val="24"/>
          <w:szCs w:val="24"/>
        </w:rPr>
      </w:pPr>
      <w:r>
        <w:rPr>
          <w:rFonts w:cstheme="minorHAnsi"/>
          <w:color w:val="000000"/>
          <w:sz w:val="24"/>
          <w:szCs w:val="24"/>
        </w:rPr>
        <w:t>6) Linked to the last point, it would be interesting to find out the types of</w:t>
      </w:r>
      <w:r w:rsidR="009726F0">
        <w:rPr>
          <w:rFonts w:cstheme="minorHAnsi"/>
          <w:color w:val="000000"/>
          <w:sz w:val="24"/>
          <w:szCs w:val="24"/>
        </w:rPr>
        <w:t xml:space="preserve"> signals already present in the market, such as RealService (mentioned in a previous section), and investigate their effect, if any, on tenants.  </w:t>
      </w:r>
      <w:r>
        <w:rPr>
          <w:rFonts w:cstheme="minorHAnsi"/>
          <w:color w:val="000000"/>
          <w:sz w:val="24"/>
          <w:szCs w:val="24"/>
        </w:rPr>
        <w:t xml:space="preserve"> </w:t>
      </w:r>
    </w:p>
    <w:p w:rsidR="00D47A45" w:rsidRPr="00557513" w:rsidRDefault="009726F0" w:rsidP="009726F0">
      <w:pPr>
        <w:autoSpaceDE w:val="0"/>
        <w:autoSpaceDN w:val="0"/>
        <w:adjustRightInd w:val="0"/>
        <w:spacing w:after="0" w:line="480" w:lineRule="auto"/>
        <w:rPr>
          <w:sz w:val="24"/>
          <w:szCs w:val="24"/>
        </w:rPr>
      </w:pPr>
      <w:r>
        <w:rPr>
          <w:rFonts w:cstheme="minorHAnsi"/>
          <w:color w:val="000000"/>
          <w:sz w:val="24"/>
          <w:szCs w:val="24"/>
        </w:rPr>
        <w:lastRenderedPageBreak/>
        <w:t>The author suggests such opportunities in the very real hope that this</w:t>
      </w:r>
      <w:r w:rsidR="00EB0079">
        <w:rPr>
          <w:rFonts w:cstheme="minorHAnsi"/>
          <w:color w:val="000000"/>
          <w:sz w:val="24"/>
          <w:szCs w:val="24"/>
        </w:rPr>
        <w:t xml:space="preserve"> very</w:t>
      </w:r>
      <w:r>
        <w:rPr>
          <w:rFonts w:cstheme="minorHAnsi"/>
          <w:color w:val="000000"/>
          <w:sz w:val="24"/>
          <w:szCs w:val="24"/>
        </w:rPr>
        <w:t xml:space="preserve"> under-researched industry is better understood in the future leading to an easing of the tensions and misunderstandings that so typify it at present.</w:t>
      </w:r>
    </w:p>
    <w:p w:rsidR="00272A64" w:rsidRPr="00A9523C" w:rsidRDefault="00272A64" w:rsidP="00272A64">
      <w:pPr>
        <w:pStyle w:val="Heading2"/>
        <w:spacing w:line="480" w:lineRule="auto"/>
        <w:rPr>
          <w:color w:val="0070C0"/>
        </w:rPr>
      </w:pPr>
      <w:bookmarkStart w:id="107" w:name="_Toc366147083"/>
      <w:r w:rsidRPr="00A9523C">
        <w:rPr>
          <w:color w:val="0070C0"/>
        </w:rPr>
        <w:t>6.</w:t>
      </w:r>
      <w:r w:rsidR="00557513" w:rsidRPr="00A9523C">
        <w:rPr>
          <w:color w:val="0070C0"/>
        </w:rPr>
        <w:t>5</w:t>
      </w:r>
      <w:r w:rsidRPr="00A9523C">
        <w:rPr>
          <w:color w:val="0070C0"/>
        </w:rPr>
        <w:t xml:space="preserve"> Conclusion</w:t>
      </w:r>
      <w:r w:rsidR="00557513" w:rsidRPr="00A9523C">
        <w:rPr>
          <w:color w:val="0070C0"/>
        </w:rPr>
        <w:t>.</w:t>
      </w:r>
      <w:bookmarkEnd w:id="107"/>
    </w:p>
    <w:p w:rsidR="003E5F78" w:rsidRDefault="00D01BE4" w:rsidP="004B5188">
      <w:pPr>
        <w:spacing w:after="120" w:line="480" w:lineRule="auto"/>
        <w:rPr>
          <w:rFonts w:ascii="Arial" w:hAnsi="Arial" w:cs="Arial"/>
          <w:sz w:val="24"/>
          <w:szCs w:val="24"/>
        </w:rPr>
      </w:pPr>
      <w:r>
        <w:rPr>
          <w:rFonts w:ascii="Arial" w:hAnsi="Arial" w:cs="Arial"/>
          <w:sz w:val="24"/>
          <w:szCs w:val="24"/>
        </w:rPr>
        <w:t xml:space="preserve">This report has shown that the “Well-Managed Property” scheme is a venture that will add benefit to the industry and in time will gain traction </w:t>
      </w:r>
      <w:r w:rsidR="00EB0079">
        <w:rPr>
          <w:rFonts w:ascii="Arial" w:hAnsi="Arial" w:cs="Arial"/>
          <w:sz w:val="24"/>
          <w:szCs w:val="24"/>
        </w:rPr>
        <w:t>and</w:t>
      </w:r>
      <w:r>
        <w:rPr>
          <w:rFonts w:ascii="Arial" w:hAnsi="Arial" w:cs="Arial"/>
          <w:sz w:val="24"/>
          <w:szCs w:val="24"/>
        </w:rPr>
        <w:t xml:space="preserve"> will help PSL</w:t>
      </w:r>
      <w:r w:rsidR="00EB0079">
        <w:rPr>
          <w:rFonts w:ascii="Arial" w:hAnsi="Arial" w:cs="Arial"/>
          <w:sz w:val="24"/>
          <w:szCs w:val="24"/>
        </w:rPr>
        <w:t>(UK)</w:t>
      </w:r>
      <w:r>
        <w:rPr>
          <w:rFonts w:ascii="Arial" w:hAnsi="Arial" w:cs="Arial"/>
          <w:sz w:val="24"/>
          <w:szCs w:val="24"/>
        </w:rPr>
        <w:t xml:space="preserve"> see returns on any monies invested to get it off the ground. Their experience in the industry, in terms of expertise and personal contacts, is invaluable and this is </w:t>
      </w:r>
      <w:r w:rsidR="00EB0079">
        <w:rPr>
          <w:rFonts w:ascii="Arial" w:hAnsi="Arial" w:cs="Arial"/>
          <w:sz w:val="24"/>
          <w:szCs w:val="24"/>
        </w:rPr>
        <w:t xml:space="preserve">another factor </w:t>
      </w:r>
      <w:r w:rsidR="003E5F78">
        <w:rPr>
          <w:rFonts w:ascii="Arial" w:hAnsi="Arial" w:cs="Arial"/>
          <w:sz w:val="24"/>
          <w:szCs w:val="24"/>
        </w:rPr>
        <w:t>help</w:t>
      </w:r>
      <w:r w:rsidR="00EB0079">
        <w:rPr>
          <w:rFonts w:ascii="Arial" w:hAnsi="Arial" w:cs="Arial"/>
          <w:sz w:val="24"/>
          <w:szCs w:val="24"/>
        </w:rPr>
        <w:t>ing towards</w:t>
      </w:r>
      <w:r w:rsidR="003E5F78">
        <w:rPr>
          <w:rFonts w:ascii="Arial" w:hAnsi="Arial" w:cs="Arial"/>
          <w:sz w:val="24"/>
          <w:szCs w:val="24"/>
        </w:rPr>
        <w:t xml:space="preserve"> the success of the schem</w:t>
      </w:r>
      <w:r w:rsidR="00EB0079">
        <w:rPr>
          <w:rFonts w:ascii="Arial" w:hAnsi="Arial" w:cs="Arial"/>
          <w:sz w:val="24"/>
          <w:szCs w:val="24"/>
        </w:rPr>
        <w:t>e. The content and marketing &amp;</w:t>
      </w:r>
      <w:r w:rsidR="003E5F78">
        <w:rPr>
          <w:rFonts w:ascii="Arial" w:hAnsi="Arial" w:cs="Arial"/>
          <w:sz w:val="24"/>
          <w:szCs w:val="24"/>
        </w:rPr>
        <w:t xml:space="preserve"> visibility sections above have outlined what PSL</w:t>
      </w:r>
      <w:r w:rsidR="00EB0079">
        <w:rPr>
          <w:rFonts w:ascii="Arial" w:hAnsi="Arial" w:cs="Arial"/>
          <w:sz w:val="24"/>
          <w:szCs w:val="24"/>
        </w:rPr>
        <w:t>(UK)</w:t>
      </w:r>
      <w:r w:rsidR="003E5F78">
        <w:rPr>
          <w:rFonts w:ascii="Arial" w:hAnsi="Arial" w:cs="Arial"/>
          <w:sz w:val="24"/>
          <w:szCs w:val="24"/>
        </w:rPr>
        <w:t>, in the opinion of the author and those interviewed, must do to bring the scheme to a place where it is accepted by all three stake-holder groups. If PSL</w:t>
      </w:r>
      <w:r w:rsidR="00334756">
        <w:rPr>
          <w:rFonts w:ascii="Arial" w:hAnsi="Arial" w:cs="Arial"/>
          <w:sz w:val="24"/>
          <w:szCs w:val="24"/>
        </w:rPr>
        <w:t>(UK)</w:t>
      </w:r>
      <w:r w:rsidR="003E5F78">
        <w:rPr>
          <w:rFonts w:ascii="Arial" w:hAnsi="Arial" w:cs="Arial"/>
          <w:sz w:val="24"/>
          <w:szCs w:val="24"/>
        </w:rPr>
        <w:t>’s certification can increase the “satisfaction” ratings of occupiers, improve landlord returns and make managing agents stand out whilst enhancing the relationships between the three parties, then PSL</w:t>
      </w:r>
      <w:r w:rsidR="00334756">
        <w:rPr>
          <w:rFonts w:ascii="Arial" w:hAnsi="Arial" w:cs="Arial"/>
          <w:sz w:val="24"/>
          <w:szCs w:val="24"/>
        </w:rPr>
        <w:t>(UK)</w:t>
      </w:r>
      <w:r w:rsidR="003E5F78">
        <w:rPr>
          <w:rFonts w:ascii="Arial" w:hAnsi="Arial" w:cs="Arial"/>
          <w:sz w:val="24"/>
          <w:szCs w:val="24"/>
        </w:rPr>
        <w:t xml:space="preserve"> stands to make substantial financial gains from such a venture.</w:t>
      </w:r>
    </w:p>
    <w:p w:rsidR="004169FA" w:rsidRDefault="004169FA" w:rsidP="00557513">
      <w:pPr>
        <w:pStyle w:val="Heading1"/>
        <w:spacing w:line="480" w:lineRule="auto"/>
        <w:jc w:val="center"/>
        <w:rPr>
          <w:u w:val="single"/>
        </w:rPr>
      </w:pPr>
    </w:p>
    <w:p w:rsidR="004169FA" w:rsidRDefault="004169FA" w:rsidP="00557513">
      <w:pPr>
        <w:pStyle w:val="Heading1"/>
        <w:spacing w:line="480" w:lineRule="auto"/>
        <w:jc w:val="center"/>
        <w:rPr>
          <w:u w:val="single"/>
        </w:rPr>
      </w:pPr>
    </w:p>
    <w:p w:rsidR="00B75C2B" w:rsidRDefault="00B75C2B" w:rsidP="00B75C2B"/>
    <w:p w:rsidR="00B75C2B" w:rsidRDefault="00B75C2B" w:rsidP="00B75C2B"/>
    <w:p w:rsidR="00B75C2B" w:rsidRDefault="00B75C2B" w:rsidP="00B75C2B"/>
    <w:p w:rsidR="00B75C2B" w:rsidRDefault="00B75C2B" w:rsidP="00B75C2B"/>
    <w:p w:rsidR="00245245" w:rsidRDefault="00245245">
      <w:r>
        <w:rPr>
          <w:b/>
          <w:bCs/>
        </w:rPr>
        <w:br w:type="page"/>
      </w:r>
    </w:p>
    <w:p w:rsidR="00E40A11" w:rsidRPr="00A9523C" w:rsidRDefault="00334756" w:rsidP="00245245">
      <w:pPr>
        <w:pStyle w:val="Heading1"/>
        <w:spacing w:line="480" w:lineRule="auto"/>
        <w:jc w:val="center"/>
        <w:rPr>
          <w:color w:val="0070C0"/>
          <w:u w:val="single"/>
        </w:rPr>
      </w:pPr>
      <w:bookmarkStart w:id="108" w:name="_Toc366147084"/>
      <w:r w:rsidRPr="00A9523C">
        <w:rPr>
          <w:color w:val="0070C0"/>
          <w:u w:val="single"/>
        </w:rPr>
        <w:lastRenderedPageBreak/>
        <w:t>7</w:t>
      </w:r>
      <w:r w:rsidR="00E40A11" w:rsidRPr="00A9523C">
        <w:rPr>
          <w:color w:val="0070C0"/>
          <w:u w:val="single"/>
        </w:rPr>
        <w:t>. CONCLUSIONS</w:t>
      </w:r>
      <w:r w:rsidR="00557513" w:rsidRPr="00A9523C">
        <w:rPr>
          <w:color w:val="0070C0"/>
          <w:u w:val="single"/>
        </w:rPr>
        <w:t xml:space="preserve"> </w:t>
      </w:r>
      <w:r w:rsidR="00E40A11" w:rsidRPr="00A9523C">
        <w:rPr>
          <w:color w:val="0070C0"/>
          <w:u w:val="single"/>
        </w:rPr>
        <w:t>AND RECOMMENDATIONS</w:t>
      </w:r>
      <w:bookmarkEnd w:id="108"/>
    </w:p>
    <w:p w:rsidR="00E40A11" w:rsidRPr="00324034" w:rsidRDefault="000B7242" w:rsidP="00324034">
      <w:pPr>
        <w:spacing w:after="0" w:line="480" w:lineRule="auto"/>
        <w:rPr>
          <w:sz w:val="24"/>
          <w:szCs w:val="24"/>
        </w:rPr>
      </w:pPr>
      <w:r>
        <w:rPr>
          <w:sz w:val="24"/>
          <w:szCs w:val="24"/>
        </w:rPr>
        <w:t>In this final section of the report</w:t>
      </w:r>
      <w:r w:rsidR="00324034" w:rsidRPr="00324034">
        <w:rPr>
          <w:sz w:val="24"/>
          <w:szCs w:val="24"/>
        </w:rPr>
        <w:t xml:space="preserve"> </w:t>
      </w:r>
      <w:r>
        <w:rPr>
          <w:sz w:val="24"/>
          <w:szCs w:val="24"/>
        </w:rPr>
        <w:t xml:space="preserve">the author </w:t>
      </w:r>
      <w:r w:rsidR="00324034" w:rsidRPr="00324034">
        <w:rPr>
          <w:sz w:val="24"/>
          <w:szCs w:val="24"/>
        </w:rPr>
        <w:t>summarise</w:t>
      </w:r>
      <w:r>
        <w:rPr>
          <w:sz w:val="24"/>
          <w:szCs w:val="24"/>
        </w:rPr>
        <w:t>s</w:t>
      </w:r>
      <w:r w:rsidR="00324034" w:rsidRPr="00324034">
        <w:rPr>
          <w:sz w:val="24"/>
          <w:szCs w:val="24"/>
        </w:rPr>
        <w:t xml:space="preserve"> the academic conclusions</w:t>
      </w:r>
      <w:r w:rsidR="00D04CA9">
        <w:rPr>
          <w:sz w:val="24"/>
          <w:szCs w:val="24"/>
        </w:rPr>
        <w:t xml:space="preserve"> </w:t>
      </w:r>
      <w:r w:rsidR="004D5B29">
        <w:rPr>
          <w:sz w:val="24"/>
          <w:szCs w:val="24"/>
        </w:rPr>
        <w:t>and the recommendations, both academic and managerial</w:t>
      </w:r>
      <w:r w:rsidR="00266B45">
        <w:rPr>
          <w:sz w:val="24"/>
          <w:szCs w:val="24"/>
        </w:rPr>
        <w:t>,</w:t>
      </w:r>
      <w:r w:rsidR="004D5B29">
        <w:rPr>
          <w:sz w:val="24"/>
          <w:szCs w:val="24"/>
        </w:rPr>
        <w:t xml:space="preserve"> </w:t>
      </w:r>
      <w:r w:rsidR="00D04CA9">
        <w:rPr>
          <w:sz w:val="24"/>
          <w:szCs w:val="24"/>
        </w:rPr>
        <w:t>that naturally flow from the work.</w:t>
      </w:r>
    </w:p>
    <w:p w:rsidR="00E40A11" w:rsidRPr="00A9523C" w:rsidRDefault="00E40A11" w:rsidP="00B13DF9">
      <w:pPr>
        <w:pStyle w:val="Heading2"/>
        <w:spacing w:line="480" w:lineRule="auto"/>
        <w:rPr>
          <w:color w:val="0070C0"/>
        </w:rPr>
      </w:pPr>
      <w:bookmarkStart w:id="109" w:name="_Toc366147085"/>
      <w:r w:rsidRPr="00A9523C">
        <w:rPr>
          <w:color w:val="0070C0"/>
        </w:rPr>
        <w:t>7.1 Conclusions</w:t>
      </w:r>
      <w:r w:rsidR="00557513" w:rsidRPr="00A9523C">
        <w:rPr>
          <w:color w:val="0070C0"/>
        </w:rPr>
        <w:t>.</w:t>
      </w:r>
      <w:bookmarkEnd w:id="109"/>
    </w:p>
    <w:p w:rsidR="0081624E" w:rsidRDefault="005022FE" w:rsidP="009C3B38">
      <w:pPr>
        <w:spacing w:line="480" w:lineRule="auto"/>
        <w:rPr>
          <w:sz w:val="24"/>
          <w:szCs w:val="24"/>
        </w:rPr>
      </w:pPr>
      <w:r>
        <w:rPr>
          <w:sz w:val="24"/>
          <w:szCs w:val="24"/>
        </w:rPr>
        <w:t>The hypotheses tested investigated the link between the holding of a certification and its effect on customers’ perceptions of one’s character and future behaviour</w:t>
      </w:r>
      <w:r w:rsidR="00266B45">
        <w:rPr>
          <w:sz w:val="24"/>
          <w:szCs w:val="24"/>
        </w:rPr>
        <w:t xml:space="preserve"> in the interests of the customer</w:t>
      </w:r>
      <w:r>
        <w:rPr>
          <w:sz w:val="24"/>
          <w:szCs w:val="24"/>
        </w:rPr>
        <w:t>. The study tested these hypotheses in the commercial office lettings sector of the property market</w:t>
      </w:r>
      <w:r w:rsidR="00266B45">
        <w:rPr>
          <w:sz w:val="24"/>
          <w:szCs w:val="24"/>
        </w:rPr>
        <w:t xml:space="preserve"> in the UK</w:t>
      </w:r>
      <w:r w:rsidR="00A94E3D">
        <w:rPr>
          <w:sz w:val="24"/>
          <w:szCs w:val="24"/>
        </w:rPr>
        <w:t>. A “</w:t>
      </w:r>
      <w:r>
        <w:rPr>
          <w:sz w:val="24"/>
          <w:szCs w:val="24"/>
        </w:rPr>
        <w:t>Landlord</w:t>
      </w:r>
      <w:r w:rsidR="00A94E3D">
        <w:rPr>
          <w:sz w:val="24"/>
          <w:szCs w:val="24"/>
        </w:rPr>
        <w:t xml:space="preserve"> Performance</w:t>
      </w:r>
      <w:r>
        <w:rPr>
          <w:sz w:val="24"/>
          <w:szCs w:val="24"/>
        </w:rPr>
        <w:t xml:space="preserve">” certification will indeed cause tenants to endow the landlord in question with positive characteristics such as trustworthiness and transparency. It will also cause them to </w:t>
      </w:r>
      <w:r w:rsidR="000B7242">
        <w:rPr>
          <w:sz w:val="24"/>
          <w:szCs w:val="24"/>
        </w:rPr>
        <w:t xml:space="preserve">doubt </w:t>
      </w:r>
      <w:r>
        <w:rPr>
          <w:sz w:val="24"/>
          <w:szCs w:val="24"/>
        </w:rPr>
        <w:t xml:space="preserve">the existence of negative traits such as opportunism. The </w:t>
      </w:r>
      <w:r w:rsidR="00597473">
        <w:rPr>
          <w:sz w:val="24"/>
          <w:szCs w:val="24"/>
        </w:rPr>
        <w:t>badge</w:t>
      </w:r>
      <w:r>
        <w:rPr>
          <w:sz w:val="24"/>
          <w:szCs w:val="24"/>
        </w:rPr>
        <w:t xml:space="preserve"> will also cause the tenants to predict more favourable future </w:t>
      </w:r>
      <w:r w:rsidR="00266B45">
        <w:rPr>
          <w:sz w:val="24"/>
          <w:szCs w:val="24"/>
        </w:rPr>
        <w:t xml:space="preserve">landlord </w:t>
      </w:r>
      <w:r>
        <w:rPr>
          <w:sz w:val="24"/>
          <w:szCs w:val="24"/>
        </w:rPr>
        <w:t xml:space="preserve">behaviours </w:t>
      </w:r>
      <w:r w:rsidR="00266B45">
        <w:rPr>
          <w:sz w:val="24"/>
          <w:szCs w:val="24"/>
        </w:rPr>
        <w:t xml:space="preserve">in the interests of the tenant, </w:t>
      </w:r>
      <w:r>
        <w:rPr>
          <w:sz w:val="24"/>
          <w:szCs w:val="24"/>
        </w:rPr>
        <w:t xml:space="preserve">such as </w:t>
      </w:r>
      <w:r w:rsidR="009C3B38">
        <w:rPr>
          <w:sz w:val="24"/>
          <w:szCs w:val="24"/>
        </w:rPr>
        <w:t xml:space="preserve">“having quick responses to tenants’ needs” </w:t>
      </w:r>
      <w:r>
        <w:rPr>
          <w:sz w:val="24"/>
          <w:szCs w:val="24"/>
        </w:rPr>
        <w:t>even when s</w:t>
      </w:r>
      <w:r w:rsidR="009C3B38">
        <w:rPr>
          <w:sz w:val="24"/>
          <w:szCs w:val="24"/>
        </w:rPr>
        <w:t>uch an act</w:t>
      </w:r>
      <w:r w:rsidR="000B7242">
        <w:rPr>
          <w:sz w:val="24"/>
          <w:szCs w:val="24"/>
        </w:rPr>
        <w:t>ion</w:t>
      </w:r>
      <w:r w:rsidR="009C3B38">
        <w:rPr>
          <w:sz w:val="24"/>
          <w:szCs w:val="24"/>
        </w:rPr>
        <w:t xml:space="preserve"> is not specifically contained within the certification remit. The mechanism for the inferential leaps in both cases is thought to be the informational asymmetry present within such a transaction causing </w:t>
      </w:r>
      <w:r w:rsidR="000B7242">
        <w:rPr>
          <w:sz w:val="24"/>
          <w:szCs w:val="24"/>
        </w:rPr>
        <w:t xml:space="preserve">a stronger </w:t>
      </w:r>
      <w:r w:rsidR="009C3B38">
        <w:rPr>
          <w:sz w:val="24"/>
          <w:szCs w:val="24"/>
        </w:rPr>
        <w:t>need for cognitive shortcuts to redress the uncertainty</w:t>
      </w:r>
      <w:r w:rsidR="000B7242">
        <w:rPr>
          <w:sz w:val="24"/>
          <w:szCs w:val="24"/>
        </w:rPr>
        <w:t>.</w:t>
      </w:r>
      <w:r w:rsidR="009C3B38">
        <w:rPr>
          <w:sz w:val="24"/>
          <w:szCs w:val="24"/>
        </w:rPr>
        <w:t xml:space="preserve"> </w:t>
      </w:r>
      <w:r w:rsidR="0081624E">
        <w:rPr>
          <w:sz w:val="24"/>
          <w:szCs w:val="24"/>
        </w:rPr>
        <w:t>It was also found that there was a statistically significant correlation between the favourable character traits and positive future landlord behaviours that the tenants bestowed upon the landlords holding a certification.</w:t>
      </w:r>
    </w:p>
    <w:p w:rsidR="00E666A8" w:rsidRPr="00745ECD" w:rsidRDefault="009C3B38" w:rsidP="009C3B38">
      <w:pPr>
        <w:spacing w:line="480" w:lineRule="auto"/>
        <w:rPr>
          <w:color w:val="FF0000"/>
        </w:rPr>
      </w:pPr>
      <w:r w:rsidRPr="00745ECD">
        <w:rPr>
          <w:color w:val="FF0000"/>
          <w:sz w:val="24"/>
          <w:szCs w:val="24"/>
        </w:rPr>
        <w:t xml:space="preserve"> </w:t>
      </w:r>
    </w:p>
    <w:p w:rsidR="00E40A11" w:rsidRPr="00A9523C" w:rsidRDefault="00E40A11" w:rsidP="00B13DF9">
      <w:pPr>
        <w:pStyle w:val="Heading2"/>
        <w:spacing w:line="480" w:lineRule="auto"/>
        <w:rPr>
          <w:color w:val="0070C0"/>
        </w:rPr>
      </w:pPr>
      <w:bookmarkStart w:id="110" w:name="_Toc366147086"/>
      <w:r w:rsidRPr="00A9523C">
        <w:rPr>
          <w:color w:val="0070C0"/>
        </w:rPr>
        <w:lastRenderedPageBreak/>
        <w:t xml:space="preserve">7.2 </w:t>
      </w:r>
      <w:r w:rsidR="00557513" w:rsidRPr="00A9523C">
        <w:rPr>
          <w:color w:val="0070C0"/>
        </w:rPr>
        <w:t>Recommendations.</w:t>
      </w:r>
      <w:bookmarkEnd w:id="110"/>
    </w:p>
    <w:p w:rsidR="005F455C" w:rsidRDefault="000E23B2" w:rsidP="000E23B2">
      <w:pPr>
        <w:spacing w:line="480" w:lineRule="auto"/>
        <w:rPr>
          <w:sz w:val="24"/>
          <w:szCs w:val="24"/>
        </w:rPr>
      </w:pPr>
      <w:r>
        <w:rPr>
          <w:sz w:val="24"/>
          <w:szCs w:val="24"/>
        </w:rPr>
        <w:t>Academically, the author would recommend further research on this subject within the property industry and indeed in other industries where the line between product and service is blurred. The informational asymmetry that such transactions hold would be an inte</w:t>
      </w:r>
      <w:r w:rsidR="00ED7E83">
        <w:rPr>
          <w:sz w:val="24"/>
          <w:szCs w:val="24"/>
        </w:rPr>
        <w:t>resting avenue of investigation;</w:t>
      </w:r>
      <w:r>
        <w:rPr>
          <w:sz w:val="24"/>
          <w:szCs w:val="24"/>
        </w:rPr>
        <w:t xml:space="preserve"> </w:t>
      </w:r>
      <w:r w:rsidR="005F455C">
        <w:rPr>
          <w:sz w:val="24"/>
          <w:szCs w:val="24"/>
        </w:rPr>
        <w:t>the generation of a “scale of asymmetry” wou</w:t>
      </w:r>
      <w:r w:rsidR="0081624E">
        <w:rPr>
          <w:sz w:val="24"/>
          <w:szCs w:val="24"/>
        </w:rPr>
        <w:t>ld be especially beneficial and</w:t>
      </w:r>
      <w:r w:rsidR="005F455C">
        <w:rPr>
          <w:sz w:val="24"/>
          <w:szCs w:val="24"/>
        </w:rPr>
        <w:t xml:space="preserve"> would allow some sort of normalisation between different studies on the subject. Within the field covered by this research, the author suggests further study on the effect of certifications on different ‘types’ of tenants (by size, industry and other distinguishing characteristics) and involving different ‘types’ of lan</w:t>
      </w:r>
      <w:r w:rsidR="0016131E">
        <w:rPr>
          <w:sz w:val="24"/>
          <w:szCs w:val="24"/>
        </w:rPr>
        <w:t>d</w:t>
      </w:r>
      <w:r w:rsidR="005F455C">
        <w:rPr>
          <w:sz w:val="24"/>
          <w:szCs w:val="24"/>
        </w:rPr>
        <w:t>lords (private, insurance funds, pensions funds amongst others).</w:t>
      </w:r>
    </w:p>
    <w:p w:rsidR="00364FE7" w:rsidRDefault="005F455C" w:rsidP="000E23B2">
      <w:pPr>
        <w:spacing w:line="480" w:lineRule="auto"/>
        <w:rPr>
          <w:sz w:val="24"/>
          <w:szCs w:val="24"/>
        </w:rPr>
      </w:pPr>
      <w:r>
        <w:rPr>
          <w:sz w:val="24"/>
          <w:szCs w:val="24"/>
        </w:rPr>
        <w:t xml:space="preserve">Managerially, the author recommends that PSL (UK) launch a certification into the market whilst taking into account the issues raised in the previous sections. </w:t>
      </w:r>
      <w:r w:rsidR="00A627BA">
        <w:rPr>
          <w:sz w:val="24"/>
          <w:szCs w:val="24"/>
        </w:rPr>
        <w:t xml:space="preserve">The content of the certification must be clear, well-defined and centred on the RICS code of good practice with a name that encapsulates the concept succinctly. It </w:t>
      </w:r>
      <w:r w:rsidR="00ED7E83">
        <w:rPr>
          <w:sz w:val="24"/>
          <w:szCs w:val="24"/>
        </w:rPr>
        <w:t xml:space="preserve">may be advantageous to have it </w:t>
      </w:r>
      <w:r w:rsidR="00A627BA">
        <w:rPr>
          <w:sz w:val="24"/>
          <w:szCs w:val="24"/>
        </w:rPr>
        <w:t xml:space="preserve">based around the property </w:t>
      </w:r>
      <w:r w:rsidR="00025A08">
        <w:rPr>
          <w:sz w:val="24"/>
          <w:szCs w:val="24"/>
        </w:rPr>
        <w:t xml:space="preserve">– a “Well-Managed Property” certification is suggested - </w:t>
      </w:r>
      <w:r w:rsidR="00A627BA">
        <w:rPr>
          <w:sz w:val="24"/>
          <w:szCs w:val="24"/>
        </w:rPr>
        <w:t>as opposed to the landlord</w:t>
      </w:r>
      <w:r w:rsidR="00ED7E83">
        <w:rPr>
          <w:sz w:val="24"/>
          <w:szCs w:val="24"/>
        </w:rPr>
        <w:t xml:space="preserve">. If it were </w:t>
      </w:r>
      <w:r w:rsidR="00A627BA">
        <w:rPr>
          <w:sz w:val="24"/>
          <w:szCs w:val="24"/>
        </w:rPr>
        <w:t xml:space="preserve">sought </w:t>
      </w:r>
      <w:r w:rsidR="00ED7E83">
        <w:rPr>
          <w:sz w:val="24"/>
          <w:szCs w:val="24"/>
        </w:rPr>
        <w:t xml:space="preserve">after </w:t>
      </w:r>
      <w:r w:rsidR="00A627BA">
        <w:rPr>
          <w:sz w:val="24"/>
          <w:szCs w:val="24"/>
        </w:rPr>
        <w:t>and awarded annually</w:t>
      </w:r>
      <w:r w:rsidR="00ED7E83">
        <w:rPr>
          <w:sz w:val="24"/>
          <w:szCs w:val="24"/>
        </w:rPr>
        <w:t xml:space="preserve"> this would help PSL (UK)’s revenue stream but also reduce the risk of it becoming a tick-box exercise</w:t>
      </w:r>
      <w:r w:rsidR="00A627BA">
        <w:rPr>
          <w:sz w:val="24"/>
          <w:szCs w:val="24"/>
        </w:rPr>
        <w:t xml:space="preserve">. </w:t>
      </w:r>
      <w:r w:rsidR="00ED7E83">
        <w:rPr>
          <w:sz w:val="24"/>
          <w:szCs w:val="24"/>
        </w:rPr>
        <w:t>Another attempt to reduce the likelihood of it becoming toothless, t</w:t>
      </w:r>
      <w:r w:rsidR="00A627BA">
        <w:rPr>
          <w:sz w:val="24"/>
          <w:szCs w:val="24"/>
        </w:rPr>
        <w:t xml:space="preserve">he certification </w:t>
      </w:r>
      <w:r w:rsidR="00ED7E83">
        <w:rPr>
          <w:sz w:val="24"/>
          <w:szCs w:val="24"/>
        </w:rPr>
        <w:t xml:space="preserve">would consist of </w:t>
      </w:r>
      <w:r w:rsidR="00A627BA">
        <w:rPr>
          <w:sz w:val="24"/>
          <w:szCs w:val="24"/>
        </w:rPr>
        <w:t>two “levels”, such as gold and silver where gold would indicate that the property had met all the standards se</w:t>
      </w:r>
      <w:r w:rsidR="0081624E">
        <w:rPr>
          <w:sz w:val="24"/>
          <w:szCs w:val="24"/>
        </w:rPr>
        <w:t>t and silver that the property wa</w:t>
      </w:r>
      <w:r w:rsidR="00A627BA">
        <w:rPr>
          <w:sz w:val="24"/>
          <w:szCs w:val="24"/>
        </w:rPr>
        <w:t xml:space="preserve">s on its way to attaining the gold standard. </w:t>
      </w:r>
      <w:r w:rsidR="00ED7E83">
        <w:rPr>
          <w:sz w:val="24"/>
          <w:szCs w:val="24"/>
        </w:rPr>
        <w:t xml:space="preserve">The two-tier system was not investigated in the research but rather is the author’s attempt </w:t>
      </w:r>
      <w:r w:rsidR="00ED7E83">
        <w:rPr>
          <w:sz w:val="24"/>
          <w:szCs w:val="24"/>
        </w:rPr>
        <w:lastRenderedPageBreak/>
        <w:t xml:space="preserve">to mitigate some of the negative characteristics of a certification as perceived by tenants, landlords and industry players. </w:t>
      </w:r>
      <w:r w:rsidR="00A627BA">
        <w:rPr>
          <w:sz w:val="24"/>
          <w:szCs w:val="24"/>
        </w:rPr>
        <w:t xml:space="preserve">The success of the venture will depend on the </w:t>
      </w:r>
      <w:r w:rsidR="00597473">
        <w:rPr>
          <w:sz w:val="24"/>
          <w:szCs w:val="24"/>
        </w:rPr>
        <w:t>badge</w:t>
      </w:r>
      <w:r w:rsidR="00A627BA">
        <w:rPr>
          <w:sz w:val="24"/>
          <w:szCs w:val="24"/>
        </w:rPr>
        <w:t xml:space="preserve"> being easily seen by the whole industry </w:t>
      </w:r>
      <w:r w:rsidR="00597473">
        <w:rPr>
          <w:sz w:val="24"/>
          <w:szCs w:val="24"/>
        </w:rPr>
        <w:t xml:space="preserve">and this could be helped by the use of </w:t>
      </w:r>
      <w:r w:rsidR="0016131E">
        <w:rPr>
          <w:sz w:val="24"/>
          <w:szCs w:val="24"/>
        </w:rPr>
        <w:t xml:space="preserve">a website that holds all the information about the certification. </w:t>
      </w:r>
      <w:r w:rsidR="00597473">
        <w:rPr>
          <w:sz w:val="24"/>
          <w:szCs w:val="24"/>
        </w:rPr>
        <w:t xml:space="preserve">This would also serve as a portal for those already within the scheme to manage their own affairs with respect to the certification whether they are tenants, landlords or indeed managing agents of a particular property. </w:t>
      </w:r>
      <w:r w:rsidR="0081624E">
        <w:rPr>
          <w:sz w:val="24"/>
          <w:szCs w:val="24"/>
        </w:rPr>
        <w:t xml:space="preserve">Any communications concerning the building </w:t>
      </w:r>
      <w:r w:rsidR="00597473">
        <w:rPr>
          <w:sz w:val="24"/>
          <w:szCs w:val="24"/>
        </w:rPr>
        <w:t>could</w:t>
      </w:r>
      <w:r w:rsidR="0081624E">
        <w:rPr>
          <w:sz w:val="24"/>
          <w:szCs w:val="24"/>
        </w:rPr>
        <w:t xml:space="preserve"> then carry this certification and point all concerned to the website. </w:t>
      </w:r>
      <w:r w:rsidR="0016131E">
        <w:rPr>
          <w:sz w:val="24"/>
          <w:szCs w:val="24"/>
        </w:rPr>
        <w:t xml:space="preserve">The importance of managing agents is also stressed </w:t>
      </w:r>
      <w:r w:rsidR="00364FE7">
        <w:rPr>
          <w:sz w:val="24"/>
          <w:szCs w:val="24"/>
        </w:rPr>
        <w:t>in that the goal of the certification is always to preserve rather than threaten relationships between the three main parties</w:t>
      </w:r>
      <w:r w:rsidR="00025A08">
        <w:rPr>
          <w:sz w:val="24"/>
          <w:szCs w:val="24"/>
        </w:rPr>
        <w:t xml:space="preserve"> involved in these letting agreements</w:t>
      </w:r>
      <w:r w:rsidR="00364FE7">
        <w:rPr>
          <w:sz w:val="24"/>
          <w:szCs w:val="24"/>
        </w:rPr>
        <w:t xml:space="preserve">; managing agents, tenants and landlords. </w:t>
      </w:r>
    </w:p>
    <w:p w:rsidR="00364FE7" w:rsidRDefault="00364FE7" w:rsidP="000E23B2">
      <w:pPr>
        <w:spacing w:line="480" w:lineRule="auto"/>
        <w:rPr>
          <w:sz w:val="24"/>
          <w:szCs w:val="24"/>
        </w:rPr>
      </w:pPr>
      <w:r>
        <w:rPr>
          <w:sz w:val="24"/>
          <w:szCs w:val="24"/>
        </w:rPr>
        <w:t xml:space="preserve">Lastly, the author would recommend </w:t>
      </w:r>
      <w:r w:rsidR="002507B8">
        <w:rPr>
          <w:sz w:val="24"/>
          <w:szCs w:val="24"/>
        </w:rPr>
        <w:t xml:space="preserve">that </w:t>
      </w:r>
      <w:r w:rsidR="0069182F">
        <w:rPr>
          <w:sz w:val="24"/>
          <w:szCs w:val="24"/>
        </w:rPr>
        <w:t>both academic</w:t>
      </w:r>
      <w:r w:rsidR="00025A08">
        <w:rPr>
          <w:sz w:val="24"/>
          <w:szCs w:val="24"/>
        </w:rPr>
        <w:t>s</w:t>
      </w:r>
      <w:r w:rsidR="0069182F">
        <w:rPr>
          <w:sz w:val="24"/>
          <w:szCs w:val="24"/>
        </w:rPr>
        <w:t xml:space="preserve"> and managers take Socrates’ words to heart mentioned at the very beginning of this report; that the “way to gain a good reputation is to endeavour to be what you desire to appear.” No certification or any other signal of trustworthiness is a substitute for </w:t>
      </w:r>
      <w:r w:rsidR="00BB5A87">
        <w:rPr>
          <w:sz w:val="24"/>
          <w:szCs w:val="24"/>
        </w:rPr>
        <w:t>a company’s true “endeavour” and “</w:t>
      </w:r>
      <w:r w:rsidR="0069182F">
        <w:rPr>
          <w:sz w:val="24"/>
          <w:szCs w:val="24"/>
        </w:rPr>
        <w:t>desire</w:t>
      </w:r>
      <w:r w:rsidR="00BB5A87">
        <w:rPr>
          <w:sz w:val="24"/>
          <w:szCs w:val="24"/>
        </w:rPr>
        <w:t>”</w:t>
      </w:r>
      <w:r w:rsidR="00025A08">
        <w:rPr>
          <w:sz w:val="24"/>
          <w:szCs w:val="24"/>
        </w:rPr>
        <w:t xml:space="preserve"> to be better</w:t>
      </w:r>
      <w:r w:rsidR="00BB5A87">
        <w:rPr>
          <w:sz w:val="24"/>
          <w:szCs w:val="24"/>
        </w:rPr>
        <w:t>.</w:t>
      </w:r>
      <w:r w:rsidR="0069182F">
        <w:rPr>
          <w:sz w:val="24"/>
          <w:szCs w:val="24"/>
        </w:rPr>
        <w:t xml:space="preserve"> It is when the certification</w:t>
      </w:r>
      <w:r w:rsidR="00BB5A87">
        <w:rPr>
          <w:sz w:val="24"/>
          <w:szCs w:val="24"/>
        </w:rPr>
        <w:t xml:space="preserve">, endeavour and desire </w:t>
      </w:r>
      <w:r w:rsidR="00025A08">
        <w:rPr>
          <w:sz w:val="24"/>
          <w:szCs w:val="24"/>
        </w:rPr>
        <w:t xml:space="preserve">go hand in hand </w:t>
      </w:r>
      <w:r w:rsidR="0069182F">
        <w:rPr>
          <w:sz w:val="24"/>
          <w:szCs w:val="24"/>
        </w:rPr>
        <w:t xml:space="preserve">that real progress can be made. </w:t>
      </w:r>
    </w:p>
    <w:p w:rsidR="00D04CA9" w:rsidRDefault="00D04CA9" w:rsidP="00E40A11"/>
    <w:p w:rsidR="00D04CA9" w:rsidRDefault="00D04CA9" w:rsidP="00E40A11"/>
    <w:p w:rsidR="00D04CA9" w:rsidRDefault="00D04CA9" w:rsidP="00E40A11"/>
    <w:p w:rsidR="00D04CA9" w:rsidRDefault="00D04CA9" w:rsidP="00E40A11"/>
    <w:p w:rsidR="00245245" w:rsidRDefault="00245245">
      <w:r>
        <w:rPr>
          <w:b/>
          <w:bCs/>
        </w:rPr>
        <w:br w:type="page"/>
      </w:r>
    </w:p>
    <w:p w:rsidR="00E469B1" w:rsidRPr="00A9523C" w:rsidRDefault="00E469B1" w:rsidP="00245245">
      <w:pPr>
        <w:pStyle w:val="Heading1"/>
        <w:spacing w:before="0" w:line="480" w:lineRule="auto"/>
        <w:jc w:val="center"/>
        <w:rPr>
          <w:color w:val="0070C0"/>
          <w:u w:val="single"/>
        </w:rPr>
      </w:pPr>
      <w:bookmarkStart w:id="111" w:name="_Toc366147087"/>
      <w:r w:rsidRPr="00A9523C">
        <w:rPr>
          <w:color w:val="0070C0"/>
          <w:u w:val="single"/>
        </w:rPr>
        <w:lastRenderedPageBreak/>
        <w:t>A</w:t>
      </w:r>
      <w:r w:rsidR="009A25F6" w:rsidRPr="00A9523C">
        <w:rPr>
          <w:color w:val="0070C0"/>
          <w:u w:val="single"/>
        </w:rPr>
        <w:t>PPENDICES</w:t>
      </w:r>
      <w:bookmarkEnd w:id="111"/>
    </w:p>
    <w:p w:rsidR="00914EAE" w:rsidRPr="00A9523C" w:rsidRDefault="00593209" w:rsidP="00914EAE">
      <w:pPr>
        <w:pStyle w:val="Heading2"/>
        <w:rPr>
          <w:color w:val="0070C0"/>
        </w:rPr>
      </w:pPr>
      <w:bookmarkStart w:id="112" w:name="_Toc366147088"/>
      <w:bookmarkStart w:id="113" w:name="_Toc364680397"/>
      <w:r w:rsidRPr="00A9523C">
        <w:rPr>
          <w:color w:val="0070C0"/>
        </w:rPr>
        <w:t>Appendix A. Tenant q</w:t>
      </w:r>
      <w:r w:rsidR="00914EAE" w:rsidRPr="00A9523C">
        <w:rPr>
          <w:color w:val="0070C0"/>
        </w:rPr>
        <w:t>uestionnaire.</w:t>
      </w:r>
      <w:bookmarkEnd w:id="112"/>
    </w:p>
    <w:p w:rsidR="00914EAE" w:rsidRDefault="00BC62A7" w:rsidP="00914EAE">
      <w:pPr>
        <w:spacing w:after="12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02936" behindDoc="0" locked="0" layoutInCell="1" allowOverlap="1">
                <wp:simplePos x="0" y="0"/>
                <wp:positionH relativeFrom="column">
                  <wp:posOffset>-107315</wp:posOffset>
                </wp:positionH>
                <wp:positionV relativeFrom="paragraph">
                  <wp:posOffset>195580</wp:posOffset>
                </wp:positionV>
                <wp:extent cx="5340985" cy="2733040"/>
                <wp:effectExtent l="35560" t="33655" r="33655" b="33655"/>
                <wp:wrapNone/>
                <wp:docPr id="14" name="Rectangl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2733040"/>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36F2" id="Rectangle 1089" o:spid="_x0000_s1026" style="position:absolute;margin-left:-8.45pt;margin-top:15.4pt;width:420.55pt;height:215.2pt;z-index:251602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" strokecolor="#00b0f0" strokeweight="4.5pt">
                <v:fill opacity="0"/>
                <v:stroke linestyle="thickThin"/>
              </v:rect>
            </w:pict>
          </mc:Fallback>
        </mc:AlternateContent>
      </w:r>
    </w:p>
    <w:p w:rsidR="00914EAE" w:rsidRDefault="00914EAE" w:rsidP="00914EAE">
      <w:pPr>
        <w:rPr>
          <w:rFonts w:ascii="Arial" w:hAnsi="Arial" w:cs="Arial"/>
          <w:b/>
        </w:rPr>
      </w:pPr>
      <w:r w:rsidRPr="00320EBC">
        <w:rPr>
          <w:rFonts w:ascii="Arial" w:hAnsi="Arial" w:cs="Arial"/>
          <w:b/>
        </w:rPr>
        <w:t>Qu.1. W</w:t>
      </w:r>
      <w:r>
        <w:rPr>
          <w:rFonts w:ascii="Arial" w:hAnsi="Arial" w:cs="Arial"/>
          <w:b/>
        </w:rPr>
        <w:t>ithin which department do you operate?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6.5pt;height:15pt" o:ole="">
            <v:imagedata r:id="rId20" o:title=""/>
          </v:shape>
          <w:control r:id="rId21" w:name="DefaultOcxName129" w:shapeid="_x0000_i1182"/>
        </w:object>
      </w:r>
      <w:r w:rsidRPr="009D30B4">
        <w:rPr>
          <w:rFonts w:ascii="Arial" w:hAnsi="Arial" w:cs="Arial"/>
          <w:noProof/>
          <w:sz w:val="18"/>
          <w:szCs w:val="18"/>
        </w:rPr>
        <w:drawing>
          <wp:inline distT="0" distB="0" distL="0" distR="0" wp14:anchorId="6E7CE2A8" wp14:editId="48104117">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Finance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185" type="#_x0000_t75" style="width:16.5pt;height:15pt" o:ole="">
            <v:imagedata r:id="rId20" o:title=""/>
          </v:shape>
          <w:control r:id="rId23" w:name="DefaultOcxName128" w:shapeid="_x0000_i1185"/>
        </w:object>
      </w:r>
      <w:r w:rsidRPr="009D30B4">
        <w:rPr>
          <w:rFonts w:ascii="Arial" w:hAnsi="Arial" w:cs="Arial"/>
          <w:noProof/>
          <w:sz w:val="18"/>
          <w:szCs w:val="18"/>
        </w:rPr>
        <w:drawing>
          <wp:inline distT="0" distB="0" distL="0" distR="0" wp14:anchorId="329DE526" wp14:editId="6E6CBBD1">
            <wp:extent cx="9525" cy="9525"/>
            <wp:effectExtent l="0" t="0" r="0" b="0"/>
            <wp:docPr id="289" name="Picture 2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Operations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188" type="#_x0000_t75" style="width:16.5pt;height:15pt" o:ole="">
            <v:imagedata r:id="rId20" o:title=""/>
          </v:shape>
          <w:control r:id="rId24" w:name="DefaultOcxName212" w:shapeid="_x0000_i1188"/>
        </w:object>
      </w:r>
      <w:r w:rsidRPr="009D30B4">
        <w:rPr>
          <w:rFonts w:ascii="Arial" w:hAnsi="Arial" w:cs="Arial"/>
          <w:noProof/>
          <w:sz w:val="18"/>
          <w:szCs w:val="18"/>
        </w:rPr>
        <w:drawing>
          <wp:inline distT="0" distB="0" distL="0" distR="0" wp14:anchorId="5C6E3909" wp14:editId="0B8EEEB5">
            <wp:extent cx="9525" cy="9525"/>
            <wp:effectExtent l="0" t="0" r="0" b="0"/>
            <wp:docPr id="290" name="Picture 2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Property</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191" type="#_x0000_t75" style="width:16.5pt;height:15pt" o:ole="">
            <v:imagedata r:id="rId25" o:title=""/>
          </v:shape>
          <w:control r:id="rId26" w:name="DefaultOcxName38" w:shapeid="_x0000_i1191"/>
        </w:object>
      </w:r>
      <w:r w:rsidRPr="009D30B4">
        <w:rPr>
          <w:rFonts w:ascii="Arial" w:hAnsi="Arial" w:cs="Arial"/>
          <w:noProof/>
          <w:sz w:val="18"/>
          <w:szCs w:val="18"/>
        </w:rPr>
        <w:drawing>
          <wp:inline distT="0" distB="0" distL="0" distR="0" wp14:anchorId="05684078" wp14:editId="0B7DDD3D">
            <wp:extent cx="9525" cy="9525"/>
            <wp:effectExtent l="0" t="0" r="0" b="0"/>
            <wp:docPr id="291" name="Picture 2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Senior Level Management</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194" type="#_x0000_t75" style="width:16.5pt;height:15pt" o:ole="">
            <v:imagedata r:id="rId25" o:title=""/>
          </v:shape>
          <w:control r:id="rId27" w:name="DefaultOcxName3101" w:shapeid="_x0000_i1194"/>
        </w:object>
      </w:r>
      <w:r w:rsidRPr="009D30B4">
        <w:rPr>
          <w:rFonts w:ascii="Arial" w:hAnsi="Arial" w:cs="Arial"/>
          <w:noProof/>
          <w:sz w:val="18"/>
          <w:szCs w:val="18"/>
        </w:rPr>
        <w:drawing>
          <wp:inline distT="0" distB="0" distL="0" distR="0" wp14:anchorId="769D35FD" wp14:editId="082D1A08">
            <wp:extent cx="9525" cy="9525"/>
            <wp:effectExtent l="0" t="0" r="0" b="0"/>
            <wp:docPr id="292" name="Picture 2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Other (please specify)</w:t>
      </w:r>
    </w:p>
    <w:tbl>
      <w:tblPr>
        <w:tblW w:w="4686" w:type="pct"/>
        <w:tblCellSpacing w:w="0" w:type="dxa"/>
        <w:tblInd w:w="567" w:type="dxa"/>
        <w:tblCellMar>
          <w:left w:w="0" w:type="dxa"/>
          <w:right w:w="0" w:type="dxa"/>
        </w:tblCellMar>
        <w:tblLook w:val="04A0" w:firstRow="1" w:lastRow="0" w:firstColumn="1" w:lastColumn="0" w:noHBand="0" w:noVBand="1"/>
      </w:tblPr>
      <w:tblGrid>
        <w:gridCol w:w="7784"/>
      </w:tblGrid>
      <w:tr w:rsidR="00914EAE" w:rsidRPr="009D30B4" w:rsidTr="00914EAE">
        <w:trPr>
          <w:tblCellSpacing w:w="0" w:type="dxa"/>
        </w:trPr>
        <w:tc>
          <w:tcPr>
            <w:tcW w:w="5000" w:type="pct"/>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198" type="#_x0000_t75" style="width:211.5pt;height:18pt" o:ole="">
                  <v:imagedata r:id="rId28" o:title=""/>
                </v:shape>
                <w:control r:id="rId29" w:name="DefaultOcxName2211" w:shapeid="_x0000_i1198"/>
              </w:object>
            </w:r>
          </w:p>
        </w:tc>
      </w:tr>
      <w:tr w:rsidR="00914EAE" w:rsidRPr="00320EBC" w:rsidTr="00914EAE">
        <w:trPr>
          <w:tblCellSpacing w:w="0" w:type="dxa"/>
        </w:trPr>
        <w:tc>
          <w:tcPr>
            <w:tcW w:w="5000" w:type="pct"/>
            <w:hideMark/>
          </w:tcPr>
          <w:p w:rsidR="00914EAE" w:rsidRPr="00320EBC" w:rsidRDefault="00914EAE" w:rsidP="00914EAE">
            <w:pPr>
              <w:rPr>
                <w:rFonts w:ascii="Arial" w:hAnsi="Arial" w:cs="Arial"/>
              </w:rPr>
            </w:pPr>
          </w:p>
        </w:tc>
      </w:tr>
    </w:tbl>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AC32B6" w:rsidRDefault="00AC32B6" w:rsidP="00914EAE">
      <w:pPr>
        <w:rPr>
          <w:rFonts w:ascii="Arial" w:hAnsi="Arial" w:cs="Arial"/>
          <w:b/>
        </w:rPr>
      </w:pPr>
    </w:p>
    <w:p w:rsidR="00914EAE" w:rsidRDefault="00914EAE" w:rsidP="00914EAE">
      <w:pPr>
        <w:rPr>
          <w:rFonts w:ascii="Arial" w:hAnsi="Arial" w:cs="Arial"/>
          <w:b/>
        </w:rPr>
      </w:pPr>
    </w:p>
    <w:p w:rsidR="003168AB" w:rsidRDefault="003168AB"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Pr="00320EBC" w:rsidRDefault="00BC62A7" w:rsidP="00914EAE">
      <w:pPr>
        <w:rPr>
          <w:rFonts w:ascii="Arial" w:hAnsi="Arial" w:cs="Arial"/>
          <w:b/>
        </w:rPr>
      </w:pPr>
      <w:r>
        <w:rPr>
          <w:rFonts w:ascii="Arial" w:hAnsi="Arial" w:cs="Arial"/>
          <w:b/>
          <w:noProof/>
        </w:rPr>
        <mc:AlternateContent>
          <mc:Choice Requires="wps">
            <w:drawing>
              <wp:anchor distT="0" distB="0" distL="114300" distR="114300" simplePos="0" relativeHeight="251601911" behindDoc="0" locked="0" layoutInCell="1" allowOverlap="1">
                <wp:simplePos x="0" y="0"/>
                <wp:positionH relativeFrom="column">
                  <wp:posOffset>-100965</wp:posOffset>
                </wp:positionH>
                <wp:positionV relativeFrom="paragraph">
                  <wp:posOffset>-90805</wp:posOffset>
                </wp:positionV>
                <wp:extent cx="5340985" cy="8404225"/>
                <wp:effectExtent l="32385" t="33020" r="36830" b="30480"/>
                <wp:wrapNone/>
                <wp:docPr id="13" name="Rectangl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8404225"/>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3C28" id="Rectangle 1090" o:spid="_x0000_s1026" style="position:absolute;margin-left:-7.95pt;margin-top:-7.15pt;width:420.55pt;height:661.75pt;z-index:251601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" strokecolor="#00b0f0" strokeweight="4.5pt">
                <v:fill opacity="0"/>
                <v:stroke linestyle="thickThin"/>
              </v:rect>
            </w:pict>
          </mc:Fallback>
        </mc:AlternateContent>
      </w:r>
      <w:r w:rsidR="00914EAE" w:rsidRPr="00320EBC">
        <w:rPr>
          <w:rFonts w:ascii="Arial" w:hAnsi="Arial" w:cs="Arial"/>
          <w:b/>
        </w:rPr>
        <w:t>Qu. 2. What is the principal industry of your organization?</w:t>
      </w:r>
    </w:p>
    <w:tbl>
      <w:tblPr>
        <w:tblW w:w="5000" w:type="pct"/>
        <w:tblCellSpacing w:w="0" w:type="dxa"/>
        <w:tblCellMar>
          <w:left w:w="0" w:type="dxa"/>
          <w:right w:w="0" w:type="dxa"/>
        </w:tblCellMar>
        <w:tblLook w:val="04A0" w:firstRow="1" w:lastRow="0" w:firstColumn="1" w:lastColumn="0" w:noHBand="0" w:noVBand="1"/>
      </w:tblPr>
      <w:tblGrid>
        <w:gridCol w:w="8306"/>
      </w:tblGrid>
      <w:tr w:rsidR="00914EAE" w:rsidRPr="009D30B4" w:rsidTr="00914EAE">
        <w:trPr>
          <w:tblCellSpacing w:w="0" w:type="dxa"/>
        </w:trPr>
        <w:tc>
          <w:tcPr>
            <w:tcW w:w="5000" w:type="pct"/>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lastRenderedPageBreak/>
              <w:object w:dxaOrig="225" w:dyaOrig="225">
                <v:shape id="_x0000_i1200" type="#_x0000_t75" style="width:16.5pt;height:15pt" o:ole="">
                  <v:imagedata r:id="rId30" o:title=""/>
                </v:shape>
                <w:control r:id="rId31" w:name="DefaultOcxName410" w:shapeid="_x0000_i1200"/>
              </w:object>
            </w:r>
            <w:r w:rsidRPr="009D30B4">
              <w:rPr>
                <w:rFonts w:ascii="Arial" w:hAnsi="Arial" w:cs="Arial"/>
                <w:noProof/>
                <w:sz w:val="18"/>
                <w:szCs w:val="18"/>
              </w:rPr>
              <w:drawing>
                <wp:inline distT="0" distB="0" distL="0" distR="0" wp14:anchorId="454C66C5" wp14:editId="1F0F6072">
                  <wp:extent cx="9525" cy="9525"/>
                  <wp:effectExtent l="0" t="0" r="0" b="0"/>
                  <wp:docPr id="293" name="Picture 2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Advertising &amp; Marketing</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03" type="#_x0000_t75" style="width:16.5pt;height:15pt" o:ole="">
                  <v:imagedata r:id="rId30" o:title=""/>
                </v:shape>
                <w:control r:id="rId32" w:name="DefaultOcxName59" w:shapeid="_x0000_i1203"/>
              </w:object>
            </w:r>
            <w:r w:rsidRPr="009D30B4">
              <w:rPr>
                <w:rFonts w:ascii="Arial" w:hAnsi="Arial" w:cs="Arial"/>
                <w:noProof/>
                <w:sz w:val="18"/>
                <w:szCs w:val="18"/>
              </w:rPr>
              <w:drawing>
                <wp:inline distT="0" distB="0" distL="0" distR="0" wp14:anchorId="2BF3B6D4" wp14:editId="3FB9AC72">
                  <wp:extent cx="9525" cy="9525"/>
                  <wp:effectExtent l="0" t="0" r="0" b="0"/>
                  <wp:docPr id="294" name="Picture 2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Agriculture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06" type="#_x0000_t75" style="width:16.5pt;height:15pt" o:ole="">
                  <v:imagedata r:id="rId30" o:title=""/>
                </v:shape>
                <w:control r:id="rId33" w:name="DefaultOcxName5101" w:shapeid="_x0000_i1206"/>
              </w:object>
            </w:r>
            <w:r w:rsidRPr="009D30B4">
              <w:rPr>
                <w:rFonts w:ascii="Arial" w:hAnsi="Arial" w:cs="Arial"/>
                <w:sz w:val="18"/>
                <w:szCs w:val="18"/>
              </w:rPr>
              <w:t>Airli</w:t>
            </w:r>
            <w:r w:rsidR="00D9450A">
              <w:rPr>
                <w:rFonts w:ascii="Arial" w:hAnsi="Arial" w:cs="Arial"/>
                <w:sz w:val="18"/>
                <w:szCs w:val="18"/>
              </w:rPr>
              <w:t>ne &amp; Aerospace (including Defenc</w:t>
            </w:r>
            <w:r w:rsidRPr="009D30B4">
              <w:rPr>
                <w:rFonts w:ascii="Arial" w:hAnsi="Arial" w:cs="Arial"/>
                <w:sz w:val="18"/>
                <w:szCs w:val="18"/>
              </w:rPr>
              <w:t>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09" type="#_x0000_t75" style="width:16.5pt;height:15pt" o:ole="">
                  <v:imagedata r:id="rId30" o:title=""/>
                </v:shape>
                <w:control r:id="rId34" w:name="DefaultOcxName610" w:shapeid="_x0000_i1209"/>
              </w:object>
            </w:r>
            <w:r w:rsidRPr="009D30B4">
              <w:rPr>
                <w:rFonts w:ascii="Arial" w:hAnsi="Arial" w:cs="Arial"/>
                <w:noProof/>
                <w:sz w:val="18"/>
                <w:szCs w:val="18"/>
              </w:rPr>
              <w:drawing>
                <wp:inline distT="0" distB="0" distL="0" distR="0" wp14:anchorId="51196B8D" wp14:editId="573FEDC4">
                  <wp:extent cx="9525" cy="9525"/>
                  <wp:effectExtent l="0" t="0" r="0" b="0"/>
                  <wp:docPr id="295" name="Picture 2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Automotive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12" type="#_x0000_t75" style="width:16.5pt;height:15pt" o:ole="">
                  <v:imagedata r:id="rId30" o:title=""/>
                </v:shape>
                <w:control r:id="rId35" w:name="DefaultOcxName710" w:shapeid="_x0000_i1212"/>
              </w:object>
            </w:r>
            <w:r w:rsidRPr="009D30B4">
              <w:rPr>
                <w:rFonts w:ascii="Arial" w:hAnsi="Arial" w:cs="Arial"/>
                <w:noProof/>
                <w:sz w:val="18"/>
                <w:szCs w:val="18"/>
              </w:rPr>
              <w:drawing>
                <wp:inline distT="0" distB="0" distL="0" distR="0" wp14:anchorId="4A916779" wp14:editId="473B5CAE">
                  <wp:extent cx="9525" cy="9525"/>
                  <wp:effectExtent l="0" t="0" r="0" b="0"/>
                  <wp:docPr id="296" name="Picture 2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Business Support &amp; Logistics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15" type="#_x0000_t75" style="width:16.5pt;height:15pt" o:ole="">
                  <v:imagedata r:id="rId30" o:title=""/>
                </v:shape>
                <w:control r:id="rId36" w:name="DefaultOcxName810" w:shapeid="_x0000_i1215"/>
              </w:object>
            </w:r>
            <w:r w:rsidRPr="009D30B4">
              <w:rPr>
                <w:rFonts w:ascii="Arial" w:hAnsi="Arial" w:cs="Arial"/>
                <w:noProof/>
                <w:sz w:val="18"/>
                <w:szCs w:val="18"/>
              </w:rPr>
              <w:drawing>
                <wp:inline distT="0" distB="0" distL="0" distR="0" wp14:anchorId="4B5F633D" wp14:editId="256F07CF">
                  <wp:extent cx="9525" cy="9525"/>
                  <wp:effectExtent l="0" t="0" r="0" b="0"/>
                  <wp:docPr id="297" name="Picture 2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Construction, Machinery, and Homes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18" type="#_x0000_t75" style="width:16.5pt;height:15pt" o:ole="">
                  <v:imagedata r:id="rId30" o:title=""/>
                </v:shape>
                <w:control r:id="rId37" w:name="DefaultOcxName910" w:shapeid="_x0000_i1218"/>
              </w:object>
            </w:r>
            <w:r w:rsidRPr="009D30B4">
              <w:rPr>
                <w:rFonts w:ascii="Arial" w:hAnsi="Arial" w:cs="Arial"/>
                <w:noProof/>
                <w:sz w:val="18"/>
                <w:szCs w:val="18"/>
              </w:rPr>
              <w:drawing>
                <wp:inline distT="0" distB="0" distL="0" distR="0" wp14:anchorId="2F8B5236" wp14:editId="0EDDBC6F">
                  <wp:extent cx="9525" cy="9525"/>
                  <wp:effectExtent l="0" t="0" r="0" b="0"/>
                  <wp:docPr id="298" name="Picture 2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Education</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21" type="#_x0000_t75" style="width:16.5pt;height:15pt" o:ole="">
                  <v:imagedata r:id="rId30" o:title=""/>
                </v:shape>
                <w:control r:id="rId38" w:name="DefaultOcxName1010" w:shapeid="_x0000_i1221"/>
              </w:object>
            </w:r>
            <w:r w:rsidRPr="009D30B4">
              <w:rPr>
                <w:rFonts w:ascii="Arial" w:hAnsi="Arial" w:cs="Arial"/>
                <w:noProof/>
                <w:sz w:val="18"/>
                <w:szCs w:val="18"/>
              </w:rPr>
              <w:drawing>
                <wp:inline distT="0" distB="0" distL="0" distR="0" wp14:anchorId="6B92A77E" wp14:editId="74307D50">
                  <wp:extent cx="9525" cy="9525"/>
                  <wp:effectExtent l="0" t="0" r="0" b="0"/>
                  <wp:docPr id="299" name="Picture 2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Entertainment &amp; Leisure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24" type="#_x0000_t75" style="width:16.5pt;height:15pt" o:ole="">
                  <v:imagedata r:id="rId30" o:title=""/>
                </v:shape>
                <w:control r:id="rId39" w:name="DefaultOcxName1110" w:shapeid="_x0000_i1224"/>
              </w:object>
            </w:r>
            <w:r w:rsidRPr="009D30B4">
              <w:rPr>
                <w:rFonts w:ascii="Arial" w:hAnsi="Arial" w:cs="Arial"/>
                <w:noProof/>
                <w:sz w:val="18"/>
                <w:szCs w:val="18"/>
              </w:rPr>
              <w:drawing>
                <wp:inline distT="0" distB="0" distL="0" distR="0" wp14:anchorId="03445F86" wp14:editId="71115C16">
                  <wp:extent cx="9525" cy="9525"/>
                  <wp:effectExtent l="0" t="0" r="0" b="0"/>
                  <wp:docPr id="300" name="Picture 3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Finance &amp; Financial Services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27" type="#_x0000_t75" style="width:16.5pt;height:15pt" o:ole="">
                  <v:imagedata r:id="rId30" o:title=""/>
                </v:shape>
                <w:control r:id="rId40" w:name="DefaultOcxName127" w:shapeid="_x0000_i1227"/>
              </w:object>
            </w:r>
            <w:r w:rsidRPr="009D30B4">
              <w:rPr>
                <w:rFonts w:ascii="Arial" w:hAnsi="Arial" w:cs="Arial"/>
                <w:noProof/>
                <w:sz w:val="18"/>
                <w:szCs w:val="18"/>
              </w:rPr>
              <w:drawing>
                <wp:inline distT="0" distB="0" distL="0" distR="0" wp14:anchorId="4206B1FA" wp14:editId="15E6A980">
                  <wp:extent cx="9525" cy="9525"/>
                  <wp:effectExtent l="0" t="0" r="0" b="0"/>
                  <wp:docPr id="301" name="Picture 3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Food &amp; Beverage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30" type="#_x0000_t75" style="width:16.5pt;height:15pt" o:ole="">
                  <v:imagedata r:id="rId30" o:title=""/>
                </v:shape>
                <w:control r:id="rId41" w:name="DefaultOcxName131" w:shapeid="_x0000_i1230"/>
              </w:object>
            </w:r>
            <w:r w:rsidRPr="009D30B4">
              <w:rPr>
                <w:rFonts w:ascii="Arial" w:hAnsi="Arial" w:cs="Arial"/>
                <w:noProof/>
                <w:sz w:val="18"/>
                <w:szCs w:val="18"/>
              </w:rPr>
              <w:drawing>
                <wp:inline distT="0" distB="0" distL="0" distR="0" wp14:anchorId="4D0159A2" wp14:editId="47D8764A">
                  <wp:extent cx="9525" cy="9525"/>
                  <wp:effectExtent l="0" t="0" r="0" b="0"/>
                  <wp:docPr id="302" name="Picture 3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Government</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33" type="#_x0000_t75" style="width:16.5pt;height:15pt" o:ole="">
                  <v:imagedata r:id="rId30" o:title=""/>
                </v:shape>
                <w:control r:id="rId42" w:name="DefaultOcxName141" w:shapeid="_x0000_i1233"/>
              </w:object>
            </w:r>
            <w:r w:rsidRPr="009D30B4">
              <w:rPr>
                <w:rFonts w:ascii="Arial" w:hAnsi="Arial" w:cs="Arial"/>
                <w:noProof/>
                <w:sz w:val="18"/>
                <w:szCs w:val="18"/>
              </w:rPr>
              <w:drawing>
                <wp:inline distT="0" distB="0" distL="0" distR="0" wp14:anchorId="563ED7F0" wp14:editId="43EEF0F9">
                  <wp:extent cx="9525" cy="9525"/>
                  <wp:effectExtent l="0" t="0" r="0" b="0"/>
                  <wp:docPr id="303" name="Picture 3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Healthcare &amp; Pharmaceuticals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36" type="#_x0000_t75" style="width:16.5pt;height:15pt" o:ole="">
                  <v:imagedata r:id="rId30" o:title=""/>
                </v:shape>
                <w:control r:id="rId43" w:name="DefaultOcxName151" w:shapeid="_x0000_i1236"/>
              </w:object>
            </w:r>
            <w:r w:rsidRPr="009D30B4">
              <w:rPr>
                <w:rFonts w:ascii="Arial" w:hAnsi="Arial" w:cs="Arial"/>
                <w:noProof/>
                <w:sz w:val="18"/>
                <w:szCs w:val="18"/>
              </w:rPr>
              <w:drawing>
                <wp:inline distT="0" distB="0" distL="0" distR="0" wp14:anchorId="409F51AE" wp14:editId="3B0D5628">
                  <wp:extent cx="9525" cy="9525"/>
                  <wp:effectExtent l="0" t="0" r="0" b="0"/>
                  <wp:docPr id="304" name="Picture 3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Insurance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39" type="#_x0000_t75" style="width:16.5pt;height:15pt" o:ole="">
                  <v:imagedata r:id="rId30" o:title=""/>
                </v:shape>
                <w:control r:id="rId44" w:name="DefaultOcxName161" w:shapeid="_x0000_i1239"/>
              </w:object>
            </w:r>
            <w:r w:rsidRPr="009D30B4">
              <w:rPr>
                <w:rFonts w:ascii="Arial" w:hAnsi="Arial" w:cs="Arial"/>
                <w:noProof/>
                <w:sz w:val="18"/>
                <w:szCs w:val="18"/>
              </w:rPr>
              <w:drawing>
                <wp:inline distT="0" distB="0" distL="0" distR="0" wp14:anchorId="09AEFD20" wp14:editId="193157C5">
                  <wp:extent cx="9525" cy="9525"/>
                  <wp:effectExtent l="0" t="0" r="0" b="0"/>
                  <wp:docPr id="305" name="Picture 3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Manufacturing</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42" type="#_x0000_t75" style="width:16.5pt;height:15pt" o:ole="">
                  <v:imagedata r:id="rId30" o:title=""/>
                </v:shape>
                <w:control r:id="rId45" w:name="DefaultOcxName171" w:shapeid="_x0000_i1242"/>
              </w:object>
            </w:r>
            <w:r w:rsidRPr="009D30B4">
              <w:rPr>
                <w:rFonts w:ascii="Arial" w:hAnsi="Arial" w:cs="Arial"/>
                <w:noProof/>
                <w:sz w:val="18"/>
                <w:szCs w:val="18"/>
              </w:rPr>
              <w:drawing>
                <wp:inline distT="0" distB="0" distL="0" distR="0" wp14:anchorId="1500DB50" wp14:editId="5CEA4F1F">
                  <wp:extent cx="9525" cy="9525"/>
                  <wp:effectExtent l="0" t="0" r="0" b="0"/>
                  <wp:docPr id="306" name="Picture 3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Non</w:t>
            </w:r>
            <w:r w:rsidR="00D9450A">
              <w:rPr>
                <w:rFonts w:ascii="Arial" w:hAnsi="Arial" w:cs="Arial"/>
                <w:sz w:val="18"/>
                <w:szCs w:val="18"/>
              </w:rPr>
              <w:t>-</w:t>
            </w:r>
            <w:r w:rsidRPr="009D30B4">
              <w:rPr>
                <w:rFonts w:ascii="Arial" w:hAnsi="Arial" w:cs="Arial"/>
                <w:sz w:val="18"/>
                <w:szCs w:val="18"/>
              </w:rPr>
              <w:t>profit</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45" type="#_x0000_t75" style="width:16.5pt;height:15pt" o:ole="">
                  <v:imagedata r:id="rId30" o:title=""/>
                </v:shape>
                <w:control r:id="rId46" w:name="DefaultOcxName181" w:shapeid="_x0000_i1245"/>
              </w:object>
            </w:r>
            <w:r w:rsidRPr="009D30B4">
              <w:rPr>
                <w:rFonts w:ascii="Arial" w:hAnsi="Arial" w:cs="Arial"/>
                <w:noProof/>
                <w:sz w:val="18"/>
                <w:szCs w:val="18"/>
              </w:rPr>
              <w:drawing>
                <wp:inline distT="0" distB="0" distL="0" distR="0" wp14:anchorId="23EA47E8" wp14:editId="6DD55B7B">
                  <wp:extent cx="9525" cy="9525"/>
                  <wp:effectExtent l="0" t="0" r="0" b="0"/>
                  <wp:docPr id="307" name="Picture 3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Real Estate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48" type="#_x0000_t75" style="width:16.5pt;height:15pt" o:ole="">
                  <v:imagedata r:id="rId30" o:title=""/>
                </v:shape>
                <w:control r:id="rId47" w:name="DefaultOcxName191" w:shapeid="_x0000_i1248"/>
              </w:object>
            </w:r>
            <w:r w:rsidRPr="009D30B4">
              <w:rPr>
                <w:rFonts w:ascii="Arial" w:hAnsi="Arial" w:cs="Arial"/>
                <w:noProof/>
                <w:sz w:val="18"/>
                <w:szCs w:val="18"/>
              </w:rPr>
              <w:drawing>
                <wp:inline distT="0" distB="0" distL="0" distR="0" wp14:anchorId="2D237379" wp14:editId="4411B11D">
                  <wp:extent cx="9525" cy="9525"/>
                  <wp:effectExtent l="0" t="0" r="0" b="0"/>
                  <wp:docPr id="308" name="Picture 3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Retail &amp; Consumer Durables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51" type="#_x0000_t75" style="width:16.5pt;height:15pt" o:ole="">
                  <v:imagedata r:id="rId30" o:title=""/>
                </v:shape>
                <w:control r:id="rId48" w:name="DefaultOcxName201" w:shapeid="_x0000_i1251"/>
              </w:object>
            </w:r>
            <w:r w:rsidRPr="009D30B4">
              <w:rPr>
                <w:rFonts w:ascii="Arial" w:hAnsi="Arial" w:cs="Arial"/>
                <w:noProof/>
                <w:sz w:val="18"/>
                <w:szCs w:val="18"/>
              </w:rPr>
              <w:drawing>
                <wp:inline distT="0" distB="0" distL="0" distR="0" wp14:anchorId="75C47C4D" wp14:editId="0DE17CDA">
                  <wp:extent cx="9525" cy="9525"/>
                  <wp:effectExtent l="0" t="0" r="0" b="0"/>
                  <wp:docPr id="309" name="Picture 3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Telecommunications, Technology, Internet &amp; Electronics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54" type="#_x0000_t75" style="width:16.5pt;height:15pt" o:ole="">
                  <v:imagedata r:id="rId30" o:title=""/>
                </v:shape>
                <w:control r:id="rId49" w:name="DefaultOcxName211" w:shapeid="_x0000_i1254"/>
              </w:object>
            </w:r>
            <w:r w:rsidRPr="009D30B4">
              <w:rPr>
                <w:rFonts w:ascii="Arial" w:hAnsi="Arial" w:cs="Arial"/>
                <w:noProof/>
                <w:sz w:val="18"/>
                <w:szCs w:val="18"/>
              </w:rPr>
              <w:drawing>
                <wp:inline distT="0" distB="0" distL="0" distR="0" wp14:anchorId="1E7F79CF" wp14:editId="1B70C009">
                  <wp:extent cx="9525" cy="9525"/>
                  <wp:effectExtent l="0" t="0" r="0" b="0"/>
                  <wp:docPr id="310" name="Picture 3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Utilities, Energy, and Extraction</w:t>
            </w:r>
          </w:p>
        </w:tc>
      </w:tr>
      <w:tr w:rsidR="00914EAE" w:rsidRPr="009D30B4" w:rsidTr="00914EAE">
        <w:trPr>
          <w:tblCellSpacing w:w="0" w:type="dxa"/>
        </w:trPr>
        <w:tc>
          <w:tcPr>
            <w:tcW w:w="0" w:type="auto"/>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rPr>
              <w:t>Other (please specify)</w:t>
            </w:r>
            <w:r w:rsidRPr="009D30B4">
              <w:rPr>
                <w:rFonts w:ascii="Arial" w:hAnsi="Arial" w:cs="Arial"/>
                <w:sz w:val="18"/>
                <w:szCs w:val="18"/>
                <w:lang w:eastAsia="en-US"/>
              </w:rPr>
              <w:object w:dxaOrig="225" w:dyaOrig="225">
                <v:shape id="_x0000_i1258" type="#_x0000_t75" style="width:211.5pt;height:18pt" o:ole="">
                  <v:imagedata r:id="rId28" o:title=""/>
                </v:shape>
                <w:control r:id="rId50" w:name="DefaultOcxName222" w:shapeid="_x0000_i1258"/>
              </w:object>
            </w:r>
          </w:p>
        </w:tc>
      </w:tr>
    </w:tbl>
    <w:p w:rsidR="00914EAE" w:rsidRDefault="00914EAE" w:rsidP="00914EAE">
      <w:pPr>
        <w:rPr>
          <w:rFonts w:ascii="Arial" w:hAnsi="Arial" w:cs="Arial"/>
          <w:b/>
        </w:rPr>
      </w:pPr>
    </w:p>
    <w:p w:rsidR="00914EAE" w:rsidRPr="00320EBC" w:rsidRDefault="00BC62A7" w:rsidP="00914EAE">
      <w:pPr>
        <w:rPr>
          <w:rFonts w:ascii="Arial" w:hAnsi="Arial" w:cs="Arial"/>
          <w:b/>
        </w:rPr>
      </w:pPr>
      <w:r>
        <w:rPr>
          <w:rFonts w:ascii="Arial" w:hAnsi="Arial" w:cs="Arial"/>
          <w:b/>
          <w:noProof/>
        </w:rPr>
        <mc:AlternateContent>
          <mc:Choice Requires="wps">
            <w:drawing>
              <wp:anchor distT="0" distB="0" distL="114300" distR="114300" simplePos="0" relativeHeight="251943936" behindDoc="0" locked="0" layoutInCell="1" allowOverlap="1">
                <wp:simplePos x="0" y="0"/>
                <wp:positionH relativeFrom="column">
                  <wp:posOffset>-139700</wp:posOffset>
                </wp:positionH>
                <wp:positionV relativeFrom="paragraph">
                  <wp:posOffset>-100965</wp:posOffset>
                </wp:positionV>
                <wp:extent cx="5431790" cy="778510"/>
                <wp:effectExtent l="31750" t="32385" r="32385" b="36830"/>
                <wp:wrapNone/>
                <wp:docPr id="12" name="Rectangle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778510"/>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DF53" id="Rectangle 1091" o:spid="_x0000_s1026" style="position:absolute;margin-left:-11pt;margin-top:-7.95pt;width:427.7pt;height:61.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" strokecolor="#00b0f0" strokeweight="4.5pt">
                <v:fill opacity="0"/>
                <v:stroke linestyle="thickThin"/>
              </v:rect>
            </w:pict>
          </mc:Fallback>
        </mc:AlternateContent>
      </w:r>
      <w:r w:rsidR="00914EAE" w:rsidRPr="00320EBC">
        <w:rPr>
          <w:rFonts w:ascii="Arial" w:hAnsi="Arial" w:cs="Arial"/>
          <w:b/>
        </w:rPr>
        <w:t>Qu.3. What</w:t>
      </w:r>
      <w:r w:rsidR="00914EAE">
        <w:rPr>
          <w:rFonts w:ascii="Arial" w:hAnsi="Arial" w:cs="Arial"/>
          <w:b/>
        </w:rPr>
        <w:t xml:space="preserve"> town</w:t>
      </w:r>
      <w:r w:rsidR="00914EAE" w:rsidRPr="00320EBC">
        <w:rPr>
          <w:rFonts w:ascii="Arial" w:hAnsi="Arial" w:cs="Arial"/>
          <w:b/>
        </w:rPr>
        <w:t xml:space="preserve"> or city are you based in?</w:t>
      </w:r>
    </w:p>
    <w:p w:rsidR="00914EAE" w:rsidRPr="00320EBC" w:rsidRDefault="00914EAE" w:rsidP="00914EAE">
      <w:pPr>
        <w:rPr>
          <w:rFonts w:ascii="Arial" w:hAnsi="Arial" w:cs="Arial"/>
        </w:rPr>
      </w:pPr>
      <w:r w:rsidRPr="00320EBC">
        <w:rPr>
          <w:rFonts w:ascii="Arial" w:hAnsi="Arial" w:cs="Arial"/>
          <w:lang w:eastAsia="en-US"/>
        </w:rPr>
        <w:object w:dxaOrig="225" w:dyaOrig="225">
          <v:shape id="_x0000_i1261" type="#_x0000_t75" style="width:211.5pt;height:18pt" o:ole="">
            <v:imagedata r:id="rId28" o:title=""/>
          </v:shape>
          <w:control r:id="rId51" w:name="DefaultOcxName231" w:shapeid="_x0000_i1261"/>
        </w:object>
      </w:r>
    </w:p>
    <w:p w:rsidR="00914EAE" w:rsidRDefault="00BC62A7" w:rsidP="00914EAE">
      <w:pPr>
        <w:rPr>
          <w:rFonts w:ascii="Arial" w:hAnsi="Arial" w:cs="Arial"/>
          <w:b/>
        </w:rPr>
      </w:pPr>
      <w:r>
        <w:rPr>
          <w:rFonts w:ascii="Arial" w:hAnsi="Arial" w:cs="Arial"/>
          <w:noProof/>
          <w:sz w:val="18"/>
          <w:szCs w:val="18"/>
        </w:rPr>
        <mc:AlternateContent>
          <mc:Choice Requires="wps">
            <w:drawing>
              <wp:anchor distT="0" distB="0" distL="114300" distR="114300" simplePos="0" relativeHeight="251944960" behindDoc="0" locked="0" layoutInCell="1" allowOverlap="1">
                <wp:simplePos x="0" y="0"/>
                <wp:positionH relativeFrom="column">
                  <wp:posOffset>-140970</wp:posOffset>
                </wp:positionH>
                <wp:positionV relativeFrom="paragraph">
                  <wp:posOffset>209550</wp:posOffset>
                </wp:positionV>
                <wp:extent cx="5433060" cy="2198370"/>
                <wp:effectExtent l="30480" t="28575" r="32385" b="30480"/>
                <wp:wrapNone/>
                <wp:docPr id="11" name="Rectangl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98370"/>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91AA" id="Rectangle 1092" o:spid="_x0000_s1026" style="position:absolute;margin-left:-11.1pt;margin-top:16.5pt;width:427.8pt;height:173.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" strokecolor="#00b0f0" strokeweight="4.5pt">
                <v:fill opacity="0"/>
                <v:stroke linestyle="thickThin"/>
              </v:rect>
            </w:pict>
          </mc:Fallback>
        </mc:AlternateContent>
      </w:r>
    </w:p>
    <w:p w:rsidR="00914EAE" w:rsidRPr="00320EBC" w:rsidRDefault="00914EAE" w:rsidP="00914EAE">
      <w:pPr>
        <w:rPr>
          <w:rFonts w:ascii="Arial" w:hAnsi="Arial" w:cs="Arial"/>
          <w:b/>
        </w:rPr>
      </w:pPr>
      <w:r w:rsidRPr="00320EBC">
        <w:rPr>
          <w:rFonts w:ascii="Arial" w:hAnsi="Arial" w:cs="Arial"/>
          <w:b/>
        </w:rPr>
        <w:lastRenderedPageBreak/>
        <w:t>Qu.4. How many times have you been involved in the negotiations to rent a work premises?</w:t>
      </w:r>
    </w:p>
    <w:tbl>
      <w:tblPr>
        <w:tblW w:w="5000" w:type="pct"/>
        <w:tblCellSpacing w:w="0" w:type="dxa"/>
        <w:tblCellMar>
          <w:left w:w="0" w:type="dxa"/>
          <w:right w:w="0" w:type="dxa"/>
        </w:tblCellMar>
        <w:tblLook w:val="04A0" w:firstRow="1" w:lastRow="0" w:firstColumn="1" w:lastColumn="0" w:noHBand="0" w:noVBand="1"/>
      </w:tblPr>
      <w:tblGrid>
        <w:gridCol w:w="8306"/>
      </w:tblGrid>
      <w:tr w:rsidR="00914EAE" w:rsidRPr="009D30B4" w:rsidTr="00914EAE">
        <w:trPr>
          <w:tblCellSpacing w:w="0" w:type="dxa"/>
        </w:trPr>
        <w:tc>
          <w:tcPr>
            <w:tcW w:w="5000" w:type="pct"/>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63" type="#_x0000_t75" style="width:16.5pt;height:15pt" o:ole="">
                  <v:imagedata r:id="rId20" o:title=""/>
                </v:shape>
                <w:control r:id="rId52" w:name="DefaultOcxName241" w:shapeid="_x0000_i1263"/>
              </w:object>
            </w:r>
            <w:r w:rsidRPr="009D30B4">
              <w:rPr>
                <w:rFonts w:ascii="Arial" w:hAnsi="Arial" w:cs="Arial"/>
                <w:noProof/>
                <w:sz w:val="18"/>
                <w:szCs w:val="18"/>
              </w:rPr>
              <w:drawing>
                <wp:inline distT="0" distB="0" distL="0" distR="0" wp14:anchorId="4F83D7D6" wp14:editId="0FFBF9EC">
                  <wp:extent cx="9525" cy="9525"/>
                  <wp:effectExtent l="0" t="0" r="0" b="0"/>
                  <wp:docPr id="311" name="Picture 3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Never</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66" type="#_x0000_t75" style="width:16.5pt;height:15pt" o:ole="">
                  <v:imagedata r:id="rId20" o:title=""/>
                </v:shape>
                <w:control r:id="rId53" w:name="DefaultOcxName251" w:shapeid="_x0000_i1266"/>
              </w:object>
            </w:r>
            <w:r w:rsidRPr="009D30B4">
              <w:rPr>
                <w:rFonts w:ascii="Arial" w:hAnsi="Arial" w:cs="Arial"/>
                <w:noProof/>
                <w:sz w:val="18"/>
                <w:szCs w:val="18"/>
              </w:rPr>
              <w:drawing>
                <wp:inline distT="0" distB="0" distL="0" distR="0" wp14:anchorId="50AF89A8" wp14:editId="7940D156">
                  <wp:extent cx="9525" cy="9525"/>
                  <wp:effectExtent l="0" t="0" r="0" b="0"/>
                  <wp:docPr id="312" name="Picture 3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One to three times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69" type="#_x0000_t75" style="width:16.5pt;height:15pt" o:ole="">
                  <v:imagedata r:id="rId20" o:title=""/>
                </v:shape>
                <w:control r:id="rId54" w:name="DefaultOcxName261" w:shapeid="_x0000_i1269"/>
              </w:object>
            </w:r>
            <w:r w:rsidRPr="009D30B4">
              <w:rPr>
                <w:rFonts w:ascii="Arial" w:hAnsi="Arial" w:cs="Arial"/>
                <w:noProof/>
                <w:sz w:val="18"/>
                <w:szCs w:val="18"/>
              </w:rPr>
              <w:drawing>
                <wp:inline distT="0" distB="0" distL="0" distR="0" wp14:anchorId="46ABD23E" wp14:editId="48AD740F">
                  <wp:extent cx="9525" cy="9525"/>
                  <wp:effectExtent l="0" t="0" r="0" b="0"/>
                  <wp:docPr id="313" name="Picture 3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Four to seven times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72" type="#_x0000_t75" style="width:16.5pt;height:15pt" o:ole="">
                  <v:imagedata r:id="rId20" o:title=""/>
                </v:shape>
                <w:control r:id="rId55" w:name="DefaultOcxName271" w:shapeid="_x0000_i1272"/>
              </w:object>
            </w:r>
            <w:r w:rsidRPr="009D30B4">
              <w:rPr>
                <w:rFonts w:ascii="Arial" w:hAnsi="Arial" w:cs="Arial"/>
                <w:noProof/>
                <w:sz w:val="18"/>
                <w:szCs w:val="18"/>
              </w:rPr>
              <w:drawing>
                <wp:inline distT="0" distB="0" distL="0" distR="0" wp14:anchorId="414A2DA1" wp14:editId="55C54C95">
                  <wp:extent cx="9525" cy="9525"/>
                  <wp:effectExtent l="0" t="0" r="0" b="0"/>
                  <wp:docPr id="314" name="Picture 3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At least eight times</w:t>
            </w:r>
          </w:p>
        </w:tc>
      </w:tr>
    </w:tbl>
    <w:p w:rsidR="00914EAE" w:rsidRDefault="00BC62A7" w:rsidP="00914EAE">
      <w:pPr>
        <w:rPr>
          <w:rFonts w:ascii="Arial" w:hAnsi="Arial" w:cs="Arial"/>
          <w:b/>
        </w:rPr>
      </w:pPr>
      <w:r>
        <w:rPr>
          <w:rFonts w:ascii="Arial" w:hAnsi="Arial" w:cs="Arial"/>
          <w:b/>
          <w:noProof/>
        </w:rPr>
        <mc:AlternateContent>
          <mc:Choice Requires="wps">
            <w:drawing>
              <wp:anchor distT="0" distB="0" distL="114300" distR="114300" simplePos="0" relativeHeight="251945984" behindDoc="0" locked="0" layoutInCell="1" allowOverlap="1">
                <wp:simplePos x="0" y="0"/>
                <wp:positionH relativeFrom="column">
                  <wp:posOffset>-150495</wp:posOffset>
                </wp:positionH>
                <wp:positionV relativeFrom="paragraph">
                  <wp:posOffset>225425</wp:posOffset>
                </wp:positionV>
                <wp:extent cx="5442585" cy="2568575"/>
                <wp:effectExtent l="30480" t="34925" r="32385" b="34925"/>
                <wp:wrapNone/>
                <wp:docPr id="10" name="Rectangle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568575"/>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2BFC" id="Rectangle 1093" o:spid="_x0000_s1026" style="position:absolute;margin-left:-11.85pt;margin-top:17.75pt;width:428.55pt;height:202.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" strokecolor="#00b0f0" strokeweight="4.5pt">
                <v:fill opacity="0"/>
                <v:stroke linestyle="thickThin"/>
              </v:rect>
            </w:pict>
          </mc:Fallback>
        </mc:AlternateContent>
      </w:r>
    </w:p>
    <w:p w:rsidR="00914EAE" w:rsidRPr="00320EBC" w:rsidRDefault="00914EAE" w:rsidP="00914EAE">
      <w:pPr>
        <w:rPr>
          <w:rFonts w:ascii="Arial" w:hAnsi="Arial" w:cs="Arial"/>
          <w:b/>
        </w:rPr>
      </w:pPr>
      <w:r w:rsidRPr="00320EBC">
        <w:rPr>
          <w:rFonts w:ascii="Arial" w:hAnsi="Arial" w:cs="Arial"/>
          <w:b/>
        </w:rPr>
        <w:t>Qu.5. Over how many years have you been involved in the negotiation to rent a work premises?</w:t>
      </w:r>
    </w:p>
    <w:tbl>
      <w:tblPr>
        <w:tblW w:w="5000" w:type="pct"/>
        <w:tblCellSpacing w:w="0" w:type="dxa"/>
        <w:tblCellMar>
          <w:left w:w="0" w:type="dxa"/>
          <w:right w:w="0" w:type="dxa"/>
        </w:tblCellMar>
        <w:tblLook w:val="04A0" w:firstRow="1" w:lastRow="0" w:firstColumn="1" w:lastColumn="0" w:noHBand="0" w:noVBand="1"/>
      </w:tblPr>
      <w:tblGrid>
        <w:gridCol w:w="8306"/>
      </w:tblGrid>
      <w:tr w:rsidR="00914EAE" w:rsidRPr="009D30B4" w:rsidTr="00914EAE">
        <w:trPr>
          <w:tblCellSpacing w:w="0" w:type="dxa"/>
        </w:trPr>
        <w:tc>
          <w:tcPr>
            <w:tcW w:w="5000" w:type="pct"/>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75" type="#_x0000_t75" style="width:16.5pt;height:15pt" o:ole="">
                  <v:imagedata r:id="rId20" o:title=""/>
                </v:shape>
                <w:control r:id="rId56" w:name="DefaultOcxName281" w:shapeid="_x0000_i1275"/>
              </w:object>
            </w:r>
            <w:r w:rsidRPr="009D30B4">
              <w:rPr>
                <w:rFonts w:ascii="Arial" w:hAnsi="Arial" w:cs="Arial"/>
                <w:noProof/>
                <w:sz w:val="18"/>
                <w:szCs w:val="18"/>
              </w:rPr>
              <w:drawing>
                <wp:inline distT="0" distB="0" distL="0" distR="0" wp14:anchorId="0D17DAD5" wp14:editId="6732C3AA">
                  <wp:extent cx="9525" cy="9525"/>
                  <wp:effectExtent l="0" t="0" r="0" b="0"/>
                  <wp:docPr id="315" name="Picture 3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0-2 years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78" type="#_x0000_t75" style="width:16.5pt;height:15pt" o:ole="">
                  <v:imagedata r:id="rId20" o:title=""/>
                </v:shape>
                <w:control r:id="rId57" w:name="DefaultOcxName291" w:shapeid="_x0000_i1278"/>
              </w:object>
            </w:r>
            <w:r w:rsidRPr="009D30B4">
              <w:rPr>
                <w:rFonts w:ascii="Arial" w:hAnsi="Arial" w:cs="Arial"/>
                <w:noProof/>
                <w:sz w:val="18"/>
                <w:szCs w:val="18"/>
              </w:rPr>
              <w:drawing>
                <wp:inline distT="0" distB="0" distL="0" distR="0" wp14:anchorId="218949FE" wp14:editId="2AE86B11">
                  <wp:extent cx="9525" cy="9525"/>
                  <wp:effectExtent l="0" t="0" r="0" b="0"/>
                  <wp:docPr id="316" name="Picture 3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3-5 years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81" type="#_x0000_t75" style="width:16.5pt;height:15pt" o:ole="">
                  <v:imagedata r:id="rId20" o:title=""/>
                </v:shape>
                <w:control r:id="rId58" w:name="DefaultOcxName301" w:shapeid="_x0000_i1281"/>
              </w:object>
            </w:r>
            <w:r w:rsidRPr="009D30B4">
              <w:rPr>
                <w:rFonts w:ascii="Arial" w:hAnsi="Arial" w:cs="Arial"/>
                <w:noProof/>
                <w:sz w:val="18"/>
                <w:szCs w:val="18"/>
              </w:rPr>
              <w:drawing>
                <wp:inline distT="0" distB="0" distL="0" distR="0" wp14:anchorId="31604431" wp14:editId="5524DD8C">
                  <wp:extent cx="9525" cy="9525"/>
                  <wp:effectExtent l="0" t="0" r="0" b="0"/>
                  <wp:docPr id="317" name="Picture 3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6-10 years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84" type="#_x0000_t75" style="width:16.5pt;height:15pt" o:ole="">
                  <v:imagedata r:id="rId20" o:title=""/>
                </v:shape>
                <w:control r:id="rId59" w:name="DefaultOcxName311" w:shapeid="_x0000_i1284"/>
              </w:object>
            </w:r>
            <w:r w:rsidRPr="009D30B4">
              <w:rPr>
                <w:rFonts w:ascii="Arial" w:hAnsi="Arial" w:cs="Arial"/>
                <w:noProof/>
                <w:sz w:val="18"/>
                <w:szCs w:val="18"/>
              </w:rPr>
              <w:drawing>
                <wp:inline distT="0" distB="0" distL="0" distR="0" wp14:anchorId="02542439" wp14:editId="70FE4272">
                  <wp:extent cx="9525" cy="9525"/>
                  <wp:effectExtent l="0" t="0" r="0" b="0"/>
                  <wp:docPr id="318" name="Picture 3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11-20 years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87" type="#_x0000_t75" style="width:16.5pt;height:15pt" o:ole="">
                  <v:imagedata r:id="rId20" o:title=""/>
                </v:shape>
                <w:control r:id="rId60" w:name="DefaultOcxName321" w:shapeid="_x0000_i1287"/>
              </w:object>
            </w:r>
            <w:r w:rsidRPr="009D30B4">
              <w:rPr>
                <w:rFonts w:ascii="Arial" w:hAnsi="Arial" w:cs="Arial"/>
                <w:noProof/>
                <w:sz w:val="18"/>
                <w:szCs w:val="18"/>
              </w:rPr>
              <w:drawing>
                <wp:inline distT="0" distB="0" distL="0" distR="0" wp14:anchorId="654801E8" wp14:editId="167E00AB">
                  <wp:extent cx="9525" cy="9525"/>
                  <wp:effectExtent l="0" t="0" r="0" b="0"/>
                  <wp:docPr id="319" name="Picture 3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20+ years</w:t>
            </w:r>
          </w:p>
        </w:tc>
      </w:tr>
    </w:tbl>
    <w:p w:rsidR="00914EAE" w:rsidRDefault="00BC62A7" w:rsidP="00914EAE">
      <w:pPr>
        <w:rPr>
          <w:rFonts w:ascii="Arial" w:hAnsi="Arial" w:cs="Arial"/>
          <w:b/>
        </w:rPr>
      </w:pPr>
      <w:r>
        <w:rPr>
          <w:rFonts w:ascii="Arial" w:hAnsi="Arial" w:cs="Arial"/>
          <w:noProof/>
          <w:sz w:val="18"/>
          <w:szCs w:val="18"/>
        </w:rPr>
        <mc:AlternateContent>
          <mc:Choice Requires="wps">
            <w:drawing>
              <wp:anchor distT="0" distB="0" distL="114300" distR="114300" simplePos="0" relativeHeight="251947008" behindDoc="0" locked="0" layoutInCell="1" allowOverlap="1">
                <wp:simplePos x="0" y="0"/>
                <wp:positionH relativeFrom="column">
                  <wp:posOffset>-150495</wp:posOffset>
                </wp:positionH>
                <wp:positionV relativeFrom="paragraph">
                  <wp:posOffset>240665</wp:posOffset>
                </wp:positionV>
                <wp:extent cx="5442585" cy="1605280"/>
                <wp:effectExtent l="30480" t="31115" r="32385" b="30480"/>
                <wp:wrapNone/>
                <wp:docPr id="9"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1605280"/>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2065" id="Rectangle 1094" o:spid="_x0000_s1026" style="position:absolute;margin-left:-11.85pt;margin-top:18.95pt;width:428.55pt;height:126.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" strokecolor="#00b0f0" strokeweight="4.5pt">
                <v:fill opacity="0"/>
                <v:stroke linestyle="thickThin"/>
              </v:rect>
            </w:pict>
          </mc:Fallback>
        </mc:AlternateContent>
      </w:r>
    </w:p>
    <w:p w:rsidR="00914EAE" w:rsidRPr="00320EBC" w:rsidRDefault="00914EAE" w:rsidP="00914EAE">
      <w:pPr>
        <w:rPr>
          <w:rFonts w:ascii="Arial" w:hAnsi="Arial" w:cs="Arial"/>
          <w:b/>
        </w:rPr>
      </w:pPr>
      <w:r w:rsidRPr="00320EBC">
        <w:rPr>
          <w:rFonts w:ascii="Arial" w:hAnsi="Arial" w:cs="Arial"/>
          <w:b/>
        </w:rPr>
        <w:t>Qu.6. When you look for premises, what is your search area?</w:t>
      </w:r>
    </w:p>
    <w:tbl>
      <w:tblPr>
        <w:tblW w:w="5000" w:type="pct"/>
        <w:tblCellSpacing w:w="0" w:type="dxa"/>
        <w:tblCellMar>
          <w:left w:w="0" w:type="dxa"/>
          <w:right w:w="0" w:type="dxa"/>
        </w:tblCellMar>
        <w:tblLook w:val="04A0" w:firstRow="1" w:lastRow="0" w:firstColumn="1" w:lastColumn="0" w:noHBand="0" w:noVBand="1"/>
      </w:tblPr>
      <w:tblGrid>
        <w:gridCol w:w="8306"/>
      </w:tblGrid>
      <w:tr w:rsidR="00914EAE" w:rsidRPr="009D30B4" w:rsidTr="00914EAE">
        <w:trPr>
          <w:tblCellSpacing w:w="0" w:type="dxa"/>
        </w:trPr>
        <w:tc>
          <w:tcPr>
            <w:tcW w:w="5000" w:type="pct"/>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90" type="#_x0000_t75" style="width:16.5pt;height:15pt" o:ole="">
                  <v:imagedata r:id="rId20" o:title=""/>
                </v:shape>
                <w:control r:id="rId61" w:name="DefaultOcxName331" w:shapeid="_x0000_i1290"/>
              </w:object>
            </w:r>
            <w:r w:rsidRPr="009D30B4">
              <w:rPr>
                <w:rFonts w:ascii="Arial" w:hAnsi="Arial" w:cs="Arial"/>
                <w:noProof/>
                <w:sz w:val="18"/>
                <w:szCs w:val="18"/>
              </w:rPr>
              <w:drawing>
                <wp:inline distT="0" distB="0" distL="0" distR="0" wp14:anchorId="7AEC5C5C" wp14:editId="58A0371F">
                  <wp:extent cx="9525" cy="9525"/>
                  <wp:effectExtent l="0" t="0" r="0" b="0"/>
                  <wp:docPr id="127" name="Picture 1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The town or city you are based in.</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93" type="#_x0000_t75" style="width:16.5pt;height:15pt" o:ole="">
                  <v:imagedata r:id="rId20" o:title=""/>
                </v:shape>
                <w:control r:id="rId62" w:name="DefaultOcxName341" w:shapeid="_x0000_i1293"/>
              </w:object>
            </w:r>
            <w:r w:rsidRPr="009D30B4">
              <w:rPr>
                <w:rFonts w:ascii="Arial" w:hAnsi="Arial" w:cs="Arial"/>
                <w:noProof/>
                <w:sz w:val="18"/>
                <w:szCs w:val="18"/>
              </w:rPr>
              <w:drawing>
                <wp:inline distT="0" distB="0" distL="0" distR="0" wp14:anchorId="156F8A4A" wp14:editId="7318ED2E">
                  <wp:extent cx="9525" cy="9525"/>
                  <wp:effectExtent l="0" t="0" r="0" b="0"/>
                  <wp:docPr id="320" name="Picture 3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The region you are based in.</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96" type="#_x0000_t75" style="width:16.5pt;height:15pt" o:ole="">
                  <v:imagedata r:id="rId20" o:title=""/>
                </v:shape>
                <w:control r:id="rId63" w:name="DefaultOcxName351" w:shapeid="_x0000_i1296"/>
              </w:object>
            </w:r>
            <w:r w:rsidRPr="009D30B4">
              <w:rPr>
                <w:rFonts w:ascii="Arial" w:hAnsi="Arial" w:cs="Arial"/>
                <w:noProof/>
                <w:sz w:val="18"/>
                <w:szCs w:val="18"/>
              </w:rPr>
              <w:drawing>
                <wp:inline distT="0" distB="0" distL="0" distR="0" wp14:anchorId="1E4FF5AC" wp14:editId="7C9099FA">
                  <wp:extent cx="9525" cy="9525"/>
                  <wp:effectExtent l="0" t="0" r="0" b="0"/>
                  <wp:docPr id="321" name="Picture 3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The whole country.</w:t>
            </w:r>
          </w:p>
        </w:tc>
      </w:tr>
    </w:tbl>
    <w:p w:rsidR="00914EAE" w:rsidRDefault="00914EAE" w:rsidP="00914EAE">
      <w:pPr>
        <w:rPr>
          <w:rFonts w:ascii="Arial" w:hAnsi="Arial" w:cs="Arial"/>
          <w:b/>
        </w:rPr>
      </w:pPr>
    </w:p>
    <w:p w:rsidR="00914EAE" w:rsidRDefault="00914EAE" w:rsidP="00914EAE">
      <w:pPr>
        <w:rPr>
          <w:rFonts w:ascii="Arial" w:hAnsi="Arial" w:cs="Arial"/>
          <w:b/>
        </w:rPr>
      </w:pPr>
    </w:p>
    <w:p w:rsidR="00914EAE" w:rsidRPr="00320EBC" w:rsidRDefault="00BC62A7" w:rsidP="00914EAE">
      <w:pPr>
        <w:rPr>
          <w:rFonts w:ascii="Arial" w:hAnsi="Arial" w:cs="Arial"/>
          <w:b/>
        </w:rPr>
      </w:pPr>
      <w:r>
        <w:rPr>
          <w:rFonts w:ascii="Arial" w:hAnsi="Arial" w:cs="Arial"/>
          <w:b/>
          <w:noProof/>
        </w:rPr>
        <mc:AlternateContent>
          <mc:Choice Requires="wps">
            <w:drawing>
              <wp:anchor distT="0" distB="0" distL="114300" distR="114300" simplePos="0" relativeHeight="251948032" behindDoc="0" locked="0" layoutInCell="1" allowOverlap="1">
                <wp:simplePos x="0" y="0"/>
                <wp:positionH relativeFrom="column">
                  <wp:posOffset>-140335</wp:posOffset>
                </wp:positionH>
                <wp:positionV relativeFrom="paragraph">
                  <wp:posOffset>-110490</wp:posOffset>
                </wp:positionV>
                <wp:extent cx="5340985" cy="5175250"/>
                <wp:effectExtent l="31115" t="32385" r="28575" b="31115"/>
                <wp:wrapNone/>
                <wp:docPr id="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5175250"/>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262E" id="Rectangle 1095" o:spid="_x0000_s1026" style="position:absolute;margin-left:-11.05pt;margin-top:-8.7pt;width:420.55pt;height:40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" strokecolor="#00b0f0" strokeweight="4.5pt">
                <v:fill opacity="0"/>
                <v:stroke linestyle="thickThin"/>
              </v:rect>
            </w:pict>
          </mc:Fallback>
        </mc:AlternateContent>
      </w:r>
      <w:r w:rsidR="00914EAE" w:rsidRPr="00320EBC">
        <w:rPr>
          <w:rFonts w:ascii="Arial" w:hAnsi="Arial" w:cs="Arial"/>
          <w:b/>
        </w:rPr>
        <w:t xml:space="preserve">Qu.7. Rank at least five of the following items in importance in terms of their </w:t>
      </w:r>
      <w:r w:rsidR="00914EAE">
        <w:rPr>
          <w:rFonts w:ascii="Arial" w:hAnsi="Arial" w:cs="Arial"/>
          <w:b/>
        </w:rPr>
        <w:t>e</w:t>
      </w:r>
      <w:r w:rsidR="00914EAE" w:rsidRPr="00320EBC">
        <w:rPr>
          <w:rFonts w:ascii="Arial" w:hAnsi="Arial" w:cs="Arial"/>
          <w:b/>
        </w:rPr>
        <w:t>ffect on your choice of which premises to rent, 1 being the most important and so on, simply choose N/A next to those items you see as unimportant.</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299" type="#_x0000_t75" style="width:16.5pt;height:15pt" o:ole="">
            <v:imagedata r:id="rId30" o:title=""/>
          </v:shape>
          <w:control r:id="rId64" w:name="DefaultOcxName361" w:shapeid="_x0000_i1299"/>
        </w:object>
      </w:r>
      <w:r w:rsidRPr="009D30B4">
        <w:rPr>
          <w:rFonts w:ascii="Arial" w:hAnsi="Arial" w:cs="Arial"/>
          <w:sz w:val="18"/>
          <w:szCs w:val="18"/>
          <w:lang w:eastAsia="en-US"/>
        </w:rPr>
        <w:object w:dxaOrig="225" w:dyaOrig="225">
          <v:shape id="_x0000_i1302" type="#_x0000_t75" style="width:53pt;height:18pt" o:ole="">
            <v:imagedata r:id="rId65" o:title=""/>
          </v:shape>
          <w:control r:id="rId66" w:name="DefaultOcxName371" w:shapeid="_x0000_i1302"/>
        </w:object>
      </w:r>
      <w:r w:rsidRPr="009D30B4">
        <w:rPr>
          <w:rFonts w:ascii="Arial" w:hAnsi="Arial" w:cs="Arial"/>
          <w:sz w:val="18"/>
          <w:szCs w:val="18"/>
        </w:rPr>
        <w:t>Rent Review Clause</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05" type="#_x0000_t75" style="width:16.5pt;height:15pt" o:ole="">
            <v:imagedata r:id="rId30" o:title=""/>
          </v:shape>
          <w:control r:id="rId67" w:name="DefaultOcxName391" w:shapeid="_x0000_i1305"/>
        </w:object>
      </w:r>
      <w:r w:rsidRPr="009D30B4">
        <w:rPr>
          <w:rFonts w:ascii="Arial" w:hAnsi="Arial" w:cs="Arial"/>
          <w:sz w:val="18"/>
          <w:szCs w:val="18"/>
          <w:lang w:eastAsia="en-US"/>
        </w:rPr>
        <w:object w:dxaOrig="225" w:dyaOrig="225">
          <v:shape id="_x0000_i1308" type="#_x0000_t75" style="width:53pt;height:18pt" o:ole="">
            <v:imagedata r:id="rId65" o:title=""/>
          </v:shape>
          <w:control r:id="rId68" w:name="DefaultOcxName401" w:shapeid="_x0000_i1308"/>
        </w:object>
      </w:r>
      <w:r w:rsidRPr="009D30B4">
        <w:rPr>
          <w:rFonts w:ascii="Arial" w:hAnsi="Arial" w:cs="Arial"/>
          <w:sz w:val="18"/>
          <w:szCs w:val="18"/>
        </w:rPr>
        <w:t>Your Previous Experience with the Landlord</w:t>
      </w:r>
      <w:r w:rsidRPr="009D30B4">
        <w:rPr>
          <w:rFonts w:ascii="Arial" w:hAnsi="Arial" w:cs="Arial"/>
          <w:sz w:val="18"/>
          <w:szCs w:val="18"/>
          <w:lang w:eastAsia="en-US"/>
        </w:rPr>
        <w:object w:dxaOrig="225" w:dyaOrig="225">
          <v:shape id="_x0000_i1311" type="#_x0000_t75" style="width:1in;height:18pt" o:ole="">
            <v:imagedata r:id="rId69" o:title=""/>
          </v:shape>
          <w:control r:id="rId70" w:name="DefaultOcxName411" w:shapeid="_x0000_i1311"/>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14" type="#_x0000_t75" style="width:16.5pt;height:15pt" o:ole="">
            <v:imagedata r:id="rId30" o:title=""/>
          </v:shape>
          <w:control r:id="rId71" w:name="DefaultOcxName421" w:shapeid="_x0000_i1314"/>
        </w:object>
      </w:r>
      <w:r w:rsidRPr="009D30B4">
        <w:rPr>
          <w:rFonts w:ascii="Arial" w:hAnsi="Arial" w:cs="Arial"/>
          <w:sz w:val="18"/>
          <w:szCs w:val="18"/>
          <w:lang w:eastAsia="en-US"/>
        </w:rPr>
        <w:object w:dxaOrig="225" w:dyaOrig="225">
          <v:shape id="_x0000_i1317" type="#_x0000_t75" style="width:53pt;height:18pt" o:ole="">
            <v:imagedata r:id="rId65" o:title=""/>
          </v:shape>
          <w:control r:id="rId72" w:name="DefaultOcxName431" w:shapeid="_x0000_i1317"/>
        </w:object>
      </w:r>
      <w:r w:rsidRPr="009D30B4">
        <w:rPr>
          <w:rFonts w:ascii="Arial" w:hAnsi="Arial" w:cs="Arial"/>
          <w:sz w:val="18"/>
          <w:szCs w:val="18"/>
        </w:rPr>
        <w:t>Monetary Cost of Rent</w:t>
      </w:r>
      <w:r w:rsidRPr="009D30B4">
        <w:rPr>
          <w:rFonts w:ascii="Arial" w:hAnsi="Arial" w:cs="Arial"/>
          <w:sz w:val="18"/>
          <w:szCs w:val="18"/>
          <w:lang w:eastAsia="en-US"/>
        </w:rPr>
        <w:object w:dxaOrig="225" w:dyaOrig="225">
          <v:shape id="_x0000_i1320" type="#_x0000_t75" style="width:1in;height:18pt" o:ole="">
            <v:imagedata r:id="rId69" o:title=""/>
          </v:shape>
          <w:control r:id="rId73" w:name="DefaultOcxName441" w:shapeid="_x0000_i1320"/>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lastRenderedPageBreak/>
        <w:object w:dxaOrig="225" w:dyaOrig="225">
          <v:shape id="_x0000_i1323" type="#_x0000_t75" style="width:16.5pt;height:15pt" o:ole="">
            <v:imagedata r:id="rId30" o:title=""/>
          </v:shape>
          <w:control r:id="rId74" w:name="DefaultOcxName451" w:shapeid="_x0000_i1323"/>
        </w:object>
      </w:r>
      <w:r w:rsidRPr="009D30B4">
        <w:rPr>
          <w:rFonts w:ascii="Arial" w:hAnsi="Arial" w:cs="Arial"/>
          <w:sz w:val="18"/>
          <w:szCs w:val="18"/>
          <w:lang w:eastAsia="en-US"/>
        </w:rPr>
        <w:object w:dxaOrig="225" w:dyaOrig="225">
          <v:shape id="_x0000_i1326" type="#_x0000_t75" style="width:53pt;height:18pt" o:ole="">
            <v:imagedata r:id="rId65" o:title=""/>
          </v:shape>
          <w:control r:id="rId75" w:name="DefaultOcxName461" w:shapeid="_x0000_i1326"/>
        </w:object>
      </w:r>
      <w:r w:rsidRPr="009D30B4">
        <w:rPr>
          <w:rFonts w:ascii="Arial" w:hAnsi="Arial" w:cs="Arial"/>
          <w:sz w:val="18"/>
          <w:szCs w:val="18"/>
        </w:rPr>
        <w:t>Service Charge Provisions</w:t>
      </w:r>
      <w:r w:rsidRPr="009D30B4">
        <w:rPr>
          <w:rFonts w:ascii="Arial" w:hAnsi="Arial" w:cs="Arial"/>
          <w:sz w:val="18"/>
          <w:szCs w:val="18"/>
          <w:lang w:eastAsia="en-US"/>
        </w:rPr>
        <w:object w:dxaOrig="225" w:dyaOrig="225">
          <v:shape id="_x0000_i1329" type="#_x0000_t75" style="width:1in;height:18pt" o:ole="">
            <v:imagedata r:id="rId69" o:title=""/>
          </v:shape>
          <w:control r:id="rId76" w:name="DefaultOcxName471" w:shapeid="_x0000_i1329"/>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32" type="#_x0000_t75" style="width:16.5pt;height:15pt" o:ole="">
            <v:imagedata r:id="rId30" o:title=""/>
          </v:shape>
          <w:control r:id="rId77" w:name="DefaultOcxName481" w:shapeid="_x0000_i1332"/>
        </w:object>
      </w:r>
      <w:r w:rsidRPr="009D30B4">
        <w:rPr>
          <w:rFonts w:ascii="Arial" w:hAnsi="Arial" w:cs="Arial"/>
          <w:sz w:val="18"/>
          <w:szCs w:val="18"/>
          <w:lang w:eastAsia="en-US"/>
        </w:rPr>
        <w:object w:dxaOrig="225" w:dyaOrig="225">
          <v:shape id="_x0000_i1335" type="#_x0000_t75" style="width:53pt;height:18pt" o:ole="">
            <v:imagedata r:id="rId65" o:title=""/>
          </v:shape>
          <w:control r:id="rId78" w:name="DefaultOcxName491" w:shapeid="_x0000_i1335"/>
        </w:object>
      </w:r>
      <w:r w:rsidRPr="009D30B4">
        <w:rPr>
          <w:rFonts w:ascii="Arial" w:hAnsi="Arial" w:cs="Arial"/>
          <w:sz w:val="18"/>
          <w:szCs w:val="18"/>
        </w:rPr>
        <w:t>Existing Tenants' Experience of the Premises</w:t>
      </w:r>
      <w:r w:rsidRPr="009D30B4">
        <w:rPr>
          <w:rFonts w:ascii="Arial" w:hAnsi="Arial" w:cs="Arial"/>
          <w:sz w:val="18"/>
          <w:szCs w:val="18"/>
          <w:lang w:eastAsia="en-US"/>
        </w:rPr>
        <w:object w:dxaOrig="225" w:dyaOrig="225">
          <v:shape id="_x0000_i1338" type="#_x0000_t75" style="width:1in;height:18pt" o:ole="">
            <v:imagedata r:id="rId69" o:title=""/>
          </v:shape>
          <w:control r:id="rId79" w:name="DefaultOcxName501" w:shapeid="_x0000_i1338"/>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41" type="#_x0000_t75" style="width:16.5pt;height:15pt" o:ole="">
            <v:imagedata r:id="rId30" o:title=""/>
          </v:shape>
          <w:control r:id="rId80" w:name="DefaultOcxName511" w:shapeid="_x0000_i1341"/>
        </w:object>
      </w:r>
      <w:r w:rsidRPr="009D30B4">
        <w:rPr>
          <w:rFonts w:ascii="Arial" w:hAnsi="Arial" w:cs="Arial"/>
          <w:sz w:val="18"/>
          <w:szCs w:val="18"/>
          <w:lang w:eastAsia="en-US"/>
        </w:rPr>
        <w:object w:dxaOrig="225" w:dyaOrig="225">
          <v:shape id="_x0000_i1344" type="#_x0000_t75" style="width:53pt;height:18pt" o:ole="">
            <v:imagedata r:id="rId65" o:title=""/>
          </v:shape>
          <w:control r:id="rId81" w:name="DefaultOcxName521" w:shapeid="_x0000_i1344"/>
        </w:object>
      </w:r>
      <w:r w:rsidRPr="009D30B4">
        <w:rPr>
          <w:rFonts w:ascii="Arial" w:hAnsi="Arial" w:cs="Arial"/>
          <w:sz w:val="18"/>
          <w:szCs w:val="18"/>
        </w:rPr>
        <w:t>Landlord's Reputation</w:t>
      </w:r>
      <w:r w:rsidRPr="009D30B4">
        <w:rPr>
          <w:rFonts w:ascii="Arial" w:hAnsi="Arial" w:cs="Arial"/>
          <w:sz w:val="18"/>
          <w:szCs w:val="18"/>
          <w:lang w:eastAsia="en-US"/>
        </w:rPr>
        <w:object w:dxaOrig="225" w:dyaOrig="225">
          <v:shape id="_x0000_i1347" type="#_x0000_t75" style="width:1in;height:18pt" o:ole="">
            <v:imagedata r:id="rId69" o:title=""/>
          </v:shape>
          <w:control r:id="rId82" w:name="DefaultOcxName531" w:shapeid="_x0000_i1347"/>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50" type="#_x0000_t75" style="width:16.5pt;height:15pt" o:ole="">
            <v:imagedata r:id="rId30" o:title=""/>
          </v:shape>
          <w:control r:id="rId83" w:name="DefaultOcxName541" w:shapeid="_x0000_i1350"/>
        </w:object>
      </w:r>
      <w:r w:rsidRPr="009D30B4">
        <w:rPr>
          <w:rFonts w:ascii="Arial" w:hAnsi="Arial" w:cs="Arial"/>
          <w:sz w:val="18"/>
          <w:szCs w:val="18"/>
          <w:lang w:eastAsia="en-US"/>
        </w:rPr>
        <w:object w:dxaOrig="225" w:dyaOrig="225">
          <v:shape id="_x0000_i1353" type="#_x0000_t75" style="width:53pt;height:18pt" o:ole="">
            <v:imagedata r:id="rId65" o:title=""/>
          </v:shape>
          <w:control r:id="rId84" w:name="DefaultOcxName551" w:shapeid="_x0000_i1353"/>
        </w:object>
      </w:r>
      <w:r w:rsidRPr="009D30B4">
        <w:rPr>
          <w:rFonts w:ascii="Arial" w:hAnsi="Arial" w:cs="Arial"/>
          <w:sz w:val="18"/>
          <w:szCs w:val="18"/>
        </w:rPr>
        <w:t>Condition of the Premises</w:t>
      </w:r>
      <w:r w:rsidRPr="009D30B4">
        <w:rPr>
          <w:rFonts w:ascii="Arial" w:hAnsi="Arial" w:cs="Arial"/>
          <w:sz w:val="18"/>
          <w:szCs w:val="18"/>
          <w:lang w:eastAsia="en-US"/>
        </w:rPr>
        <w:object w:dxaOrig="225" w:dyaOrig="225">
          <v:shape id="_x0000_i1356" type="#_x0000_t75" style="width:1in;height:18pt" o:ole="">
            <v:imagedata r:id="rId69" o:title=""/>
          </v:shape>
          <w:control r:id="rId85" w:name="DefaultOcxName561" w:shapeid="_x0000_i1356"/>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59" type="#_x0000_t75" style="width:16.5pt;height:15pt" o:ole="">
            <v:imagedata r:id="rId30" o:title=""/>
          </v:shape>
          <w:control r:id="rId86" w:name="DefaultOcxName574" w:shapeid="_x0000_i1359"/>
        </w:object>
      </w:r>
      <w:r w:rsidRPr="009D30B4">
        <w:rPr>
          <w:rFonts w:ascii="Arial" w:hAnsi="Arial" w:cs="Arial"/>
          <w:sz w:val="18"/>
          <w:szCs w:val="18"/>
          <w:lang w:eastAsia="en-US"/>
        </w:rPr>
        <w:object w:dxaOrig="225" w:dyaOrig="225">
          <v:shape id="_x0000_i1362" type="#_x0000_t75" style="width:53pt;height:18pt" o:ole="">
            <v:imagedata r:id="rId65" o:title=""/>
          </v:shape>
          <w:control r:id="rId87" w:name="DefaultOcxName584" w:shapeid="_x0000_i1362"/>
        </w:object>
      </w:r>
      <w:r w:rsidRPr="009D30B4">
        <w:rPr>
          <w:rFonts w:ascii="Arial" w:hAnsi="Arial" w:cs="Arial"/>
          <w:sz w:val="18"/>
          <w:szCs w:val="18"/>
        </w:rPr>
        <w:t>Location of Premises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65" type="#_x0000_t75" style="width:16.5pt;height:15pt" o:ole="">
            <v:imagedata r:id="rId30" o:title=""/>
          </v:shape>
          <w:control r:id="rId88" w:name="DefaultOcxName5711" w:shapeid="_x0000_i1365"/>
        </w:object>
      </w:r>
      <w:r w:rsidRPr="009D30B4">
        <w:rPr>
          <w:rFonts w:ascii="Arial" w:hAnsi="Arial" w:cs="Arial"/>
          <w:sz w:val="18"/>
          <w:szCs w:val="18"/>
          <w:lang w:eastAsia="en-US"/>
        </w:rPr>
        <w:object w:dxaOrig="225" w:dyaOrig="225">
          <v:shape id="_x0000_i1368" type="#_x0000_t75" style="width:53pt;height:18pt" o:ole="">
            <v:imagedata r:id="rId65" o:title=""/>
          </v:shape>
          <w:control r:id="rId89" w:name="DefaultOcxName5811" w:shapeid="_x0000_i1368"/>
        </w:object>
      </w:r>
      <w:r w:rsidRPr="009D30B4">
        <w:rPr>
          <w:rFonts w:ascii="Arial" w:hAnsi="Arial" w:cs="Arial"/>
          <w:sz w:val="18"/>
          <w:szCs w:val="18"/>
        </w:rPr>
        <w:t>Managing Agent’s Reputation</w:t>
      </w:r>
      <w:r w:rsidRPr="009D30B4">
        <w:rPr>
          <w:rFonts w:ascii="Arial" w:hAnsi="Arial" w:cs="Arial"/>
          <w:sz w:val="18"/>
          <w:szCs w:val="18"/>
          <w:lang w:eastAsia="en-US"/>
        </w:rPr>
        <w:object w:dxaOrig="225" w:dyaOrig="225">
          <v:shape id="_x0000_i1371" type="#_x0000_t75" style="width:1in;height:18pt" o:ole="">
            <v:imagedata r:id="rId69" o:title=""/>
          </v:shape>
          <w:control r:id="rId90" w:name="DefaultOcxName5911" w:shapeid="_x0000_i1371"/>
        </w:objec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74" type="#_x0000_t75" style="width:16.5pt;height:15pt" o:ole="">
            <v:imagedata r:id="rId30" o:title=""/>
          </v:shape>
          <w:control r:id="rId91" w:name="DefaultOcxName5721" w:shapeid="_x0000_i1374"/>
        </w:object>
      </w:r>
      <w:r w:rsidRPr="009D30B4">
        <w:rPr>
          <w:rFonts w:ascii="Arial" w:hAnsi="Arial" w:cs="Arial"/>
          <w:sz w:val="18"/>
          <w:szCs w:val="18"/>
          <w:lang w:eastAsia="en-US"/>
        </w:rPr>
        <w:object w:dxaOrig="225" w:dyaOrig="225">
          <v:shape id="_x0000_i1377" type="#_x0000_t75" style="width:53pt;height:18pt" o:ole="">
            <v:imagedata r:id="rId65" o:title=""/>
          </v:shape>
          <w:control r:id="rId92" w:name="DefaultOcxName5821" w:shapeid="_x0000_i1377"/>
        </w:object>
      </w:r>
      <w:r w:rsidRPr="009D30B4">
        <w:rPr>
          <w:rFonts w:ascii="Arial" w:hAnsi="Arial" w:cs="Arial"/>
          <w:sz w:val="18"/>
          <w:szCs w:val="18"/>
        </w:rPr>
        <w:t>Interior Design and Layout of the Premises</w:t>
      </w:r>
    </w:p>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80" type="#_x0000_t75" style="width:16.5pt;height:15pt" o:ole="">
            <v:imagedata r:id="rId30" o:title=""/>
          </v:shape>
          <w:control r:id="rId93" w:name="DefaultOcxName5731" w:shapeid="_x0000_i1380"/>
        </w:object>
      </w:r>
      <w:r w:rsidRPr="009D30B4">
        <w:rPr>
          <w:rFonts w:ascii="Arial" w:hAnsi="Arial" w:cs="Arial"/>
          <w:sz w:val="18"/>
          <w:szCs w:val="18"/>
          <w:lang w:eastAsia="en-US"/>
        </w:rPr>
        <w:object w:dxaOrig="225" w:dyaOrig="225">
          <v:shape id="_x0000_i1383" type="#_x0000_t75" style="width:53pt;height:18pt" o:ole="">
            <v:imagedata r:id="rId65" o:title=""/>
          </v:shape>
          <w:control r:id="rId94" w:name="DefaultOcxName5831" w:shapeid="_x0000_i1383"/>
        </w:object>
      </w:r>
      <w:r w:rsidRPr="009D30B4">
        <w:rPr>
          <w:rFonts w:ascii="Arial" w:hAnsi="Arial" w:cs="Arial"/>
          <w:sz w:val="18"/>
          <w:szCs w:val="18"/>
        </w:rPr>
        <w:t>Your Previous Experience with the Managing Agent</w:t>
      </w:r>
      <w:r w:rsidRPr="009D30B4">
        <w:rPr>
          <w:rFonts w:ascii="Arial" w:hAnsi="Arial" w:cs="Arial"/>
          <w:sz w:val="18"/>
          <w:szCs w:val="18"/>
          <w:lang w:eastAsia="en-US"/>
        </w:rPr>
        <w:object w:dxaOrig="225" w:dyaOrig="225">
          <v:shape id="_x0000_i1386" type="#_x0000_t75" style="width:1in;height:18pt" o:ole="">
            <v:imagedata r:id="rId69" o:title=""/>
          </v:shape>
          <w:control r:id="rId95" w:name="DefaultOcxName5931" w:shapeid="_x0000_i1386"/>
        </w:object>
      </w:r>
    </w:p>
    <w:p w:rsidR="00914EAE" w:rsidRPr="00320EBC" w:rsidRDefault="00914EAE" w:rsidP="00914EAE">
      <w:pPr>
        <w:rPr>
          <w:rFonts w:ascii="Arial" w:hAnsi="Arial" w:cs="Arial"/>
        </w:rPr>
      </w:pPr>
      <w:r w:rsidRPr="00320EBC">
        <w:rPr>
          <w:rFonts w:ascii="Arial" w:hAnsi="Arial" w:cs="Arial"/>
          <w:lang w:eastAsia="en-US"/>
        </w:rPr>
        <w:object w:dxaOrig="225" w:dyaOrig="225">
          <v:shape id="_x0000_i1389" type="#_x0000_t75" style="width:1in;height:18pt" o:ole="">
            <v:imagedata r:id="rId69" o:title=""/>
          </v:shape>
          <w:control r:id="rId96" w:name="DefaultOcxName5921" w:shapeid="_x0000_i1389"/>
        </w:object>
      </w:r>
    </w:p>
    <w:p w:rsidR="00914EAE" w:rsidRPr="00320EBC" w:rsidRDefault="00914EAE" w:rsidP="00914EAE">
      <w:pPr>
        <w:rPr>
          <w:rFonts w:ascii="Arial" w:hAnsi="Arial" w:cs="Arial"/>
        </w:rPr>
      </w:pPr>
    </w:p>
    <w:p w:rsidR="00914EAE" w:rsidRDefault="00914EAE" w:rsidP="00914EAE">
      <w:pPr>
        <w:spacing w:line="480" w:lineRule="auto"/>
        <w:rPr>
          <w:rFonts w:ascii="Arial" w:hAnsi="Arial" w:cs="Arial"/>
          <w:b/>
        </w:rPr>
      </w:pPr>
    </w:p>
    <w:p w:rsidR="00914EAE" w:rsidRDefault="00914EAE" w:rsidP="00914EAE">
      <w:pPr>
        <w:spacing w:line="480" w:lineRule="auto"/>
        <w:rPr>
          <w:rFonts w:ascii="Arial" w:hAnsi="Arial" w:cs="Arial"/>
          <w:b/>
        </w:rPr>
      </w:pPr>
    </w:p>
    <w:p w:rsidR="00914EAE" w:rsidRDefault="00914EAE" w:rsidP="00914EAE">
      <w:pPr>
        <w:spacing w:line="480" w:lineRule="auto"/>
        <w:rPr>
          <w:rFonts w:ascii="Arial" w:hAnsi="Arial" w:cs="Arial"/>
          <w:b/>
        </w:rPr>
      </w:pPr>
    </w:p>
    <w:p w:rsidR="00914EAE" w:rsidRDefault="00914EAE" w:rsidP="00914EAE">
      <w:pPr>
        <w:spacing w:line="480" w:lineRule="auto"/>
        <w:rPr>
          <w:rFonts w:ascii="Arial" w:hAnsi="Arial" w:cs="Arial"/>
          <w:b/>
        </w:rPr>
      </w:pPr>
    </w:p>
    <w:p w:rsidR="00914EAE" w:rsidRDefault="00914EAE" w:rsidP="00914EAE">
      <w:pPr>
        <w:spacing w:line="480" w:lineRule="auto"/>
        <w:rPr>
          <w:rFonts w:ascii="Arial" w:hAnsi="Arial" w:cs="Arial"/>
          <w:b/>
        </w:rPr>
      </w:pPr>
    </w:p>
    <w:p w:rsidR="00914EAE" w:rsidRDefault="00914EAE" w:rsidP="00914EAE">
      <w:pPr>
        <w:spacing w:line="480" w:lineRule="auto"/>
        <w:rPr>
          <w:rFonts w:ascii="Arial" w:hAnsi="Arial" w:cs="Arial"/>
          <w:b/>
        </w:rPr>
      </w:pPr>
    </w:p>
    <w:p w:rsidR="00914EAE" w:rsidRPr="00192562" w:rsidRDefault="00BC62A7" w:rsidP="00914EAE">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949056" behindDoc="0" locked="0" layoutInCell="1" allowOverlap="1">
                <wp:simplePos x="0" y="0"/>
                <wp:positionH relativeFrom="column">
                  <wp:posOffset>-107315</wp:posOffset>
                </wp:positionH>
                <wp:positionV relativeFrom="paragraph">
                  <wp:posOffset>-140970</wp:posOffset>
                </wp:positionV>
                <wp:extent cx="5340985" cy="4043045"/>
                <wp:effectExtent l="35560" t="30480" r="33655" b="31750"/>
                <wp:wrapNone/>
                <wp:docPr id="7" name="Rectangle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4043045"/>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A488" id="Rectangle 1096" o:spid="_x0000_s1026" style="position:absolute;margin-left:-8.45pt;margin-top:-11.1pt;width:420.55pt;height:318.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" strokecolor="#00b0f0" strokeweight="4.5pt">
                <v:fill opacity="0"/>
                <v:stroke linestyle="thickThin"/>
              </v:rect>
            </w:pict>
          </mc:Fallback>
        </mc:AlternateContent>
      </w:r>
      <w:r w:rsidR="00914EAE" w:rsidRPr="00192562">
        <w:rPr>
          <w:rFonts w:ascii="Arial" w:hAnsi="Arial" w:cs="Arial"/>
          <w:b/>
        </w:rPr>
        <w:t>Imagine there is a scheme called the "Landlord Performance Mark" which is optional for landlords to attempt to obtain.</w:t>
      </w:r>
    </w:p>
    <w:p w:rsidR="00914EAE" w:rsidRPr="00192562" w:rsidRDefault="00914EAE" w:rsidP="00914EAE">
      <w:pPr>
        <w:spacing w:after="0" w:line="480" w:lineRule="auto"/>
        <w:rPr>
          <w:rFonts w:ascii="Arial" w:hAnsi="Arial" w:cs="Arial"/>
          <w:b/>
        </w:rPr>
      </w:pPr>
      <w:r w:rsidRPr="00192562">
        <w:rPr>
          <w:rFonts w:ascii="Arial" w:hAnsi="Arial" w:cs="Arial"/>
          <w:b/>
        </w:rPr>
        <w:t>It would involve a third part</w:t>
      </w:r>
      <w:r>
        <w:rPr>
          <w:rFonts w:ascii="Arial" w:hAnsi="Arial" w:cs="Arial"/>
          <w:b/>
        </w:rPr>
        <w:t>y private company performing a d</w:t>
      </w:r>
      <w:r w:rsidRPr="00192562">
        <w:rPr>
          <w:rFonts w:ascii="Arial" w:hAnsi="Arial" w:cs="Arial"/>
          <w:b/>
        </w:rPr>
        <w:t>etailed review of the landlord's service charges as a whole including:</w:t>
      </w:r>
    </w:p>
    <w:p w:rsidR="00914EAE" w:rsidRPr="00192562" w:rsidRDefault="00914EAE" w:rsidP="00914EAE">
      <w:pPr>
        <w:spacing w:after="0" w:line="480" w:lineRule="auto"/>
        <w:rPr>
          <w:rFonts w:ascii="Arial" w:hAnsi="Arial" w:cs="Arial"/>
          <w:b/>
        </w:rPr>
      </w:pPr>
      <w:r w:rsidRPr="00192562">
        <w:rPr>
          <w:rFonts w:ascii="Arial" w:hAnsi="Arial" w:cs="Arial"/>
          <w:b/>
        </w:rPr>
        <w:t>- their operational procedures,</w:t>
      </w:r>
    </w:p>
    <w:p w:rsidR="00914EAE" w:rsidRPr="00192562" w:rsidRDefault="00914EAE" w:rsidP="00914EAE">
      <w:pPr>
        <w:spacing w:after="0" w:line="480" w:lineRule="auto"/>
        <w:rPr>
          <w:rFonts w:ascii="Arial" w:hAnsi="Arial" w:cs="Arial"/>
          <w:b/>
        </w:rPr>
      </w:pPr>
      <w:r w:rsidRPr="00192562">
        <w:rPr>
          <w:rFonts w:ascii="Arial" w:hAnsi="Arial" w:cs="Arial"/>
          <w:b/>
        </w:rPr>
        <w:t xml:space="preserve">- their management practices, </w:t>
      </w:r>
    </w:p>
    <w:p w:rsidR="00914EAE" w:rsidRPr="00192562" w:rsidRDefault="00914EAE" w:rsidP="00914EAE">
      <w:pPr>
        <w:spacing w:after="0" w:line="480" w:lineRule="auto"/>
        <w:rPr>
          <w:rFonts w:ascii="Arial" w:hAnsi="Arial" w:cs="Arial"/>
          <w:b/>
        </w:rPr>
      </w:pPr>
      <w:r w:rsidRPr="00192562">
        <w:rPr>
          <w:rFonts w:ascii="Arial" w:hAnsi="Arial" w:cs="Arial"/>
          <w:b/>
        </w:rPr>
        <w:lastRenderedPageBreak/>
        <w:t>- benchmarking of their costs,</w:t>
      </w:r>
    </w:p>
    <w:p w:rsidR="00914EAE" w:rsidRPr="00192562" w:rsidRDefault="00914EAE" w:rsidP="00914EAE">
      <w:pPr>
        <w:spacing w:after="0" w:line="480" w:lineRule="auto"/>
        <w:rPr>
          <w:rFonts w:ascii="Arial" w:hAnsi="Arial" w:cs="Arial"/>
          <w:b/>
        </w:rPr>
      </w:pPr>
      <w:r w:rsidRPr="00192562">
        <w:rPr>
          <w:rFonts w:ascii="Arial" w:hAnsi="Arial" w:cs="Arial"/>
          <w:b/>
        </w:rPr>
        <w:t>- their compliance with the RICS code of practice on service charges,</w:t>
      </w:r>
    </w:p>
    <w:p w:rsidR="00914EAE" w:rsidRPr="00192562" w:rsidRDefault="00914EAE" w:rsidP="00914EAE">
      <w:pPr>
        <w:spacing w:after="0" w:line="480" w:lineRule="auto"/>
        <w:rPr>
          <w:rFonts w:ascii="Arial" w:hAnsi="Arial" w:cs="Arial"/>
          <w:b/>
        </w:rPr>
      </w:pPr>
      <w:r w:rsidRPr="00192562">
        <w:rPr>
          <w:rFonts w:ascii="Arial" w:hAnsi="Arial" w:cs="Arial"/>
          <w:b/>
        </w:rPr>
        <w:t>- an audit of the accounting procedures involved.</w:t>
      </w:r>
      <w:r w:rsidRPr="00192562">
        <w:rPr>
          <w:rFonts w:ascii="Arial" w:hAnsi="Arial" w:cs="Arial"/>
          <w:b/>
        </w:rPr>
        <w:br/>
        <w:t>It will cost the landlord money to seek this award and it will be granted once per year which will entitle the landlord in question to use this "mark" for that year only.</w:t>
      </w:r>
    </w:p>
    <w:p w:rsidR="00914EAE" w:rsidRPr="00320EBC"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Pr="00320EBC" w:rsidRDefault="00BC62A7" w:rsidP="00AC32B6">
      <w:pPr>
        <w:spacing w:after="0" w:line="480" w:lineRule="auto"/>
        <w:rPr>
          <w:rFonts w:ascii="Arial" w:hAnsi="Arial" w:cs="Arial"/>
          <w:b/>
        </w:rPr>
      </w:pPr>
      <w:r>
        <w:rPr>
          <w:rFonts w:ascii="Arial" w:hAnsi="Arial" w:cs="Arial"/>
          <w:b/>
          <w:noProof/>
        </w:rPr>
        <mc:AlternateContent>
          <mc:Choice Requires="wps">
            <w:drawing>
              <wp:anchor distT="0" distB="0" distL="114300" distR="114300" simplePos="0" relativeHeight="251599861" behindDoc="0" locked="0" layoutInCell="1" allowOverlap="1">
                <wp:simplePos x="0" y="0"/>
                <wp:positionH relativeFrom="column">
                  <wp:posOffset>-100965</wp:posOffset>
                </wp:positionH>
                <wp:positionV relativeFrom="paragraph">
                  <wp:posOffset>-110490</wp:posOffset>
                </wp:positionV>
                <wp:extent cx="5548630" cy="7107555"/>
                <wp:effectExtent l="32385" t="32385" r="29210" b="32385"/>
                <wp:wrapNone/>
                <wp:docPr id="6"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7107555"/>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CE74" id="Rectangle 1097" o:spid="_x0000_s1026" style="position:absolute;margin-left:-7.95pt;margin-top:-8.7pt;width:436.9pt;height:559.65pt;z-index:2515998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" strokecolor="#00b0f0" strokeweight="4.5pt">
                <v:fill opacity="0"/>
                <v:stroke linestyle="thickThin"/>
              </v:rect>
            </w:pict>
          </mc:Fallback>
        </mc:AlternateContent>
      </w:r>
      <w:r w:rsidR="00914EAE" w:rsidRPr="00320EBC">
        <w:rPr>
          <w:rFonts w:ascii="Arial" w:hAnsi="Arial" w:cs="Arial"/>
          <w:b/>
        </w:rPr>
        <w:t xml:space="preserve">Qu.8. I would expect a landlord who is a member of such a scheme to be more likely to </w:t>
      </w:r>
      <w:r w:rsidR="00914EAE">
        <w:rPr>
          <w:rFonts w:ascii="Arial" w:hAnsi="Arial" w:cs="Arial"/>
          <w:b/>
        </w:rPr>
        <w:t xml:space="preserve">ensure that </w:t>
      </w:r>
      <w:r w:rsidR="00914EAE" w:rsidRPr="00320EBC">
        <w:rPr>
          <w:rFonts w:ascii="Arial" w:hAnsi="Arial" w:cs="Arial"/>
          <w:b/>
        </w:rPr>
        <w:t>...</w:t>
      </w:r>
    </w:p>
    <w:tbl>
      <w:tblPr>
        <w:tblW w:w="5104" w:type="pct"/>
        <w:tblCellSpacing w:w="0" w:type="dxa"/>
        <w:tblCellMar>
          <w:left w:w="0" w:type="dxa"/>
          <w:right w:w="0" w:type="dxa"/>
        </w:tblCellMar>
        <w:tblLook w:val="04A0" w:firstRow="1" w:lastRow="0" w:firstColumn="1" w:lastColumn="0" w:noHBand="0" w:noVBand="1"/>
      </w:tblPr>
      <w:tblGrid>
        <w:gridCol w:w="2349"/>
        <w:gridCol w:w="1329"/>
        <w:gridCol w:w="1330"/>
        <w:gridCol w:w="1330"/>
        <w:gridCol w:w="1330"/>
        <w:gridCol w:w="811"/>
      </w:tblGrid>
      <w:tr w:rsidR="00914EAE" w:rsidRPr="009D30B4" w:rsidTr="00914EAE">
        <w:trPr>
          <w:tblHeader/>
          <w:tblCellSpacing w:w="0" w:type="dxa"/>
        </w:trPr>
        <w:tc>
          <w:tcPr>
            <w:tcW w:w="1386" w:type="pct"/>
            <w:vAlign w:val="center"/>
            <w:hideMark/>
          </w:tcPr>
          <w:p w:rsidR="00914EAE" w:rsidRPr="009D30B4" w:rsidRDefault="00914EAE" w:rsidP="00AC32B6">
            <w:pPr>
              <w:spacing w:after="0" w:line="240" w:lineRule="auto"/>
              <w:jc w:val="center"/>
              <w:rPr>
                <w:rFonts w:ascii="Arial" w:hAnsi="Arial" w:cs="Arial"/>
                <w:sz w:val="18"/>
                <w:szCs w:val="18"/>
              </w:rPr>
            </w:pPr>
          </w:p>
        </w:tc>
        <w:tc>
          <w:tcPr>
            <w:tcW w:w="784" w:type="pct"/>
            <w:vAlign w:val="center"/>
            <w:hideMark/>
          </w:tcPr>
          <w:p w:rsidR="00AC32B6" w:rsidRDefault="00914EAE" w:rsidP="00AC32B6">
            <w:pPr>
              <w:spacing w:after="0" w:line="240" w:lineRule="auto"/>
              <w:jc w:val="center"/>
              <w:rPr>
                <w:rFonts w:ascii="Arial" w:hAnsi="Arial" w:cs="Arial"/>
                <w:sz w:val="18"/>
                <w:szCs w:val="18"/>
              </w:rPr>
            </w:pPr>
            <w:r w:rsidRPr="009D30B4">
              <w:rPr>
                <w:rFonts w:ascii="Arial" w:hAnsi="Arial" w:cs="Arial"/>
                <w:sz w:val="18"/>
                <w:szCs w:val="18"/>
              </w:rPr>
              <w:t>Strongly</w:t>
            </w:r>
          </w:p>
          <w:p w:rsidR="00914EAE" w:rsidRPr="009D30B4" w:rsidRDefault="00914EAE" w:rsidP="00AC32B6">
            <w:pPr>
              <w:spacing w:after="0" w:line="240" w:lineRule="auto"/>
              <w:jc w:val="center"/>
              <w:rPr>
                <w:rFonts w:ascii="Arial" w:hAnsi="Arial" w:cs="Arial"/>
                <w:sz w:val="18"/>
                <w:szCs w:val="18"/>
              </w:rPr>
            </w:pPr>
            <w:r w:rsidRPr="009D30B4">
              <w:rPr>
                <w:rFonts w:ascii="Arial" w:hAnsi="Arial" w:cs="Arial"/>
                <w:sz w:val="18"/>
                <w:szCs w:val="18"/>
              </w:rPr>
              <w:t>Agree</w:t>
            </w:r>
          </w:p>
        </w:tc>
        <w:tc>
          <w:tcPr>
            <w:tcW w:w="784" w:type="pct"/>
            <w:vAlign w:val="center"/>
            <w:hideMark/>
          </w:tcPr>
          <w:p w:rsidR="00914EAE" w:rsidRPr="009D30B4" w:rsidRDefault="00914EAE" w:rsidP="00AC32B6">
            <w:pPr>
              <w:spacing w:after="0" w:line="240" w:lineRule="auto"/>
              <w:jc w:val="center"/>
              <w:rPr>
                <w:rFonts w:ascii="Arial" w:hAnsi="Arial" w:cs="Arial"/>
                <w:sz w:val="18"/>
                <w:szCs w:val="18"/>
              </w:rPr>
            </w:pPr>
            <w:r w:rsidRPr="009D30B4">
              <w:rPr>
                <w:rFonts w:ascii="Arial" w:hAnsi="Arial" w:cs="Arial"/>
                <w:sz w:val="18"/>
                <w:szCs w:val="18"/>
              </w:rPr>
              <w:t>Agree</w:t>
            </w:r>
          </w:p>
        </w:tc>
        <w:tc>
          <w:tcPr>
            <w:tcW w:w="784" w:type="pct"/>
            <w:vAlign w:val="center"/>
            <w:hideMark/>
          </w:tcPr>
          <w:p w:rsidR="00914EAE" w:rsidRPr="009D30B4" w:rsidRDefault="00914EAE" w:rsidP="00AC32B6">
            <w:pPr>
              <w:spacing w:after="0" w:line="240" w:lineRule="auto"/>
              <w:jc w:val="center"/>
              <w:rPr>
                <w:rFonts w:ascii="Arial" w:hAnsi="Arial" w:cs="Arial"/>
                <w:sz w:val="18"/>
                <w:szCs w:val="18"/>
              </w:rPr>
            </w:pPr>
            <w:r w:rsidRPr="009D30B4">
              <w:rPr>
                <w:rFonts w:ascii="Arial" w:hAnsi="Arial" w:cs="Arial"/>
                <w:sz w:val="18"/>
                <w:szCs w:val="18"/>
              </w:rPr>
              <w:t>Neutral</w:t>
            </w:r>
          </w:p>
        </w:tc>
        <w:tc>
          <w:tcPr>
            <w:tcW w:w="784" w:type="pct"/>
            <w:vAlign w:val="center"/>
            <w:hideMark/>
          </w:tcPr>
          <w:p w:rsidR="00914EAE" w:rsidRPr="009D30B4" w:rsidRDefault="00914EAE" w:rsidP="00AC32B6">
            <w:pPr>
              <w:spacing w:after="0" w:line="240" w:lineRule="auto"/>
              <w:jc w:val="center"/>
              <w:rPr>
                <w:rFonts w:ascii="Arial" w:hAnsi="Arial" w:cs="Arial"/>
                <w:sz w:val="18"/>
                <w:szCs w:val="18"/>
              </w:rPr>
            </w:pPr>
            <w:r w:rsidRPr="009D30B4">
              <w:rPr>
                <w:rFonts w:ascii="Arial" w:hAnsi="Arial" w:cs="Arial"/>
                <w:sz w:val="18"/>
                <w:szCs w:val="18"/>
              </w:rPr>
              <w:t>Disagree</w:t>
            </w:r>
          </w:p>
        </w:tc>
        <w:tc>
          <w:tcPr>
            <w:tcW w:w="478" w:type="pct"/>
            <w:vAlign w:val="center"/>
            <w:hideMark/>
          </w:tcPr>
          <w:p w:rsidR="00914EAE" w:rsidRPr="009D30B4" w:rsidRDefault="00914EAE" w:rsidP="00AC32B6">
            <w:pPr>
              <w:spacing w:after="0" w:line="240" w:lineRule="auto"/>
              <w:jc w:val="center"/>
              <w:rPr>
                <w:rFonts w:ascii="Arial" w:hAnsi="Arial" w:cs="Arial"/>
                <w:sz w:val="18"/>
                <w:szCs w:val="18"/>
              </w:rPr>
            </w:pPr>
            <w:r w:rsidRPr="009D30B4">
              <w:rPr>
                <w:rFonts w:ascii="Arial" w:hAnsi="Arial" w:cs="Arial"/>
                <w:sz w:val="18"/>
                <w:szCs w:val="18"/>
              </w:rPr>
              <w:t>Strongly Disagree</w:t>
            </w:r>
          </w:p>
        </w:tc>
      </w:tr>
      <w:tr w:rsidR="00914EAE" w:rsidRPr="009D30B4" w:rsidTr="00914EAE">
        <w:trPr>
          <w:tblCellSpacing w:w="0" w:type="dxa"/>
        </w:trPr>
        <w:tc>
          <w:tcPr>
            <w:tcW w:w="1386"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their premises are kept in good order.</w:t>
            </w:r>
          </w:p>
        </w:tc>
        <w:tc>
          <w:tcPr>
            <w:tcW w:w="0" w:type="auto"/>
            <w:shd w:val="clear" w:color="auto" w:fill="EFEFEE"/>
            <w:tcMar>
              <w:top w:w="45" w:type="dxa"/>
              <w:left w:w="0" w:type="dxa"/>
              <w:bottom w:w="45" w:type="dxa"/>
              <w:right w:w="0" w:type="dxa"/>
            </w:tcMar>
            <w:vAlign w:val="center"/>
            <w:hideMark/>
          </w:tcPr>
          <w:p w:rsidR="00914EAE" w:rsidRPr="009D30B4" w:rsidRDefault="00914EAE" w:rsidP="00AC32B6">
            <w:pPr>
              <w:spacing w:after="0" w:line="240" w:lineRule="auto"/>
              <w:rPr>
                <w:rFonts w:ascii="Arial" w:hAnsi="Arial" w:cs="Arial"/>
                <w:sz w:val="18"/>
                <w:szCs w:val="18"/>
              </w:rPr>
            </w:pPr>
            <w:r w:rsidRPr="009D30B4">
              <w:rPr>
                <w:rFonts w:ascii="Arial" w:hAnsi="Arial" w:cs="Arial"/>
                <w:sz w:val="18"/>
                <w:szCs w:val="18"/>
                <w:lang w:eastAsia="en-US"/>
              </w:rPr>
              <w:object w:dxaOrig="225" w:dyaOrig="225">
                <v:shape id="_x0000_i1392" type="#_x0000_t75" style="width:16.5pt;height:15pt" o:ole="">
                  <v:imagedata r:id="rId20" o:title=""/>
                </v:shape>
                <w:control r:id="rId97" w:name="DefaultOcxName601" w:shapeid="_x0000_i1392"/>
              </w:object>
            </w:r>
            <w:r w:rsidRPr="009D30B4">
              <w:rPr>
                <w:rFonts w:ascii="Arial" w:hAnsi="Arial" w:cs="Arial"/>
                <w:noProof/>
                <w:sz w:val="18"/>
                <w:szCs w:val="18"/>
              </w:rPr>
              <w:drawing>
                <wp:inline distT="0" distB="0" distL="0" distR="0" wp14:anchorId="52700B7F" wp14:editId="2F75F4C2">
                  <wp:extent cx="9525" cy="9525"/>
                  <wp:effectExtent l="0" t="0" r="0" b="0"/>
                  <wp:docPr id="322" name="Picture 3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95" type="#_x0000_t75" style="width:16.5pt;height:15pt" o:ole="">
                  <v:imagedata r:id="rId20" o:title=""/>
                </v:shape>
                <w:control r:id="rId98" w:name="DefaultOcxName611" w:shapeid="_x0000_i1395"/>
              </w:object>
            </w:r>
            <w:r w:rsidRPr="009D30B4">
              <w:rPr>
                <w:rFonts w:ascii="Arial" w:hAnsi="Arial" w:cs="Arial"/>
                <w:noProof/>
                <w:sz w:val="18"/>
                <w:szCs w:val="18"/>
              </w:rPr>
              <w:drawing>
                <wp:inline distT="0" distB="0" distL="0" distR="0" wp14:anchorId="5B3B8659" wp14:editId="159DF64D">
                  <wp:extent cx="9525" cy="9525"/>
                  <wp:effectExtent l="0" t="0" r="0" b="0"/>
                  <wp:docPr id="323" name="Picture 3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398" type="#_x0000_t75" style="width:16.5pt;height:15pt" o:ole="">
                  <v:imagedata r:id="rId20" o:title=""/>
                </v:shape>
                <w:control r:id="rId99" w:name="DefaultOcxName621" w:shapeid="_x0000_i1398"/>
              </w:object>
            </w:r>
            <w:r w:rsidRPr="009D30B4">
              <w:rPr>
                <w:rFonts w:ascii="Arial" w:hAnsi="Arial" w:cs="Arial"/>
                <w:noProof/>
                <w:sz w:val="18"/>
                <w:szCs w:val="18"/>
              </w:rPr>
              <w:drawing>
                <wp:inline distT="0" distB="0" distL="0" distR="0" wp14:anchorId="67FEA603" wp14:editId="2F33AA37">
                  <wp:extent cx="9525" cy="9525"/>
                  <wp:effectExtent l="0" t="0" r="0" b="0"/>
                  <wp:docPr id="324" name="Picture 3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01" type="#_x0000_t75" style="width:16.5pt;height:15pt" o:ole="">
                  <v:imagedata r:id="rId20" o:title=""/>
                </v:shape>
                <w:control r:id="rId100" w:name="DefaultOcxName631" w:shapeid="_x0000_i1401"/>
              </w:object>
            </w:r>
            <w:r w:rsidRPr="009D30B4">
              <w:rPr>
                <w:rFonts w:ascii="Arial" w:hAnsi="Arial" w:cs="Arial"/>
                <w:noProof/>
                <w:sz w:val="18"/>
                <w:szCs w:val="18"/>
              </w:rPr>
              <w:drawing>
                <wp:inline distT="0" distB="0" distL="0" distR="0" wp14:anchorId="6C15D3BF" wp14:editId="1C694970">
                  <wp:extent cx="9525" cy="9525"/>
                  <wp:effectExtent l="0" t="0" r="0" b="0"/>
                  <wp:docPr id="325" name="Picture 3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04" type="#_x0000_t75" style="width:16.5pt;height:15pt" o:ole="">
                  <v:imagedata r:id="rId20" o:title=""/>
                </v:shape>
                <w:control r:id="rId101" w:name="DefaultOcxName641" w:shapeid="_x0000_i1404"/>
              </w:object>
            </w:r>
            <w:r w:rsidRPr="009D30B4">
              <w:rPr>
                <w:rFonts w:ascii="Arial" w:hAnsi="Arial" w:cs="Arial"/>
                <w:noProof/>
                <w:sz w:val="18"/>
                <w:szCs w:val="18"/>
              </w:rPr>
              <w:drawing>
                <wp:inline distT="0" distB="0" distL="0" distR="0" wp14:anchorId="0E331BB1" wp14:editId="59BA0C26">
                  <wp:extent cx="9525" cy="9525"/>
                  <wp:effectExtent l="0" t="0" r="0" b="0"/>
                  <wp:docPr id="326" name="Picture 3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9D30B4" w:rsidTr="00914EAE">
        <w:trPr>
          <w:tblCellSpacing w:w="0" w:type="dxa"/>
        </w:trPr>
        <w:tc>
          <w:tcPr>
            <w:tcW w:w="1386"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they offer “value-for-money” in terms of rent.</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07" type="#_x0000_t75" style="width:16.5pt;height:15pt" o:ole="">
                  <v:imagedata r:id="rId20" o:title=""/>
                </v:shape>
                <w:control r:id="rId102" w:name="DefaultOcxName651" w:shapeid="_x0000_i1407"/>
              </w:objec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10" type="#_x0000_t75" style="width:16.5pt;height:15pt" o:ole="">
                  <v:imagedata r:id="rId20" o:title=""/>
                </v:shape>
                <w:control r:id="rId103" w:name="DefaultOcxName661" w:shapeid="_x0000_i1410"/>
              </w:objec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13" type="#_x0000_t75" style="width:16.5pt;height:15pt" o:ole="">
                  <v:imagedata r:id="rId20" o:title=""/>
                </v:shape>
                <w:control r:id="rId104" w:name="DefaultOcxName671" w:shapeid="_x0000_i1413"/>
              </w:object>
            </w:r>
            <w:r w:rsidRPr="009D30B4">
              <w:rPr>
                <w:rFonts w:ascii="Arial" w:hAnsi="Arial" w:cs="Arial"/>
                <w:noProof/>
                <w:sz w:val="18"/>
                <w:szCs w:val="18"/>
              </w:rPr>
              <w:drawing>
                <wp:inline distT="0" distB="0" distL="0" distR="0" wp14:anchorId="5170E625" wp14:editId="7339F932">
                  <wp:extent cx="9525" cy="9525"/>
                  <wp:effectExtent l="0" t="0" r="0" b="0"/>
                  <wp:docPr id="327" name="Picture 3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16" type="#_x0000_t75" style="width:16.5pt;height:15pt" o:ole="">
                  <v:imagedata r:id="rId25" o:title=""/>
                </v:shape>
                <w:control r:id="rId105" w:name="DefaultOcxName681" w:shapeid="_x0000_i1416"/>
              </w:object>
            </w:r>
            <w:r w:rsidRPr="009D30B4">
              <w:rPr>
                <w:rFonts w:ascii="Arial" w:hAnsi="Arial" w:cs="Arial"/>
                <w:noProof/>
                <w:sz w:val="18"/>
                <w:szCs w:val="18"/>
              </w:rPr>
              <w:drawing>
                <wp:inline distT="0" distB="0" distL="0" distR="0" wp14:anchorId="1219F89D" wp14:editId="096365D9">
                  <wp:extent cx="9525" cy="9525"/>
                  <wp:effectExtent l="0" t="0" r="0" b="0"/>
                  <wp:docPr id="328" name="Picture 3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19" type="#_x0000_t75" style="width:16.5pt;height:15pt" o:ole="">
                  <v:imagedata r:id="rId20" o:title=""/>
                </v:shape>
                <w:control r:id="rId106" w:name="DefaultOcxName691" w:shapeid="_x0000_i1419"/>
              </w:object>
            </w:r>
            <w:r w:rsidRPr="009D30B4">
              <w:rPr>
                <w:rFonts w:ascii="Arial" w:hAnsi="Arial" w:cs="Arial"/>
                <w:noProof/>
                <w:sz w:val="18"/>
                <w:szCs w:val="18"/>
              </w:rPr>
              <w:drawing>
                <wp:inline distT="0" distB="0" distL="0" distR="0" wp14:anchorId="4546DBE5" wp14:editId="4A6EC485">
                  <wp:extent cx="9525" cy="9525"/>
                  <wp:effectExtent l="0" t="0" r="0" b="0"/>
                  <wp:docPr id="329" name="Picture 3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9D30B4" w:rsidTr="00914EAE">
        <w:trPr>
          <w:tblCellSpacing w:w="0" w:type="dxa"/>
        </w:trPr>
        <w:tc>
          <w:tcPr>
            <w:tcW w:w="1386"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lastRenderedPageBreak/>
              <w:t>... existing tenants are happy with their service.</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22" type="#_x0000_t75" style="width:16.5pt;height:15pt" o:ole="">
                  <v:imagedata r:id="rId20" o:title=""/>
                </v:shape>
                <w:control r:id="rId107" w:name="DefaultOcxName701" w:shapeid="_x0000_i1422"/>
              </w:object>
            </w:r>
            <w:r w:rsidRPr="009D30B4">
              <w:rPr>
                <w:rFonts w:ascii="Arial" w:hAnsi="Arial" w:cs="Arial"/>
                <w:noProof/>
                <w:sz w:val="18"/>
                <w:szCs w:val="18"/>
              </w:rPr>
              <w:drawing>
                <wp:inline distT="0" distB="0" distL="0" distR="0" wp14:anchorId="1676047A" wp14:editId="48966DD9">
                  <wp:extent cx="9525" cy="9525"/>
                  <wp:effectExtent l="0" t="0" r="0" b="0"/>
                  <wp:docPr id="330" name="Picture 3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25" type="#_x0000_t75" style="width:16.5pt;height:15pt" o:ole="">
                  <v:imagedata r:id="rId20" o:title=""/>
                </v:shape>
                <w:control r:id="rId108" w:name="DefaultOcxName711" w:shapeid="_x0000_i1425"/>
              </w:object>
            </w:r>
            <w:r w:rsidRPr="009D30B4">
              <w:rPr>
                <w:rFonts w:ascii="Arial" w:hAnsi="Arial" w:cs="Arial"/>
                <w:noProof/>
                <w:sz w:val="18"/>
                <w:szCs w:val="18"/>
              </w:rPr>
              <w:drawing>
                <wp:inline distT="0" distB="0" distL="0" distR="0" wp14:anchorId="4E00FA25" wp14:editId="16892EE4">
                  <wp:extent cx="9525" cy="9525"/>
                  <wp:effectExtent l="0" t="0" r="0" b="0"/>
                  <wp:docPr id="331" name="Picture 3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28" type="#_x0000_t75" style="width:16.5pt;height:15pt" o:ole="">
                  <v:imagedata r:id="rId20" o:title=""/>
                </v:shape>
                <w:control r:id="rId109" w:name="DefaultOcxName721" w:shapeid="_x0000_i1428"/>
              </w:object>
            </w:r>
            <w:r w:rsidRPr="009D30B4">
              <w:rPr>
                <w:rFonts w:ascii="Arial" w:hAnsi="Arial" w:cs="Arial"/>
                <w:noProof/>
                <w:sz w:val="18"/>
                <w:szCs w:val="18"/>
              </w:rPr>
              <w:drawing>
                <wp:inline distT="0" distB="0" distL="0" distR="0" wp14:anchorId="27D8A550" wp14:editId="3D4AC8A7">
                  <wp:extent cx="9525" cy="9525"/>
                  <wp:effectExtent l="0" t="0" r="0" b="0"/>
                  <wp:docPr id="332" name="Picture 3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31" type="#_x0000_t75" style="width:16.5pt;height:15pt" o:ole="">
                  <v:imagedata r:id="rId20" o:title=""/>
                </v:shape>
                <w:control r:id="rId110" w:name="DefaultOcxName731" w:shapeid="_x0000_i1431"/>
              </w:object>
            </w:r>
            <w:r w:rsidRPr="009D30B4">
              <w:rPr>
                <w:rFonts w:ascii="Arial" w:hAnsi="Arial" w:cs="Arial"/>
                <w:noProof/>
                <w:sz w:val="18"/>
                <w:szCs w:val="18"/>
              </w:rPr>
              <w:drawing>
                <wp:inline distT="0" distB="0" distL="0" distR="0" wp14:anchorId="7900794B" wp14:editId="223A2F27">
                  <wp:extent cx="9525" cy="9525"/>
                  <wp:effectExtent l="0" t="0" r="0" b="0"/>
                  <wp:docPr id="333" name="Picture 3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34" type="#_x0000_t75" style="width:16.5pt;height:15pt" o:ole="">
                  <v:imagedata r:id="rId20" o:title=""/>
                </v:shape>
                <w:control r:id="rId111" w:name="DefaultOcxName741" w:shapeid="_x0000_i1434"/>
              </w:object>
            </w:r>
            <w:r w:rsidRPr="009D30B4">
              <w:rPr>
                <w:rFonts w:ascii="Arial" w:hAnsi="Arial" w:cs="Arial"/>
                <w:noProof/>
                <w:sz w:val="18"/>
                <w:szCs w:val="18"/>
              </w:rPr>
              <w:drawing>
                <wp:inline distT="0" distB="0" distL="0" distR="0" wp14:anchorId="2D2FBD37" wp14:editId="1B7ABCDA">
                  <wp:extent cx="9525" cy="9525"/>
                  <wp:effectExtent l="0" t="0" r="0" b="0"/>
                  <wp:docPr id="334" name="Picture 3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9D30B4" w:rsidTr="00914EAE">
        <w:trPr>
          <w:tblCellSpacing w:w="0" w:type="dxa"/>
        </w:trPr>
        <w:tc>
          <w:tcPr>
            <w:tcW w:w="1386"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they</w:t>
            </w:r>
            <w:r w:rsidR="00737A85" w:rsidRPr="00AC32B6">
              <w:rPr>
                <w:rFonts w:ascii="Arial" w:hAnsi="Arial" w:cs="Arial"/>
                <w:sz w:val="24"/>
                <w:szCs w:val="24"/>
              </w:rPr>
              <w:t xml:space="preserve"> </w:t>
            </w:r>
            <w:r w:rsidRPr="00AC32B6">
              <w:rPr>
                <w:rFonts w:ascii="Arial" w:hAnsi="Arial" w:cs="Arial"/>
                <w:sz w:val="24"/>
                <w:szCs w:val="24"/>
              </w:rPr>
              <w:t>have a good reputation.</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37" type="#_x0000_t75" style="width:16.5pt;height:15pt" o:ole="">
                  <v:imagedata r:id="rId20" o:title=""/>
                </v:shape>
                <w:control r:id="rId112" w:name="DefaultOcxName752" w:shapeid="_x0000_i1437"/>
              </w:object>
            </w:r>
            <w:r w:rsidRPr="009D30B4">
              <w:rPr>
                <w:rFonts w:ascii="Arial" w:hAnsi="Arial" w:cs="Arial"/>
                <w:noProof/>
                <w:sz w:val="18"/>
                <w:szCs w:val="18"/>
              </w:rPr>
              <w:drawing>
                <wp:inline distT="0" distB="0" distL="0" distR="0" wp14:anchorId="4EABB0D1" wp14:editId="2BAB0F8E">
                  <wp:extent cx="9525" cy="9525"/>
                  <wp:effectExtent l="0" t="0" r="0" b="0"/>
                  <wp:docPr id="335" name="Picture 3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40" type="#_x0000_t75" style="width:16.5pt;height:15pt" o:ole="">
                  <v:imagedata r:id="rId20" o:title=""/>
                </v:shape>
                <w:control r:id="rId113" w:name="DefaultOcxName762" w:shapeid="_x0000_i1440"/>
              </w:object>
            </w:r>
            <w:r w:rsidRPr="009D30B4">
              <w:rPr>
                <w:rFonts w:ascii="Arial" w:hAnsi="Arial" w:cs="Arial"/>
                <w:noProof/>
                <w:sz w:val="18"/>
                <w:szCs w:val="18"/>
              </w:rPr>
              <w:drawing>
                <wp:inline distT="0" distB="0" distL="0" distR="0" wp14:anchorId="5C8074F4" wp14:editId="4713A196">
                  <wp:extent cx="9525" cy="9525"/>
                  <wp:effectExtent l="0" t="0" r="0" b="0"/>
                  <wp:docPr id="336" name="Picture 3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43" type="#_x0000_t75" style="width:16.5pt;height:15pt" o:ole="">
                  <v:imagedata r:id="rId20" o:title=""/>
                </v:shape>
                <w:control r:id="rId114" w:name="DefaultOcxName772" w:shapeid="_x0000_i1443"/>
              </w:object>
            </w:r>
            <w:r w:rsidRPr="009D30B4">
              <w:rPr>
                <w:rFonts w:ascii="Arial" w:hAnsi="Arial" w:cs="Arial"/>
                <w:noProof/>
                <w:sz w:val="18"/>
                <w:szCs w:val="18"/>
              </w:rPr>
              <w:drawing>
                <wp:inline distT="0" distB="0" distL="0" distR="0" wp14:anchorId="572AD560" wp14:editId="2148B492">
                  <wp:extent cx="9525" cy="9525"/>
                  <wp:effectExtent l="0" t="0" r="0" b="0"/>
                  <wp:docPr id="337" name="Picture 3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46" type="#_x0000_t75" style="width:16.5pt;height:15pt" o:ole="">
                  <v:imagedata r:id="rId20" o:title=""/>
                </v:shape>
                <w:control r:id="rId115" w:name="DefaultOcxName782" w:shapeid="_x0000_i1446"/>
              </w:object>
            </w:r>
            <w:r w:rsidRPr="009D30B4">
              <w:rPr>
                <w:rFonts w:ascii="Arial" w:hAnsi="Arial" w:cs="Arial"/>
                <w:noProof/>
                <w:sz w:val="18"/>
                <w:szCs w:val="18"/>
              </w:rPr>
              <w:drawing>
                <wp:inline distT="0" distB="0" distL="0" distR="0" wp14:anchorId="7D43FFB4" wp14:editId="34B5A536">
                  <wp:extent cx="9525" cy="9525"/>
                  <wp:effectExtent l="0" t="0" r="0" b="0"/>
                  <wp:docPr id="338" name="Picture 3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49" type="#_x0000_t75" style="width:16.5pt;height:15pt" o:ole="">
                  <v:imagedata r:id="rId20" o:title=""/>
                </v:shape>
                <w:control r:id="rId116" w:name="DefaultOcxName792" w:shapeid="_x0000_i1449"/>
              </w:object>
            </w:r>
            <w:r w:rsidRPr="009D30B4">
              <w:rPr>
                <w:rFonts w:ascii="Arial" w:hAnsi="Arial" w:cs="Arial"/>
                <w:noProof/>
                <w:sz w:val="18"/>
                <w:szCs w:val="18"/>
              </w:rPr>
              <w:drawing>
                <wp:inline distT="0" distB="0" distL="0" distR="0" wp14:anchorId="378FD605" wp14:editId="241249A5">
                  <wp:extent cx="9525" cy="9525"/>
                  <wp:effectExtent l="0" t="0" r="0" b="0"/>
                  <wp:docPr id="339" name="Picture 3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9D30B4" w:rsidTr="00914EAE">
        <w:trPr>
          <w:tblCellSpacing w:w="0" w:type="dxa"/>
        </w:trPr>
        <w:tc>
          <w:tcPr>
            <w:tcW w:w="1386"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rent</w:t>
            </w:r>
            <w:r w:rsidR="00737A85" w:rsidRPr="00AC32B6">
              <w:rPr>
                <w:rFonts w:ascii="Arial" w:hAnsi="Arial" w:cs="Arial"/>
                <w:sz w:val="24"/>
                <w:szCs w:val="24"/>
              </w:rPr>
              <w:t xml:space="preserve"> </w:t>
            </w:r>
            <w:r w:rsidRPr="00AC32B6">
              <w:rPr>
                <w:rFonts w:ascii="Arial" w:hAnsi="Arial" w:cs="Arial"/>
                <w:sz w:val="24"/>
                <w:szCs w:val="24"/>
              </w:rPr>
              <w:t>increases significantly year on year.</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52" type="#_x0000_t75" style="width:16.5pt;height:15pt" o:ole="">
                  <v:imagedata r:id="rId20" o:title=""/>
                </v:shape>
                <w:control r:id="rId117" w:name="DefaultOcxName802" w:shapeid="_x0000_i1452"/>
              </w:object>
            </w:r>
            <w:r w:rsidRPr="009D30B4">
              <w:rPr>
                <w:rFonts w:ascii="Arial" w:hAnsi="Arial" w:cs="Arial"/>
                <w:noProof/>
                <w:sz w:val="18"/>
                <w:szCs w:val="18"/>
              </w:rPr>
              <w:drawing>
                <wp:inline distT="0" distB="0" distL="0" distR="0" wp14:anchorId="6CA011E2" wp14:editId="53DB0E3A">
                  <wp:extent cx="9525" cy="9525"/>
                  <wp:effectExtent l="0" t="0" r="0" b="0"/>
                  <wp:docPr id="340" name="Picture 3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55" type="#_x0000_t75" style="width:16.5pt;height:15pt" o:ole="">
                  <v:imagedata r:id="rId20" o:title=""/>
                </v:shape>
                <w:control r:id="rId118" w:name="DefaultOcxName812" w:shapeid="_x0000_i1455"/>
              </w:object>
            </w:r>
            <w:r w:rsidRPr="009D30B4">
              <w:rPr>
                <w:rFonts w:ascii="Arial" w:hAnsi="Arial" w:cs="Arial"/>
                <w:noProof/>
                <w:sz w:val="18"/>
                <w:szCs w:val="18"/>
              </w:rPr>
              <w:drawing>
                <wp:inline distT="0" distB="0" distL="0" distR="0" wp14:anchorId="15BD9BF8" wp14:editId="261524DB">
                  <wp:extent cx="9525" cy="9525"/>
                  <wp:effectExtent l="0" t="0" r="0" b="0"/>
                  <wp:docPr id="341" name="Picture 3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58" type="#_x0000_t75" style="width:16.5pt;height:15pt" o:ole="">
                  <v:imagedata r:id="rId20" o:title=""/>
                </v:shape>
                <w:control r:id="rId119" w:name="DefaultOcxName822" w:shapeid="_x0000_i1458"/>
              </w:object>
            </w:r>
            <w:r w:rsidRPr="009D30B4">
              <w:rPr>
                <w:rFonts w:ascii="Arial" w:hAnsi="Arial" w:cs="Arial"/>
                <w:noProof/>
                <w:sz w:val="18"/>
                <w:szCs w:val="18"/>
              </w:rPr>
              <w:drawing>
                <wp:inline distT="0" distB="0" distL="0" distR="0" wp14:anchorId="14339C09" wp14:editId="1AF5BAC5">
                  <wp:extent cx="9525" cy="9525"/>
                  <wp:effectExtent l="0" t="0" r="0" b="0"/>
                  <wp:docPr id="342" name="Picture 3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61" type="#_x0000_t75" style="width:16.5pt;height:15pt" o:ole="">
                  <v:imagedata r:id="rId20" o:title=""/>
                </v:shape>
                <w:control r:id="rId120" w:name="DefaultOcxName832" w:shapeid="_x0000_i1461"/>
              </w:object>
            </w:r>
            <w:r w:rsidRPr="009D30B4">
              <w:rPr>
                <w:rFonts w:ascii="Arial" w:hAnsi="Arial" w:cs="Arial"/>
                <w:noProof/>
                <w:sz w:val="18"/>
                <w:szCs w:val="18"/>
              </w:rPr>
              <w:drawing>
                <wp:inline distT="0" distB="0" distL="0" distR="0" wp14:anchorId="600AE591" wp14:editId="1D15C8E4">
                  <wp:extent cx="9525" cy="9525"/>
                  <wp:effectExtent l="0" t="0" r="0" b="0"/>
                  <wp:docPr id="343" name="Picture 3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64" type="#_x0000_t75" style="width:16.5pt;height:15pt" o:ole="">
                  <v:imagedata r:id="rId20" o:title=""/>
                </v:shape>
                <w:control r:id="rId121" w:name="DefaultOcxName842" w:shapeid="_x0000_i1464"/>
              </w:object>
            </w:r>
            <w:r w:rsidRPr="009D30B4">
              <w:rPr>
                <w:rFonts w:ascii="Arial" w:hAnsi="Arial" w:cs="Arial"/>
                <w:noProof/>
                <w:sz w:val="18"/>
                <w:szCs w:val="18"/>
              </w:rPr>
              <w:drawing>
                <wp:inline distT="0" distB="0" distL="0" distR="0" wp14:anchorId="67C884CE" wp14:editId="129BB299">
                  <wp:extent cx="9525" cy="9525"/>
                  <wp:effectExtent l="0" t="0" r="0" b="0"/>
                  <wp:docPr id="344" name="Picture 3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r w:rsidR="00914EAE" w:rsidRPr="009D30B4" w:rsidTr="00914EAE">
        <w:trPr>
          <w:tblCellSpacing w:w="0" w:type="dxa"/>
        </w:trPr>
        <w:tc>
          <w:tcPr>
            <w:tcW w:w="1386"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there is a quick response to tenants’ demands.</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67" type="#_x0000_t75" style="width:16.5pt;height:15pt" o:ole="">
                  <v:imagedata r:id="rId20" o:title=""/>
                </v:shape>
                <w:control r:id="rId122" w:name="DefaultOcxName7512" w:shapeid="_x0000_i1467"/>
              </w:object>
            </w:r>
            <w:r w:rsidRPr="009D30B4">
              <w:rPr>
                <w:rFonts w:ascii="Arial" w:hAnsi="Arial" w:cs="Arial"/>
                <w:noProof/>
                <w:sz w:val="18"/>
                <w:szCs w:val="18"/>
              </w:rPr>
              <w:drawing>
                <wp:inline distT="0" distB="0" distL="0" distR="0" wp14:anchorId="7A1F504D" wp14:editId="1E588712">
                  <wp:extent cx="9525" cy="9525"/>
                  <wp:effectExtent l="0" t="0" r="0" b="0"/>
                  <wp:docPr id="345" name="Picture 3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70" type="#_x0000_t75" style="width:16.5pt;height:15pt" o:ole="">
                  <v:imagedata r:id="rId20" o:title=""/>
                </v:shape>
                <w:control r:id="rId123" w:name="DefaultOcxName7612" w:shapeid="_x0000_i1470"/>
              </w:object>
            </w:r>
            <w:r w:rsidRPr="009D30B4">
              <w:rPr>
                <w:rFonts w:ascii="Arial" w:hAnsi="Arial" w:cs="Arial"/>
                <w:noProof/>
                <w:sz w:val="18"/>
                <w:szCs w:val="18"/>
              </w:rPr>
              <w:drawing>
                <wp:inline distT="0" distB="0" distL="0" distR="0" wp14:anchorId="454282FF" wp14:editId="23A85917">
                  <wp:extent cx="9525" cy="9525"/>
                  <wp:effectExtent l="0" t="0" r="0" b="0"/>
                  <wp:docPr id="346" name="Picture 3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73" type="#_x0000_t75" style="width:16.5pt;height:15pt" o:ole="">
                  <v:imagedata r:id="rId20" o:title=""/>
                </v:shape>
                <w:control r:id="rId124" w:name="DefaultOcxName7712" w:shapeid="_x0000_i1473"/>
              </w:object>
            </w:r>
            <w:r w:rsidRPr="009D30B4">
              <w:rPr>
                <w:rFonts w:ascii="Arial" w:hAnsi="Arial" w:cs="Arial"/>
                <w:noProof/>
                <w:sz w:val="18"/>
                <w:szCs w:val="18"/>
              </w:rPr>
              <w:drawing>
                <wp:inline distT="0" distB="0" distL="0" distR="0" wp14:anchorId="0C6E82C7" wp14:editId="069BC159">
                  <wp:extent cx="9525" cy="9525"/>
                  <wp:effectExtent l="0" t="0" r="0" b="0"/>
                  <wp:docPr id="347" name="Picture 3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76" type="#_x0000_t75" style="width:16.5pt;height:15pt" o:ole="">
                  <v:imagedata r:id="rId20" o:title=""/>
                </v:shape>
                <w:control r:id="rId125" w:name="DefaultOcxName7812" w:shapeid="_x0000_i1476"/>
              </w:object>
            </w:r>
            <w:r w:rsidRPr="009D30B4">
              <w:rPr>
                <w:rFonts w:ascii="Arial" w:hAnsi="Arial" w:cs="Arial"/>
                <w:noProof/>
                <w:sz w:val="18"/>
                <w:szCs w:val="18"/>
              </w:rPr>
              <w:drawing>
                <wp:inline distT="0" distB="0" distL="0" distR="0" wp14:anchorId="20551786" wp14:editId="7B743F40">
                  <wp:extent cx="9525" cy="9525"/>
                  <wp:effectExtent l="0" t="0" r="0" b="0"/>
                  <wp:docPr id="348" name="Picture 3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79" type="#_x0000_t75" style="width:16.5pt;height:15pt" o:ole="">
                  <v:imagedata r:id="rId20" o:title=""/>
                </v:shape>
                <w:control r:id="rId126" w:name="DefaultOcxName7912" w:shapeid="_x0000_i1479"/>
              </w:object>
            </w:r>
            <w:r w:rsidRPr="009D30B4">
              <w:rPr>
                <w:rFonts w:ascii="Arial" w:hAnsi="Arial" w:cs="Arial"/>
                <w:noProof/>
                <w:sz w:val="18"/>
                <w:szCs w:val="18"/>
              </w:rPr>
              <w:drawing>
                <wp:inline distT="0" distB="0" distL="0" distR="0" wp14:anchorId="35AB76B5" wp14:editId="0DF5CC5B">
                  <wp:extent cx="9525" cy="9525"/>
                  <wp:effectExtent l="0" t="0" r="0" b="0"/>
                  <wp:docPr id="349" name="Picture 3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r w:rsidR="00914EAE" w:rsidRPr="009D30B4" w:rsidTr="00914EAE">
        <w:trPr>
          <w:tblCellSpacing w:w="0" w:type="dxa"/>
        </w:trPr>
        <w:tc>
          <w:tcPr>
            <w:tcW w:w="1386"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they engage reputable managing agents.</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82" type="#_x0000_t75" style="width:16.5pt;height:15pt" o:ole="">
                  <v:imagedata r:id="rId20" o:title=""/>
                </v:shape>
                <w:control r:id="rId127" w:name="DefaultOcxName8011" w:shapeid="_x0000_i1482"/>
              </w:object>
            </w:r>
            <w:r w:rsidRPr="009D30B4">
              <w:rPr>
                <w:rFonts w:ascii="Arial" w:hAnsi="Arial" w:cs="Arial"/>
                <w:noProof/>
                <w:sz w:val="18"/>
                <w:szCs w:val="18"/>
              </w:rPr>
              <w:drawing>
                <wp:inline distT="0" distB="0" distL="0" distR="0" wp14:anchorId="29AD874B" wp14:editId="012BFF9F">
                  <wp:extent cx="9525" cy="9525"/>
                  <wp:effectExtent l="0" t="0" r="0" b="0"/>
                  <wp:docPr id="350" name="Picture 3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85" type="#_x0000_t75" style="width:16.5pt;height:15pt" o:ole="">
                  <v:imagedata r:id="rId20" o:title=""/>
                </v:shape>
                <w:control r:id="rId128" w:name="DefaultOcxName8111" w:shapeid="_x0000_i1485"/>
              </w:object>
            </w:r>
            <w:r w:rsidRPr="009D30B4">
              <w:rPr>
                <w:rFonts w:ascii="Arial" w:hAnsi="Arial" w:cs="Arial"/>
                <w:noProof/>
                <w:sz w:val="18"/>
                <w:szCs w:val="18"/>
              </w:rPr>
              <w:drawing>
                <wp:inline distT="0" distB="0" distL="0" distR="0" wp14:anchorId="0FFA3328" wp14:editId="0C894872">
                  <wp:extent cx="9525" cy="9525"/>
                  <wp:effectExtent l="0" t="0" r="0" b="0"/>
                  <wp:docPr id="351" name="Picture 3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88" type="#_x0000_t75" style="width:16.5pt;height:15pt" o:ole="">
                  <v:imagedata r:id="rId20" o:title=""/>
                </v:shape>
                <w:control r:id="rId129" w:name="DefaultOcxName8211" w:shapeid="_x0000_i1488"/>
              </w:object>
            </w:r>
            <w:r w:rsidRPr="009D30B4">
              <w:rPr>
                <w:rFonts w:ascii="Arial" w:hAnsi="Arial" w:cs="Arial"/>
                <w:noProof/>
                <w:sz w:val="18"/>
                <w:szCs w:val="18"/>
              </w:rPr>
              <w:drawing>
                <wp:inline distT="0" distB="0" distL="0" distR="0" wp14:anchorId="09AD0443" wp14:editId="4D893B12">
                  <wp:extent cx="9525" cy="9525"/>
                  <wp:effectExtent l="0" t="0" r="0" b="0"/>
                  <wp:docPr id="352" name="Picture 3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91" type="#_x0000_t75" style="width:16.5pt;height:15pt" o:ole="">
                  <v:imagedata r:id="rId20" o:title=""/>
                </v:shape>
                <w:control r:id="rId130" w:name="DefaultOcxName8311" w:shapeid="_x0000_i1491"/>
              </w:object>
            </w:r>
            <w:r w:rsidRPr="009D30B4">
              <w:rPr>
                <w:rFonts w:ascii="Arial" w:hAnsi="Arial" w:cs="Arial"/>
                <w:noProof/>
                <w:sz w:val="18"/>
                <w:szCs w:val="18"/>
              </w:rPr>
              <w:drawing>
                <wp:inline distT="0" distB="0" distL="0" distR="0" wp14:anchorId="24ABF0A1" wp14:editId="733B0C81">
                  <wp:extent cx="9525" cy="9525"/>
                  <wp:effectExtent l="0" t="0" r="0" b="0"/>
                  <wp:docPr id="353" name="Picture 3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94" type="#_x0000_t75" style="width:16.5pt;height:15pt" o:ole="">
                  <v:imagedata r:id="rId20" o:title=""/>
                </v:shape>
                <w:control r:id="rId131" w:name="DefaultOcxName8411" w:shapeid="_x0000_i1494"/>
              </w:object>
            </w:r>
            <w:r w:rsidRPr="009D30B4">
              <w:rPr>
                <w:rFonts w:ascii="Arial" w:hAnsi="Arial" w:cs="Arial"/>
                <w:noProof/>
                <w:sz w:val="18"/>
                <w:szCs w:val="18"/>
              </w:rPr>
              <w:drawing>
                <wp:inline distT="0" distB="0" distL="0" distR="0" wp14:anchorId="3B5B9DA9" wp14:editId="44BC2C58">
                  <wp:extent cx="9525" cy="9525"/>
                  <wp:effectExtent l="0" t="0" r="0" b="0"/>
                  <wp:docPr id="354" name="Picture 3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r w:rsidR="00914EAE" w:rsidRPr="009D30B4" w:rsidTr="00914EAE">
        <w:trPr>
          <w:tblCellSpacing w:w="0" w:type="dxa"/>
        </w:trPr>
        <w:tc>
          <w:tcPr>
            <w:tcW w:w="1386" w:type="pct"/>
            <w:shd w:val="clear" w:color="auto" w:fill="FFFFFF" w:themeFill="background1"/>
            <w:tcMar>
              <w:top w:w="45" w:type="dxa"/>
              <w:left w:w="105" w:type="dxa"/>
              <w:bottom w:w="45" w:type="dxa"/>
              <w:right w:w="0" w:type="dxa"/>
            </w:tcMar>
            <w:vAlign w:val="center"/>
          </w:tcPr>
          <w:p w:rsidR="00914EAE" w:rsidRPr="00AC32B6" w:rsidRDefault="00914EAE" w:rsidP="00914EAE">
            <w:pPr>
              <w:rPr>
                <w:rFonts w:ascii="Arial" w:hAnsi="Arial" w:cs="Arial"/>
                <w:sz w:val="24"/>
                <w:szCs w:val="24"/>
              </w:rPr>
            </w:pPr>
            <w:r w:rsidRPr="00AC32B6">
              <w:rPr>
                <w:rFonts w:ascii="Arial" w:hAnsi="Arial" w:cs="Arial"/>
                <w:sz w:val="24"/>
                <w:szCs w:val="24"/>
              </w:rPr>
              <w:t>... work done on the property is carried out by reputable contractors.</w:t>
            </w:r>
          </w:p>
        </w:tc>
        <w:tc>
          <w:tcPr>
            <w:tcW w:w="0" w:type="auto"/>
            <w:shd w:val="clear" w:color="auto" w:fill="FFFFFF" w:themeFill="background1"/>
            <w:tcMar>
              <w:top w:w="45" w:type="dxa"/>
              <w:left w:w="0" w:type="dxa"/>
              <w:bottom w:w="45" w:type="dxa"/>
              <w:right w:w="0" w:type="dxa"/>
            </w:tcMar>
            <w:vAlign w:val="center"/>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497" type="#_x0000_t75" style="width:16.5pt;height:15pt" o:ole="">
                  <v:imagedata r:id="rId20" o:title=""/>
                </v:shape>
                <w:control r:id="rId132" w:name="DefaultOcxName75111" w:shapeid="_x0000_i1497"/>
              </w:object>
            </w:r>
            <w:r w:rsidRPr="009D30B4">
              <w:rPr>
                <w:rFonts w:ascii="Arial" w:hAnsi="Arial" w:cs="Arial"/>
                <w:noProof/>
                <w:sz w:val="18"/>
                <w:szCs w:val="18"/>
              </w:rPr>
              <w:drawing>
                <wp:inline distT="0" distB="0" distL="0" distR="0" wp14:anchorId="01FDFE8B" wp14:editId="081AD46B">
                  <wp:extent cx="9525" cy="9525"/>
                  <wp:effectExtent l="0" t="0" r="0" b="0"/>
                  <wp:docPr id="355" name="Picture 3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hemeFill="background1"/>
            <w:tcMar>
              <w:top w:w="45" w:type="dxa"/>
              <w:left w:w="105" w:type="dxa"/>
              <w:bottom w:w="45" w:type="dxa"/>
            </w:tcMar>
            <w:vAlign w:val="center"/>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00" type="#_x0000_t75" style="width:16.5pt;height:15pt" o:ole="">
                  <v:imagedata r:id="rId20" o:title=""/>
                </v:shape>
                <w:control r:id="rId133" w:name="DefaultOcxName76111" w:shapeid="_x0000_i1500"/>
              </w:object>
            </w:r>
            <w:r w:rsidRPr="009D30B4">
              <w:rPr>
                <w:rFonts w:ascii="Arial" w:hAnsi="Arial" w:cs="Arial"/>
                <w:noProof/>
                <w:sz w:val="18"/>
                <w:szCs w:val="18"/>
              </w:rPr>
              <w:drawing>
                <wp:inline distT="0" distB="0" distL="0" distR="0" wp14:anchorId="0853D003" wp14:editId="125FC3F9">
                  <wp:extent cx="9525" cy="9525"/>
                  <wp:effectExtent l="0" t="0" r="0" b="0"/>
                  <wp:docPr id="356" name="Picture 3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hemeFill="background1"/>
            <w:tcMar>
              <w:top w:w="45" w:type="dxa"/>
              <w:left w:w="105" w:type="dxa"/>
              <w:bottom w:w="45" w:type="dxa"/>
            </w:tcMar>
            <w:vAlign w:val="center"/>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03" type="#_x0000_t75" style="width:16.5pt;height:15pt" o:ole="">
                  <v:imagedata r:id="rId20" o:title=""/>
                </v:shape>
                <w:control r:id="rId134" w:name="DefaultOcxName77111" w:shapeid="_x0000_i1503"/>
              </w:object>
            </w:r>
            <w:r w:rsidRPr="009D30B4">
              <w:rPr>
                <w:rFonts w:ascii="Arial" w:hAnsi="Arial" w:cs="Arial"/>
                <w:noProof/>
                <w:sz w:val="18"/>
                <w:szCs w:val="18"/>
              </w:rPr>
              <w:drawing>
                <wp:inline distT="0" distB="0" distL="0" distR="0" wp14:anchorId="7EEDD736" wp14:editId="05662EED">
                  <wp:extent cx="9525" cy="9525"/>
                  <wp:effectExtent l="0" t="0" r="0" b="0"/>
                  <wp:docPr id="357" name="Picture 3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hemeFill="background1"/>
            <w:tcMar>
              <w:top w:w="45" w:type="dxa"/>
              <w:left w:w="105" w:type="dxa"/>
              <w:bottom w:w="45" w:type="dxa"/>
            </w:tcMar>
            <w:vAlign w:val="center"/>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06" type="#_x0000_t75" style="width:16.5pt;height:15pt" o:ole="">
                  <v:imagedata r:id="rId20" o:title=""/>
                </v:shape>
                <w:control r:id="rId135" w:name="DefaultOcxName78111" w:shapeid="_x0000_i1506"/>
              </w:object>
            </w:r>
            <w:r w:rsidRPr="009D30B4">
              <w:rPr>
                <w:rFonts w:ascii="Arial" w:hAnsi="Arial" w:cs="Arial"/>
                <w:sz w:val="18"/>
                <w:szCs w:val="18"/>
              </w:rPr>
              <w:t xml:space="preserve"> </w:t>
            </w:r>
          </w:p>
        </w:tc>
        <w:tc>
          <w:tcPr>
            <w:tcW w:w="478" w:type="pct"/>
            <w:shd w:val="clear" w:color="auto" w:fill="FFFFFF" w:themeFill="background1"/>
            <w:tcMar>
              <w:top w:w="45" w:type="dxa"/>
              <w:left w:w="105" w:type="dxa"/>
              <w:bottom w:w="45" w:type="dxa"/>
            </w:tcMar>
            <w:vAlign w:val="center"/>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09" type="#_x0000_t75" style="width:16.5pt;height:15pt" o:ole="">
                  <v:imagedata r:id="rId20" o:title=""/>
                </v:shape>
                <w:control r:id="rId136" w:name="DefaultOcxName79111" w:shapeid="_x0000_i1509"/>
              </w:object>
            </w:r>
            <w:r w:rsidRPr="009D30B4">
              <w:rPr>
                <w:rFonts w:ascii="Arial" w:hAnsi="Arial" w:cs="Arial"/>
                <w:noProof/>
                <w:sz w:val="18"/>
                <w:szCs w:val="18"/>
              </w:rPr>
              <w:drawing>
                <wp:inline distT="0" distB="0" distL="0" distR="0" wp14:anchorId="3C22FAC3" wp14:editId="24FADB51">
                  <wp:extent cx="9525" cy="9525"/>
                  <wp:effectExtent l="0" t="0" r="0" b="0"/>
                  <wp:docPr id="359" name="Picture 3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bl>
    <w:p w:rsidR="00914EAE" w:rsidRDefault="00914EAE" w:rsidP="00914EAE">
      <w:pPr>
        <w:rPr>
          <w:rFonts w:ascii="Arial" w:hAnsi="Arial" w:cs="Arial"/>
        </w:rPr>
      </w:pPr>
    </w:p>
    <w:p w:rsidR="00914EAE" w:rsidRDefault="00914EAE" w:rsidP="00914EAE">
      <w:pPr>
        <w:rPr>
          <w:rFonts w:ascii="Arial" w:hAnsi="Arial" w:cs="Arial"/>
          <w:b/>
        </w:rPr>
      </w:pPr>
    </w:p>
    <w:p w:rsidR="004D49FF" w:rsidRDefault="004D49FF" w:rsidP="00914EAE">
      <w:pPr>
        <w:rPr>
          <w:rFonts w:ascii="Arial" w:hAnsi="Arial" w:cs="Arial"/>
          <w:b/>
        </w:rPr>
      </w:pPr>
    </w:p>
    <w:p w:rsidR="00914EAE" w:rsidRDefault="00914EAE" w:rsidP="00914EAE">
      <w:pPr>
        <w:rPr>
          <w:rFonts w:ascii="Arial" w:hAnsi="Arial" w:cs="Arial"/>
          <w:b/>
        </w:rPr>
      </w:pPr>
    </w:p>
    <w:p w:rsidR="00914EAE" w:rsidRDefault="00914EAE" w:rsidP="00914EAE">
      <w:pPr>
        <w:rPr>
          <w:rFonts w:ascii="Arial" w:hAnsi="Arial" w:cs="Arial"/>
          <w:b/>
        </w:rPr>
      </w:pPr>
    </w:p>
    <w:p w:rsidR="00914EAE" w:rsidRPr="00320EBC" w:rsidRDefault="00BC62A7" w:rsidP="00914EAE">
      <w:pPr>
        <w:rPr>
          <w:rFonts w:ascii="Arial" w:hAnsi="Arial" w:cs="Arial"/>
          <w:b/>
        </w:rPr>
      </w:pPr>
      <w:r>
        <w:rPr>
          <w:rFonts w:ascii="Arial" w:hAnsi="Arial" w:cs="Arial"/>
          <w:b/>
          <w:noProof/>
        </w:rPr>
        <mc:AlternateContent>
          <mc:Choice Requires="wps">
            <w:drawing>
              <wp:anchor distT="0" distB="0" distL="114300" distR="114300" simplePos="0" relativeHeight="251951104" behindDoc="0" locked="0" layoutInCell="1" allowOverlap="1">
                <wp:simplePos x="0" y="0"/>
                <wp:positionH relativeFrom="column">
                  <wp:posOffset>-126365</wp:posOffset>
                </wp:positionH>
                <wp:positionV relativeFrom="paragraph">
                  <wp:posOffset>-61595</wp:posOffset>
                </wp:positionV>
                <wp:extent cx="5619750" cy="5190490"/>
                <wp:effectExtent l="35560" t="33655" r="31115" b="33655"/>
                <wp:wrapNone/>
                <wp:docPr id="4"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190490"/>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DD13" id="Rectangle 1098" o:spid="_x0000_s1026" style="position:absolute;margin-left:-9.95pt;margin-top:-4.85pt;width:442.5pt;height:408.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" strokecolor="#00b0f0" strokeweight="4.5pt">
                <v:fill opacity="0"/>
                <v:stroke linestyle="thickThin"/>
              </v:rect>
            </w:pict>
          </mc:Fallback>
        </mc:AlternateContent>
      </w:r>
      <w:r w:rsidR="00914EAE" w:rsidRPr="00320EBC">
        <w:rPr>
          <w:rFonts w:ascii="Arial" w:hAnsi="Arial" w:cs="Arial"/>
          <w:b/>
        </w:rPr>
        <w:t>Qu.9. I would expect a landlord who is a member of such a scheme to be more ...</w:t>
      </w:r>
    </w:p>
    <w:tbl>
      <w:tblPr>
        <w:tblW w:w="5104" w:type="pct"/>
        <w:tblCellSpacing w:w="0" w:type="dxa"/>
        <w:tblCellMar>
          <w:left w:w="0" w:type="dxa"/>
          <w:right w:w="0" w:type="dxa"/>
        </w:tblCellMar>
        <w:tblLook w:val="04A0" w:firstRow="1" w:lastRow="0" w:firstColumn="1" w:lastColumn="0" w:noHBand="0" w:noVBand="1"/>
      </w:tblPr>
      <w:tblGrid>
        <w:gridCol w:w="2347"/>
        <w:gridCol w:w="1330"/>
        <w:gridCol w:w="1331"/>
        <w:gridCol w:w="1331"/>
        <w:gridCol w:w="1331"/>
        <w:gridCol w:w="809"/>
      </w:tblGrid>
      <w:tr w:rsidR="00914EAE" w:rsidRPr="00320EBC" w:rsidTr="00914EAE">
        <w:trPr>
          <w:tblHeader/>
          <w:tblCellSpacing w:w="0" w:type="dxa"/>
        </w:trPr>
        <w:tc>
          <w:tcPr>
            <w:tcW w:w="1384" w:type="pct"/>
            <w:vAlign w:val="center"/>
            <w:hideMark/>
          </w:tcPr>
          <w:p w:rsidR="00914EAE" w:rsidRPr="009D30B4" w:rsidRDefault="00914EAE" w:rsidP="00914EAE">
            <w:pPr>
              <w:rPr>
                <w:rFonts w:ascii="Arial" w:hAnsi="Arial" w:cs="Arial"/>
                <w:sz w:val="18"/>
                <w:szCs w:val="18"/>
              </w:rPr>
            </w:pPr>
          </w:p>
        </w:tc>
        <w:tc>
          <w:tcPr>
            <w:tcW w:w="784" w:type="pct"/>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rPr>
              <w:t>Strongly agree</w:t>
            </w:r>
          </w:p>
        </w:tc>
        <w:tc>
          <w:tcPr>
            <w:tcW w:w="785" w:type="pct"/>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rPr>
              <w:t>Agree</w:t>
            </w:r>
          </w:p>
        </w:tc>
        <w:tc>
          <w:tcPr>
            <w:tcW w:w="785" w:type="pct"/>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rPr>
              <w:t>Neutral</w:t>
            </w:r>
          </w:p>
        </w:tc>
        <w:tc>
          <w:tcPr>
            <w:tcW w:w="785" w:type="pct"/>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rPr>
              <w:t>Disagree</w:t>
            </w:r>
          </w:p>
        </w:tc>
        <w:tc>
          <w:tcPr>
            <w:tcW w:w="478" w:type="pct"/>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rPr>
              <w:t>Strongly disagree</w:t>
            </w:r>
          </w:p>
        </w:tc>
      </w:tr>
      <w:tr w:rsidR="00914EAE" w:rsidRPr="00320EBC" w:rsidTr="00914EAE">
        <w:trPr>
          <w:tblCellSpacing w:w="0" w:type="dxa"/>
        </w:trPr>
        <w:tc>
          <w:tcPr>
            <w:tcW w:w="1384"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generous.</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12" type="#_x0000_t75" style="width:16.5pt;height:15pt" o:ole="">
                  <v:imagedata r:id="rId20" o:title=""/>
                </v:shape>
                <w:control r:id="rId137" w:name="DefaultOcxName851" w:shapeid="_x0000_i1512"/>
              </w:object>
            </w:r>
            <w:r w:rsidRPr="009D30B4">
              <w:rPr>
                <w:rFonts w:ascii="Arial" w:hAnsi="Arial" w:cs="Arial"/>
                <w:noProof/>
                <w:sz w:val="18"/>
                <w:szCs w:val="18"/>
              </w:rPr>
              <w:drawing>
                <wp:inline distT="0" distB="0" distL="0" distR="0" wp14:anchorId="46BC690C" wp14:editId="4516DB28">
                  <wp:extent cx="9525" cy="9525"/>
                  <wp:effectExtent l="0" t="0" r="0" b="0"/>
                  <wp:docPr id="360" name="Picture 3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15" type="#_x0000_t75" style="width:16.5pt;height:15pt" o:ole="">
                  <v:imagedata r:id="rId20" o:title=""/>
                </v:shape>
                <w:control r:id="rId138" w:name="DefaultOcxName861" w:shapeid="_x0000_i1515"/>
              </w:object>
            </w:r>
            <w:r w:rsidRPr="009D30B4">
              <w:rPr>
                <w:rFonts w:ascii="Arial" w:hAnsi="Arial" w:cs="Arial"/>
                <w:noProof/>
                <w:sz w:val="18"/>
                <w:szCs w:val="18"/>
              </w:rPr>
              <w:drawing>
                <wp:inline distT="0" distB="0" distL="0" distR="0" wp14:anchorId="18E279A8" wp14:editId="4361D9A1">
                  <wp:extent cx="9525" cy="9525"/>
                  <wp:effectExtent l="0" t="0" r="0" b="0"/>
                  <wp:docPr id="361" name="Picture 3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18" type="#_x0000_t75" style="width:16.5pt;height:15pt" o:ole="">
                  <v:imagedata r:id="rId20" o:title=""/>
                </v:shape>
                <w:control r:id="rId139" w:name="DefaultOcxName871" w:shapeid="_x0000_i1518"/>
              </w:object>
            </w:r>
            <w:r w:rsidRPr="009D30B4">
              <w:rPr>
                <w:rFonts w:ascii="Arial" w:hAnsi="Arial" w:cs="Arial"/>
                <w:noProof/>
                <w:sz w:val="18"/>
                <w:szCs w:val="18"/>
              </w:rPr>
              <w:drawing>
                <wp:inline distT="0" distB="0" distL="0" distR="0" wp14:anchorId="1BE6C6CA" wp14:editId="7F64E9ED">
                  <wp:extent cx="9525" cy="9525"/>
                  <wp:effectExtent l="0" t="0" r="0" b="0"/>
                  <wp:docPr id="362" name="Picture 3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21" type="#_x0000_t75" style="width:16.5pt;height:15pt" o:ole="">
                  <v:imagedata r:id="rId20" o:title=""/>
                </v:shape>
                <w:control r:id="rId140" w:name="DefaultOcxName881" w:shapeid="_x0000_i1521"/>
              </w:object>
            </w:r>
            <w:r w:rsidRPr="009D30B4">
              <w:rPr>
                <w:rFonts w:ascii="Arial" w:hAnsi="Arial" w:cs="Arial"/>
                <w:noProof/>
                <w:sz w:val="18"/>
                <w:szCs w:val="18"/>
              </w:rPr>
              <w:drawing>
                <wp:inline distT="0" distB="0" distL="0" distR="0" wp14:anchorId="5D6F324A" wp14:editId="0DE93134">
                  <wp:extent cx="9525" cy="9525"/>
                  <wp:effectExtent l="0" t="0" r="0" b="0"/>
                  <wp:docPr id="363" name="Picture 3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24" type="#_x0000_t75" style="width:16.5pt;height:15pt" o:ole="">
                  <v:imagedata r:id="rId20" o:title=""/>
                </v:shape>
                <w:control r:id="rId141" w:name="DefaultOcxName891" w:shapeid="_x0000_i1524"/>
              </w:object>
            </w:r>
            <w:r w:rsidRPr="009D30B4">
              <w:rPr>
                <w:rFonts w:ascii="Arial" w:hAnsi="Arial" w:cs="Arial"/>
                <w:noProof/>
                <w:sz w:val="18"/>
                <w:szCs w:val="18"/>
              </w:rPr>
              <w:drawing>
                <wp:inline distT="0" distB="0" distL="0" distR="0" wp14:anchorId="46115615" wp14:editId="22203454">
                  <wp:extent cx="9525" cy="9525"/>
                  <wp:effectExtent l="0" t="0" r="0" b="0"/>
                  <wp:docPr id="364" name="Picture 3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r w:rsidR="00914EAE" w:rsidRPr="00320EBC" w:rsidTr="00914EAE">
        <w:trPr>
          <w:tblCellSpacing w:w="0" w:type="dxa"/>
        </w:trPr>
        <w:tc>
          <w:tcPr>
            <w:tcW w:w="1384"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trustworthy.</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27" type="#_x0000_t75" style="width:16.5pt;height:15pt" o:ole="">
                  <v:imagedata r:id="rId20" o:title=""/>
                </v:shape>
                <w:control r:id="rId142" w:name="DefaultOcxName901" w:shapeid="_x0000_i1527"/>
              </w:object>
            </w:r>
            <w:r w:rsidRPr="009D30B4">
              <w:rPr>
                <w:rFonts w:ascii="Arial" w:hAnsi="Arial" w:cs="Arial"/>
                <w:noProof/>
                <w:sz w:val="18"/>
                <w:szCs w:val="18"/>
              </w:rPr>
              <w:drawing>
                <wp:inline distT="0" distB="0" distL="0" distR="0" wp14:anchorId="4884460B" wp14:editId="157FF16F">
                  <wp:extent cx="9525" cy="9525"/>
                  <wp:effectExtent l="0" t="0" r="0" b="0"/>
                  <wp:docPr id="365" name="Picture 3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30" type="#_x0000_t75" style="width:16.5pt;height:15pt" o:ole="">
                  <v:imagedata r:id="rId20" o:title=""/>
                </v:shape>
                <w:control r:id="rId143" w:name="DefaultOcxName911" w:shapeid="_x0000_i1530"/>
              </w:object>
            </w:r>
            <w:r w:rsidRPr="009D30B4">
              <w:rPr>
                <w:rFonts w:ascii="Arial" w:hAnsi="Arial" w:cs="Arial"/>
                <w:noProof/>
                <w:sz w:val="18"/>
                <w:szCs w:val="18"/>
              </w:rPr>
              <w:drawing>
                <wp:inline distT="0" distB="0" distL="0" distR="0" wp14:anchorId="685DF634" wp14:editId="77BB22A5">
                  <wp:extent cx="9525" cy="9525"/>
                  <wp:effectExtent l="0" t="0" r="0" b="0"/>
                  <wp:docPr id="366" name="Picture 3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33" type="#_x0000_t75" style="width:16.5pt;height:15pt" o:ole="">
                  <v:imagedata r:id="rId20" o:title=""/>
                </v:shape>
                <w:control r:id="rId144" w:name="DefaultOcxName921" w:shapeid="_x0000_i1533"/>
              </w:object>
            </w:r>
            <w:r w:rsidRPr="009D30B4">
              <w:rPr>
                <w:rFonts w:ascii="Arial" w:hAnsi="Arial" w:cs="Arial"/>
                <w:noProof/>
                <w:sz w:val="18"/>
                <w:szCs w:val="18"/>
              </w:rPr>
              <w:drawing>
                <wp:inline distT="0" distB="0" distL="0" distR="0" wp14:anchorId="612D1A83" wp14:editId="1A5EF620">
                  <wp:extent cx="9525" cy="9525"/>
                  <wp:effectExtent l="0" t="0" r="0" b="0"/>
                  <wp:docPr id="367" name="Picture 3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36" type="#_x0000_t75" style="width:16.5pt;height:15pt" o:ole="">
                  <v:imagedata r:id="rId20" o:title=""/>
                </v:shape>
                <w:control r:id="rId145" w:name="DefaultOcxName931" w:shapeid="_x0000_i1536"/>
              </w:object>
            </w:r>
            <w:r w:rsidRPr="009D30B4">
              <w:rPr>
                <w:rFonts w:ascii="Arial" w:hAnsi="Arial" w:cs="Arial"/>
                <w:noProof/>
                <w:sz w:val="18"/>
                <w:szCs w:val="18"/>
              </w:rPr>
              <w:drawing>
                <wp:inline distT="0" distB="0" distL="0" distR="0" wp14:anchorId="4814D7A1" wp14:editId="62A1298E">
                  <wp:extent cx="9525" cy="9525"/>
                  <wp:effectExtent l="0" t="0" r="0" b="0"/>
                  <wp:docPr id="368" name="Picture 3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39" type="#_x0000_t75" style="width:16.5pt;height:15pt" o:ole="">
                  <v:imagedata r:id="rId20" o:title=""/>
                </v:shape>
                <w:control r:id="rId146" w:name="DefaultOcxName941" w:shapeid="_x0000_i1539"/>
              </w:object>
            </w:r>
            <w:r w:rsidRPr="009D30B4">
              <w:rPr>
                <w:rFonts w:ascii="Arial" w:hAnsi="Arial" w:cs="Arial"/>
                <w:noProof/>
                <w:sz w:val="18"/>
                <w:szCs w:val="18"/>
              </w:rPr>
              <w:drawing>
                <wp:inline distT="0" distB="0" distL="0" distR="0" wp14:anchorId="5BC42645" wp14:editId="0EFCFE4F">
                  <wp:extent cx="9525" cy="9525"/>
                  <wp:effectExtent l="0" t="0" r="0" b="0"/>
                  <wp:docPr id="369" name="Picture 3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r w:rsidR="00914EAE" w:rsidRPr="00320EBC" w:rsidTr="00914EAE">
        <w:trPr>
          <w:tblCellSpacing w:w="0" w:type="dxa"/>
        </w:trPr>
        <w:tc>
          <w:tcPr>
            <w:tcW w:w="1384"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innovative.</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42" type="#_x0000_t75" style="width:16.5pt;height:15pt" o:ole="">
                  <v:imagedata r:id="rId20" o:title=""/>
                </v:shape>
                <w:control r:id="rId147" w:name="DefaultOcxName951" w:shapeid="_x0000_i1542"/>
              </w:object>
            </w:r>
            <w:r w:rsidRPr="009D30B4">
              <w:rPr>
                <w:rFonts w:ascii="Arial" w:hAnsi="Arial" w:cs="Arial"/>
                <w:noProof/>
                <w:sz w:val="18"/>
                <w:szCs w:val="18"/>
              </w:rPr>
              <w:drawing>
                <wp:inline distT="0" distB="0" distL="0" distR="0" wp14:anchorId="1AB4DCFE" wp14:editId="278EA9E8">
                  <wp:extent cx="9525" cy="9525"/>
                  <wp:effectExtent l="0" t="0" r="0" b="0"/>
                  <wp:docPr id="370" name="Picture 3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45" type="#_x0000_t75" style="width:16.5pt;height:15pt" o:ole="">
                  <v:imagedata r:id="rId20" o:title=""/>
                </v:shape>
                <w:control r:id="rId148" w:name="DefaultOcxName961" w:shapeid="_x0000_i1545"/>
              </w:object>
            </w:r>
            <w:r w:rsidRPr="009D30B4">
              <w:rPr>
                <w:rFonts w:ascii="Arial" w:hAnsi="Arial" w:cs="Arial"/>
                <w:noProof/>
                <w:sz w:val="18"/>
                <w:szCs w:val="18"/>
              </w:rPr>
              <w:drawing>
                <wp:inline distT="0" distB="0" distL="0" distR="0" wp14:anchorId="2718F483" wp14:editId="03690728">
                  <wp:extent cx="9525" cy="9525"/>
                  <wp:effectExtent l="0" t="0" r="0" b="0"/>
                  <wp:docPr id="371" name="Picture 3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48" type="#_x0000_t75" style="width:16.5pt;height:15pt" o:ole="">
                  <v:imagedata r:id="rId20" o:title=""/>
                </v:shape>
                <w:control r:id="rId149" w:name="DefaultOcxName971" w:shapeid="_x0000_i1548"/>
              </w:object>
            </w:r>
            <w:r w:rsidRPr="009D30B4">
              <w:rPr>
                <w:rFonts w:ascii="Arial" w:hAnsi="Arial" w:cs="Arial"/>
                <w:noProof/>
                <w:sz w:val="18"/>
                <w:szCs w:val="18"/>
              </w:rPr>
              <w:drawing>
                <wp:inline distT="0" distB="0" distL="0" distR="0" wp14:anchorId="6F443A88" wp14:editId="27866BAB">
                  <wp:extent cx="9525" cy="9525"/>
                  <wp:effectExtent l="0" t="0" r="0" b="0"/>
                  <wp:docPr id="372" name="Picture 3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51" type="#_x0000_t75" style="width:16.5pt;height:15pt" o:ole="">
                  <v:imagedata r:id="rId20" o:title=""/>
                </v:shape>
                <w:control r:id="rId150" w:name="DefaultOcxName981" w:shapeid="_x0000_i1551"/>
              </w:object>
            </w:r>
            <w:r w:rsidRPr="009D30B4">
              <w:rPr>
                <w:rFonts w:ascii="Arial" w:hAnsi="Arial" w:cs="Arial"/>
                <w:noProof/>
                <w:sz w:val="18"/>
                <w:szCs w:val="18"/>
              </w:rPr>
              <w:drawing>
                <wp:inline distT="0" distB="0" distL="0" distR="0" wp14:anchorId="6ADD4720" wp14:editId="45FE85D2">
                  <wp:extent cx="9525" cy="9525"/>
                  <wp:effectExtent l="0" t="0" r="0" b="0"/>
                  <wp:docPr id="373" name="Picture 3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54" type="#_x0000_t75" style="width:16.5pt;height:15pt" o:ole="">
                  <v:imagedata r:id="rId20" o:title=""/>
                </v:shape>
                <w:control r:id="rId151" w:name="DefaultOcxName991" w:shapeid="_x0000_i1554"/>
              </w:object>
            </w:r>
            <w:r w:rsidRPr="009D30B4">
              <w:rPr>
                <w:rFonts w:ascii="Arial" w:hAnsi="Arial" w:cs="Arial"/>
                <w:noProof/>
                <w:sz w:val="18"/>
                <w:szCs w:val="18"/>
              </w:rPr>
              <w:drawing>
                <wp:inline distT="0" distB="0" distL="0" distR="0" wp14:anchorId="5060920B" wp14:editId="23CF9826">
                  <wp:extent cx="9525" cy="9525"/>
                  <wp:effectExtent l="0" t="0" r="0" b="0"/>
                  <wp:docPr id="374" name="Picture 3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r w:rsidR="00914EAE" w:rsidRPr="00320EBC" w:rsidTr="00914EAE">
        <w:trPr>
          <w:tblCellSpacing w:w="0" w:type="dxa"/>
        </w:trPr>
        <w:tc>
          <w:tcPr>
            <w:tcW w:w="1384"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lastRenderedPageBreak/>
              <w:t>... likely to act against my interests if given the opportunity.</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57" type="#_x0000_t75" style="width:16.5pt;height:15pt" o:ole="">
                  <v:imagedata r:id="rId20" o:title=""/>
                </v:shape>
                <w:control r:id="rId152" w:name="DefaultOcxName1001" w:shapeid="_x0000_i1557"/>
              </w:object>
            </w:r>
            <w:r w:rsidRPr="009D30B4">
              <w:rPr>
                <w:rFonts w:ascii="Arial" w:hAnsi="Arial" w:cs="Arial"/>
                <w:noProof/>
                <w:sz w:val="18"/>
                <w:szCs w:val="18"/>
              </w:rPr>
              <w:drawing>
                <wp:inline distT="0" distB="0" distL="0" distR="0" wp14:anchorId="6E0CAFB6" wp14:editId="77BDC503">
                  <wp:extent cx="9525" cy="9525"/>
                  <wp:effectExtent l="0" t="0" r="0" b="0"/>
                  <wp:docPr id="375" name="Picture 3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60" type="#_x0000_t75" style="width:16.5pt;height:15pt" o:ole="">
                  <v:imagedata r:id="rId20" o:title=""/>
                </v:shape>
                <w:control r:id="rId153" w:name="DefaultOcxName1011" w:shapeid="_x0000_i1560"/>
              </w:object>
            </w:r>
            <w:r w:rsidRPr="009D30B4">
              <w:rPr>
                <w:rFonts w:ascii="Arial" w:hAnsi="Arial" w:cs="Arial"/>
                <w:noProof/>
                <w:sz w:val="18"/>
                <w:szCs w:val="18"/>
              </w:rPr>
              <w:drawing>
                <wp:inline distT="0" distB="0" distL="0" distR="0" wp14:anchorId="463BF382" wp14:editId="04F99FF7">
                  <wp:extent cx="9525" cy="9525"/>
                  <wp:effectExtent l="0" t="0" r="0" b="0"/>
                  <wp:docPr id="376" name="Picture 3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63" type="#_x0000_t75" style="width:16.5pt;height:15pt" o:ole="">
                  <v:imagedata r:id="rId20" o:title=""/>
                </v:shape>
                <w:control r:id="rId154" w:name="DefaultOcxName1021" w:shapeid="_x0000_i1563"/>
              </w:object>
            </w:r>
            <w:r w:rsidRPr="009D30B4">
              <w:rPr>
                <w:rFonts w:ascii="Arial" w:hAnsi="Arial" w:cs="Arial"/>
                <w:noProof/>
                <w:sz w:val="18"/>
                <w:szCs w:val="18"/>
              </w:rPr>
              <w:drawing>
                <wp:inline distT="0" distB="0" distL="0" distR="0" wp14:anchorId="777A831F" wp14:editId="3205258A">
                  <wp:extent cx="9525" cy="9525"/>
                  <wp:effectExtent l="0" t="0" r="0" b="0"/>
                  <wp:docPr id="377" name="Picture 3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66" type="#_x0000_t75" style="width:16.5pt;height:15pt" o:ole="">
                  <v:imagedata r:id="rId20" o:title=""/>
                </v:shape>
                <w:control r:id="rId155" w:name="DefaultOcxName1031" w:shapeid="_x0000_i1566"/>
              </w:object>
            </w:r>
            <w:r w:rsidRPr="009D30B4">
              <w:rPr>
                <w:rFonts w:ascii="Arial" w:hAnsi="Arial" w:cs="Arial"/>
                <w:noProof/>
                <w:sz w:val="18"/>
                <w:szCs w:val="18"/>
              </w:rPr>
              <w:drawing>
                <wp:inline distT="0" distB="0" distL="0" distR="0" wp14:anchorId="0A7DDA8E" wp14:editId="19362EA3">
                  <wp:extent cx="9525" cy="9525"/>
                  <wp:effectExtent l="0" t="0" r="0" b="0"/>
                  <wp:docPr id="378" name="Picture 3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69" type="#_x0000_t75" style="width:16.5pt;height:15pt" o:ole="">
                  <v:imagedata r:id="rId20" o:title=""/>
                </v:shape>
                <w:control r:id="rId156" w:name="DefaultOcxName1041" w:shapeid="_x0000_i1569"/>
              </w:object>
            </w:r>
            <w:r w:rsidRPr="009D30B4">
              <w:rPr>
                <w:rFonts w:ascii="Arial" w:hAnsi="Arial" w:cs="Arial"/>
                <w:noProof/>
                <w:sz w:val="18"/>
                <w:szCs w:val="18"/>
              </w:rPr>
              <w:drawing>
                <wp:inline distT="0" distB="0" distL="0" distR="0" wp14:anchorId="4EA7EDC5" wp14:editId="1B596E25">
                  <wp:extent cx="9525" cy="9525"/>
                  <wp:effectExtent l="0" t="0" r="0" b="0"/>
                  <wp:docPr id="379" name="Picture 3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320EBC" w:rsidTr="00914EAE">
        <w:trPr>
          <w:tblCellSpacing w:w="0" w:type="dxa"/>
        </w:trPr>
        <w:tc>
          <w:tcPr>
            <w:tcW w:w="1384"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transparent.</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72" type="#_x0000_t75" style="width:16.5pt;height:15pt" o:ole="">
                  <v:imagedata r:id="rId20" o:title=""/>
                </v:shape>
                <w:control r:id="rId157" w:name="DefaultOcxName1051" w:shapeid="_x0000_i1572"/>
              </w:object>
            </w:r>
            <w:r w:rsidRPr="009D30B4">
              <w:rPr>
                <w:rFonts w:ascii="Arial" w:hAnsi="Arial" w:cs="Arial"/>
                <w:noProof/>
                <w:sz w:val="18"/>
                <w:szCs w:val="18"/>
              </w:rPr>
              <w:drawing>
                <wp:inline distT="0" distB="0" distL="0" distR="0" wp14:anchorId="50E3312C" wp14:editId="36E23383">
                  <wp:extent cx="9525" cy="9525"/>
                  <wp:effectExtent l="0" t="0" r="0" b="0"/>
                  <wp:docPr id="380" name="Picture 3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75" type="#_x0000_t75" style="width:16.5pt;height:15pt" o:ole="">
                  <v:imagedata r:id="rId20" o:title=""/>
                </v:shape>
                <w:control r:id="rId158" w:name="DefaultOcxName1061" w:shapeid="_x0000_i1575"/>
              </w:object>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78" type="#_x0000_t75" style="width:16.5pt;height:15pt" o:ole="">
                  <v:imagedata r:id="rId20" o:title=""/>
                </v:shape>
                <w:control r:id="rId159" w:name="DefaultOcxName1071" w:shapeid="_x0000_i1578"/>
              </w:object>
            </w:r>
            <w:r w:rsidRPr="009D30B4">
              <w:rPr>
                <w:rFonts w:ascii="Arial" w:hAnsi="Arial" w:cs="Arial"/>
                <w:noProof/>
                <w:sz w:val="18"/>
                <w:szCs w:val="18"/>
              </w:rPr>
              <w:drawing>
                <wp:inline distT="0" distB="0" distL="0" distR="0" wp14:anchorId="1EDEE9DB" wp14:editId="68BE320D">
                  <wp:extent cx="9525" cy="9525"/>
                  <wp:effectExtent l="0" t="0" r="0" b="0"/>
                  <wp:docPr id="382" name="Picture 3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81" type="#_x0000_t75" style="width:16.5pt;height:15pt" o:ole="">
                  <v:imagedata r:id="rId20" o:title=""/>
                </v:shape>
                <w:control r:id="rId160" w:name="DefaultOcxName1081" w:shapeid="_x0000_i1581"/>
              </w:object>
            </w:r>
            <w:r w:rsidRPr="009D30B4">
              <w:rPr>
                <w:rFonts w:ascii="Arial" w:hAnsi="Arial" w:cs="Arial"/>
                <w:noProof/>
                <w:sz w:val="18"/>
                <w:szCs w:val="18"/>
              </w:rPr>
              <w:drawing>
                <wp:inline distT="0" distB="0" distL="0" distR="0" wp14:anchorId="6392FF1A" wp14:editId="1951753E">
                  <wp:extent cx="9525" cy="9525"/>
                  <wp:effectExtent l="0" t="0" r="0" b="0"/>
                  <wp:docPr id="383" name="Picture 3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84" type="#_x0000_t75" style="width:16.5pt;height:15pt" o:ole="">
                  <v:imagedata r:id="rId20" o:title=""/>
                </v:shape>
                <w:control r:id="rId161" w:name="DefaultOcxName1091" w:shapeid="_x0000_i1584"/>
              </w:object>
            </w:r>
            <w:r w:rsidRPr="009D30B4">
              <w:rPr>
                <w:rFonts w:ascii="Arial" w:hAnsi="Arial" w:cs="Arial"/>
                <w:noProof/>
                <w:sz w:val="18"/>
                <w:szCs w:val="18"/>
              </w:rPr>
              <w:drawing>
                <wp:inline distT="0" distB="0" distL="0" distR="0" wp14:anchorId="650B9B78" wp14:editId="09584388">
                  <wp:extent cx="9525" cy="9525"/>
                  <wp:effectExtent l="0" t="0" r="0" b="0"/>
                  <wp:docPr id="384" name="Picture 3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320EBC" w:rsidTr="00914EAE">
        <w:trPr>
          <w:tblCellSpacing w:w="0" w:type="dxa"/>
        </w:trPr>
        <w:tc>
          <w:tcPr>
            <w:tcW w:w="1384"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socially responsible.</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87" type="#_x0000_t75" style="width:16.5pt;height:15pt" o:ole="">
                  <v:imagedata r:id="rId20" o:title=""/>
                </v:shape>
                <w:control r:id="rId162" w:name="DefaultOcxName1101" w:shapeid="_x0000_i1587"/>
              </w:object>
            </w:r>
            <w:r w:rsidRPr="009D30B4">
              <w:rPr>
                <w:rFonts w:ascii="Arial" w:hAnsi="Arial" w:cs="Arial"/>
                <w:noProof/>
                <w:sz w:val="18"/>
                <w:szCs w:val="18"/>
              </w:rPr>
              <w:drawing>
                <wp:inline distT="0" distB="0" distL="0" distR="0" wp14:anchorId="1A237254" wp14:editId="5CE5C3A6">
                  <wp:extent cx="9525" cy="9525"/>
                  <wp:effectExtent l="0" t="0" r="0" b="0"/>
                  <wp:docPr id="385" name="Picture 3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90" type="#_x0000_t75" style="width:16.5pt;height:15pt" o:ole="">
                  <v:imagedata r:id="rId20" o:title=""/>
                </v:shape>
                <w:control r:id="rId163" w:name="DefaultOcxName1111" w:shapeid="_x0000_i1590"/>
              </w:object>
            </w:r>
            <w:r w:rsidRPr="009D30B4">
              <w:rPr>
                <w:rFonts w:ascii="Arial" w:hAnsi="Arial" w:cs="Arial"/>
                <w:noProof/>
                <w:sz w:val="18"/>
                <w:szCs w:val="18"/>
              </w:rPr>
              <w:drawing>
                <wp:inline distT="0" distB="0" distL="0" distR="0" wp14:anchorId="758FADEA" wp14:editId="240FD874">
                  <wp:extent cx="9525" cy="9525"/>
                  <wp:effectExtent l="0" t="0" r="0" b="0"/>
                  <wp:docPr id="386" name="Picture 3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93" type="#_x0000_t75" style="width:16.5pt;height:15pt" o:ole="">
                  <v:imagedata r:id="rId20" o:title=""/>
                </v:shape>
                <w:control r:id="rId164" w:name="DefaultOcxName1121" w:shapeid="_x0000_i1593"/>
              </w:object>
            </w:r>
            <w:r w:rsidRPr="009D30B4">
              <w:rPr>
                <w:rFonts w:ascii="Arial" w:hAnsi="Arial" w:cs="Arial"/>
                <w:noProof/>
                <w:sz w:val="18"/>
                <w:szCs w:val="18"/>
              </w:rPr>
              <w:drawing>
                <wp:inline distT="0" distB="0" distL="0" distR="0" wp14:anchorId="0EEFA9F1" wp14:editId="1B574730">
                  <wp:extent cx="9525" cy="9525"/>
                  <wp:effectExtent l="0" t="0" r="0" b="0"/>
                  <wp:docPr id="387" name="Picture 3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96" type="#_x0000_t75" style="width:16.5pt;height:15pt" o:ole="">
                  <v:imagedata r:id="rId20" o:title=""/>
                </v:shape>
                <w:control r:id="rId165" w:name="DefaultOcxName1131" w:shapeid="_x0000_i1596"/>
              </w:object>
            </w:r>
            <w:r w:rsidRPr="009D30B4">
              <w:rPr>
                <w:rFonts w:ascii="Arial" w:hAnsi="Arial" w:cs="Arial"/>
                <w:noProof/>
                <w:sz w:val="18"/>
                <w:szCs w:val="18"/>
              </w:rPr>
              <w:drawing>
                <wp:inline distT="0" distB="0" distL="0" distR="0" wp14:anchorId="7E52BE99" wp14:editId="4766DC55">
                  <wp:extent cx="9525" cy="9525"/>
                  <wp:effectExtent l="0" t="0" r="0" b="0"/>
                  <wp:docPr id="388" name="Picture 3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599" type="#_x0000_t75" style="width:16.5pt;height:15pt" o:ole="">
                  <v:imagedata r:id="rId20" o:title=""/>
                </v:shape>
                <w:control r:id="rId166" w:name="DefaultOcxName1141" w:shapeid="_x0000_i1599"/>
              </w:object>
            </w:r>
            <w:r w:rsidRPr="009D30B4">
              <w:rPr>
                <w:rFonts w:ascii="Arial" w:hAnsi="Arial" w:cs="Arial"/>
                <w:noProof/>
                <w:sz w:val="18"/>
                <w:szCs w:val="18"/>
              </w:rPr>
              <w:drawing>
                <wp:inline distT="0" distB="0" distL="0" distR="0" wp14:anchorId="501F802B" wp14:editId="6384E2E9">
                  <wp:extent cx="9525" cy="9525"/>
                  <wp:effectExtent l="0" t="0" r="0" b="0"/>
                  <wp:docPr id="389" name="Picture 3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320EBC" w:rsidTr="00914EAE">
        <w:trPr>
          <w:tblCellSpacing w:w="0" w:type="dxa"/>
        </w:trPr>
        <w:tc>
          <w:tcPr>
            <w:tcW w:w="1384" w:type="pct"/>
            <w:shd w:val="clear" w:color="auto" w:fill="EFEFEE"/>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likely to take risks.</w:t>
            </w:r>
          </w:p>
        </w:tc>
        <w:tc>
          <w:tcPr>
            <w:tcW w:w="0" w:type="auto"/>
            <w:shd w:val="clear" w:color="auto" w:fill="EFEFEE"/>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02" type="#_x0000_t75" style="width:16.5pt;height:15pt" o:ole="">
                  <v:imagedata r:id="rId20" o:title=""/>
                </v:shape>
                <w:control r:id="rId167" w:name="DefaultOcxName1151" w:shapeid="_x0000_i1602"/>
              </w:object>
            </w:r>
            <w:r w:rsidRPr="009D30B4">
              <w:rPr>
                <w:rFonts w:ascii="Arial" w:hAnsi="Arial" w:cs="Arial"/>
                <w:noProof/>
                <w:sz w:val="18"/>
                <w:szCs w:val="18"/>
              </w:rPr>
              <w:drawing>
                <wp:inline distT="0" distB="0" distL="0" distR="0" wp14:anchorId="7C01F70F" wp14:editId="726FE24C">
                  <wp:extent cx="9525" cy="9525"/>
                  <wp:effectExtent l="0" t="0" r="0" b="0"/>
                  <wp:docPr id="390" name="Picture 3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05" type="#_x0000_t75" style="width:16.5pt;height:15pt" o:ole="">
                  <v:imagedata r:id="rId20" o:title=""/>
                </v:shape>
                <w:control r:id="rId168" w:name="DefaultOcxName1161" w:shapeid="_x0000_i1605"/>
              </w:object>
            </w:r>
            <w:r w:rsidRPr="009D30B4">
              <w:rPr>
                <w:rFonts w:ascii="Arial" w:hAnsi="Arial" w:cs="Arial"/>
                <w:noProof/>
                <w:sz w:val="18"/>
                <w:szCs w:val="18"/>
              </w:rPr>
              <w:drawing>
                <wp:inline distT="0" distB="0" distL="0" distR="0" wp14:anchorId="4949745F" wp14:editId="2202369B">
                  <wp:extent cx="9525" cy="9525"/>
                  <wp:effectExtent l="0" t="0" r="0" b="0"/>
                  <wp:docPr id="391" name="Picture 3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08" type="#_x0000_t75" style="width:16.5pt;height:15pt" o:ole="">
                  <v:imagedata r:id="rId20" o:title=""/>
                </v:shape>
                <w:control r:id="rId169" w:name="DefaultOcxName1171" w:shapeid="_x0000_i1608"/>
              </w:object>
            </w:r>
            <w:r w:rsidRPr="009D30B4">
              <w:rPr>
                <w:rFonts w:ascii="Arial" w:hAnsi="Arial" w:cs="Arial"/>
                <w:noProof/>
                <w:sz w:val="18"/>
                <w:szCs w:val="18"/>
              </w:rPr>
              <w:drawing>
                <wp:inline distT="0" distB="0" distL="0" distR="0" wp14:anchorId="49F5A6D5" wp14:editId="700E2101">
                  <wp:extent cx="9525" cy="9525"/>
                  <wp:effectExtent l="0" t="0" r="0" b="0"/>
                  <wp:docPr id="392" name="Picture 3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11" type="#_x0000_t75" style="width:16.5pt;height:15pt" o:ole="">
                  <v:imagedata r:id="rId20" o:title=""/>
                </v:shape>
                <w:control r:id="rId170" w:name="DefaultOcxName1181" w:shapeid="_x0000_i1611"/>
              </w:object>
            </w:r>
            <w:r w:rsidRPr="009D30B4">
              <w:rPr>
                <w:rFonts w:ascii="Arial" w:hAnsi="Arial" w:cs="Arial"/>
                <w:noProof/>
                <w:sz w:val="18"/>
                <w:szCs w:val="18"/>
              </w:rPr>
              <w:drawing>
                <wp:inline distT="0" distB="0" distL="0" distR="0" wp14:anchorId="69150538" wp14:editId="667617B9">
                  <wp:extent cx="9525" cy="9525"/>
                  <wp:effectExtent l="0" t="0" r="0" b="0"/>
                  <wp:docPr id="393" name="Picture 3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 w:type="pct"/>
            <w:shd w:val="clear" w:color="auto" w:fill="EFEFEE"/>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14" type="#_x0000_t75" style="width:16.5pt;height:15pt" o:ole="">
                  <v:imagedata r:id="rId20" o:title=""/>
                </v:shape>
                <w:control r:id="rId171" w:name="DefaultOcxName1191" w:shapeid="_x0000_i1614"/>
              </w:object>
            </w:r>
            <w:r w:rsidRPr="009D30B4">
              <w:rPr>
                <w:rFonts w:ascii="Arial" w:hAnsi="Arial" w:cs="Arial"/>
                <w:noProof/>
                <w:sz w:val="18"/>
                <w:szCs w:val="18"/>
              </w:rPr>
              <w:drawing>
                <wp:inline distT="0" distB="0" distL="0" distR="0" wp14:anchorId="5B790100" wp14:editId="4C285350">
                  <wp:extent cx="9525" cy="9525"/>
                  <wp:effectExtent l="0" t="0" r="0" b="0"/>
                  <wp:docPr id="394" name="Picture 3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14EAE" w:rsidRPr="00320EBC" w:rsidTr="00914EAE">
        <w:trPr>
          <w:tblCellSpacing w:w="0" w:type="dxa"/>
        </w:trPr>
        <w:tc>
          <w:tcPr>
            <w:tcW w:w="1384" w:type="pct"/>
            <w:shd w:val="clear" w:color="auto" w:fill="FFFFFF"/>
            <w:tcMar>
              <w:top w:w="45" w:type="dxa"/>
              <w:left w:w="105" w:type="dxa"/>
              <w:bottom w:w="45" w:type="dxa"/>
              <w:right w:w="0" w:type="dxa"/>
            </w:tcMar>
            <w:vAlign w:val="center"/>
            <w:hideMark/>
          </w:tcPr>
          <w:p w:rsidR="00914EAE" w:rsidRPr="00AC32B6" w:rsidRDefault="00914EAE" w:rsidP="00914EAE">
            <w:pPr>
              <w:rPr>
                <w:rFonts w:ascii="Arial" w:hAnsi="Arial" w:cs="Arial"/>
                <w:sz w:val="24"/>
                <w:szCs w:val="24"/>
              </w:rPr>
            </w:pPr>
            <w:r w:rsidRPr="00AC32B6">
              <w:rPr>
                <w:rFonts w:ascii="Arial" w:hAnsi="Arial" w:cs="Arial"/>
                <w:sz w:val="24"/>
                <w:szCs w:val="24"/>
              </w:rPr>
              <w:t>... financially sound.</w:t>
            </w:r>
          </w:p>
        </w:tc>
        <w:tc>
          <w:tcPr>
            <w:tcW w:w="0" w:type="auto"/>
            <w:shd w:val="clear" w:color="auto" w:fill="FFFFFF"/>
            <w:tcMar>
              <w:top w:w="45" w:type="dxa"/>
              <w:left w:w="0" w:type="dxa"/>
              <w:bottom w:w="45" w:type="dxa"/>
              <w:right w:w="0"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17" type="#_x0000_t75" style="width:16.5pt;height:15pt" o:ole="">
                  <v:imagedata r:id="rId20" o:title=""/>
                </v:shape>
                <w:control r:id="rId172" w:name="DefaultOcxName1201" w:shapeid="_x0000_i1617"/>
              </w:object>
            </w:r>
            <w:r w:rsidRPr="009D30B4">
              <w:rPr>
                <w:rFonts w:ascii="Arial" w:hAnsi="Arial" w:cs="Arial"/>
                <w:noProof/>
                <w:sz w:val="18"/>
                <w:szCs w:val="18"/>
              </w:rPr>
              <w:drawing>
                <wp:inline distT="0" distB="0" distL="0" distR="0" wp14:anchorId="4210F6A2" wp14:editId="1FD28523">
                  <wp:extent cx="9525" cy="9525"/>
                  <wp:effectExtent l="0" t="0" r="0" b="0"/>
                  <wp:docPr id="395" name="Picture 3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20" type="#_x0000_t75" style="width:16.5pt;height:15pt" o:ole="">
                  <v:imagedata r:id="rId20" o:title=""/>
                </v:shape>
                <w:control r:id="rId173" w:name="DefaultOcxName1211" w:shapeid="_x0000_i1620"/>
              </w:object>
            </w:r>
            <w:r w:rsidRPr="009D30B4">
              <w:rPr>
                <w:rFonts w:ascii="Arial" w:hAnsi="Arial" w:cs="Arial"/>
                <w:noProof/>
                <w:sz w:val="18"/>
                <w:szCs w:val="18"/>
              </w:rPr>
              <w:drawing>
                <wp:inline distT="0" distB="0" distL="0" distR="0" wp14:anchorId="6A4A52D9" wp14:editId="40594572">
                  <wp:extent cx="9525" cy="9525"/>
                  <wp:effectExtent l="0" t="0" r="0" b="0"/>
                  <wp:docPr id="396" name="Picture 3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23" type="#_x0000_t75" style="width:16.5pt;height:15pt" o:ole="">
                  <v:imagedata r:id="rId20" o:title=""/>
                </v:shape>
                <w:control r:id="rId174" w:name="DefaultOcxName1221" w:shapeid="_x0000_i1623"/>
              </w:object>
            </w:r>
            <w:r w:rsidRPr="009D30B4">
              <w:rPr>
                <w:rFonts w:ascii="Arial" w:hAnsi="Arial" w:cs="Arial"/>
                <w:noProof/>
                <w:sz w:val="18"/>
                <w:szCs w:val="18"/>
              </w:rPr>
              <w:drawing>
                <wp:inline distT="0" distB="0" distL="0" distR="0" wp14:anchorId="3BC9EE7F" wp14:editId="4CCF4DEF">
                  <wp:extent cx="9525" cy="9525"/>
                  <wp:effectExtent l="0" t="0" r="0" b="0"/>
                  <wp:docPr id="397" name="Picture 3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0" w:type="auto"/>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26" type="#_x0000_t75" style="width:16.5pt;height:15pt" o:ole="">
                  <v:imagedata r:id="rId20" o:title=""/>
                </v:shape>
                <w:control r:id="rId175" w:name="DefaultOcxName1231" w:shapeid="_x0000_i1626"/>
              </w:object>
            </w:r>
            <w:r w:rsidRPr="009D30B4">
              <w:rPr>
                <w:rFonts w:ascii="Arial" w:hAnsi="Arial" w:cs="Arial"/>
                <w:noProof/>
                <w:sz w:val="18"/>
                <w:szCs w:val="18"/>
              </w:rPr>
              <w:drawing>
                <wp:inline distT="0" distB="0" distL="0" distR="0" wp14:anchorId="47EDB4D2" wp14:editId="053EC4D1">
                  <wp:extent cx="9525" cy="9525"/>
                  <wp:effectExtent l="0" t="0" r="0" b="0"/>
                  <wp:docPr id="398" name="Picture 3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c>
          <w:tcPr>
            <w:tcW w:w="478" w:type="pct"/>
            <w:shd w:val="clear" w:color="auto" w:fill="FFFFFF"/>
            <w:tcMar>
              <w:top w:w="45" w:type="dxa"/>
              <w:left w:w="105" w:type="dxa"/>
              <w:bottom w:w="45" w:type="dxa"/>
            </w:tcMar>
            <w:vAlign w:val="center"/>
            <w:hideMark/>
          </w:tcPr>
          <w:p w:rsidR="00914EAE" w:rsidRPr="009D30B4" w:rsidRDefault="00914EAE" w:rsidP="00914EAE">
            <w:pPr>
              <w:rPr>
                <w:rFonts w:ascii="Arial" w:hAnsi="Arial" w:cs="Arial"/>
                <w:sz w:val="18"/>
                <w:szCs w:val="18"/>
              </w:rPr>
            </w:pPr>
            <w:r w:rsidRPr="009D30B4">
              <w:rPr>
                <w:rFonts w:ascii="Arial" w:hAnsi="Arial" w:cs="Arial"/>
                <w:sz w:val="18"/>
                <w:szCs w:val="18"/>
                <w:lang w:eastAsia="en-US"/>
              </w:rPr>
              <w:object w:dxaOrig="225" w:dyaOrig="225">
                <v:shape id="_x0000_i1629" type="#_x0000_t75" style="width:16.5pt;height:15pt" o:ole="">
                  <v:imagedata r:id="rId20" o:title=""/>
                </v:shape>
                <w:control r:id="rId176" w:name="DefaultOcxName1241" w:shapeid="_x0000_i1629"/>
              </w:object>
            </w:r>
            <w:r w:rsidRPr="009D30B4">
              <w:rPr>
                <w:rFonts w:ascii="Arial" w:hAnsi="Arial" w:cs="Arial"/>
                <w:noProof/>
                <w:sz w:val="18"/>
                <w:szCs w:val="18"/>
              </w:rPr>
              <w:drawing>
                <wp:inline distT="0" distB="0" distL="0" distR="0" wp14:anchorId="54114850" wp14:editId="360FFC5B">
                  <wp:extent cx="9525" cy="9525"/>
                  <wp:effectExtent l="0" t="0" r="0" b="0"/>
                  <wp:docPr id="399" name="Picture 3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surveymonkey.com/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30B4">
              <w:rPr>
                <w:rFonts w:ascii="Arial" w:hAnsi="Arial" w:cs="Arial"/>
                <w:sz w:val="18"/>
                <w:szCs w:val="18"/>
              </w:rPr>
              <w:t xml:space="preserve"> </w:t>
            </w:r>
          </w:p>
        </w:tc>
      </w:tr>
    </w:tbl>
    <w:p w:rsidR="00914EAE" w:rsidRDefault="00914EAE" w:rsidP="00914EAE">
      <w:pPr>
        <w:shd w:val="clear" w:color="auto" w:fill="FFFFFF"/>
        <w:spacing w:line="240" w:lineRule="auto"/>
        <w:rPr>
          <w:rFonts w:ascii="Arial" w:eastAsia="Times New Roman" w:hAnsi="Arial" w:cs="Arial"/>
          <w:b/>
          <w:bCs/>
          <w:color w:val="000000"/>
        </w:rPr>
      </w:pPr>
    </w:p>
    <w:p w:rsidR="00914EAE" w:rsidRDefault="00BC62A7" w:rsidP="00914EAE">
      <w:pPr>
        <w:shd w:val="clear" w:color="auto" w:fill="FFFFFF"/>
        <w:spacing w:line="240" w:lineRule="auto"/>
        <w:rPr>
          <w:rFonts w:ascii="Arial" w:eastAsia="Times New Roman" w:hAnsi="Arial" w:cs="Arial"/>
          <w:b/>
          <w:bCs/>
          <w:color w:val="000000"/>
        </w:rPr>
      </w:pPr>
      <w:r>
        <w:rPr>
          <w:rFonts w:ascii="Arial" w:eastAsia="Times New Roman" w:hAnsi="Arial" w:cs="Arial"/>
          <w:b/>
          <w:bCs/>
          <w:noProof/>
          <w:color w:val="000000"/>
        </w:rPr>
        <mc:AlternateContent>
          <mc:Choice Requires="wps">
            <w:drawing>
              <wp:anchor distT="0" distB="0" distL="114300" distR="114300" simplePos="0" relativeHeight="251952128" behindDoc="0" locked="0" layoutInCell="1" allowOverlap="1">
                <wp:simplePos x="0" y="0"/>
                <wp:positionH relativeFrom="column">
                  <wp:posOffset>-126365</wp:posOffset>
                </wp:positionH>
                <wp:positionV relativeFrom="paragraph">
                  <wp:posOffset>205740</wp:posOffset>
                </wp:positionV>
                <wp:extent cx="5636260" cy="1673225"/>
                <wp:effectExtent l="35560" t="34290" r="33655" b="35560"/>
                <wp:wrapNone/>
                <wp:docPr id="2" name="Rectangl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1673225"/>
                        </a:xfrm>
                        <a:prstGeom prst="rect">
                          <a:avLst/>
                        </a:prstGeom>
                        <a:solidFill>
                          <a:srgbClr val="FFFFFF">
                            <a:alpha val="0"/>
                          </a:srgbClr>
                        </a:solidFill>
                        <a:ln w="57150" cmpd="thickThin">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D81D" id="Rectangle 1099" o:spid="_x0000_s1026" style="position:absolute;margin-left:-9.95pt;margin-top:16.2pt;width:443.8pt;height:131.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" strokecolor="#00b0f0" strokeweight="4.5pt">
                <v:fill opacity="0"/>
                <v:stroke linestyle="thickThin"/>
              </v:rect>
            </w:pict>
          </mc:Fallback>
        </mc:AlternateContent>
      </w:r>
    </w:p>
    <w:p w:rsidR="00914EAE" w:rsidRPr="007505C1" w:rsidRDefault="00914EAE" w:rsidP="00914EAE">
      <w:pPr>
        <w:shd w:val="clear" w:color="auto" w:fill="FFFFFF"/>
        <w:spacing w:line="240" w:lineRule="auto"/>
        <w:rPr>
          <w:rFonts w:ascii="Arial" w:eastAsia="Times New Roman" w:hAnsi="Arial" w:cs="Arial"/>
          <w:b/>
          <w:bCs/>
          <w:color w:val="000000"/>
        </w:rPr>
      </w:pPr>
      <w:r w:rsidRPr="007505C1">
        <w:rPr>
          <w:rFonts w:ascii="Arial" w:eastAsia="Times New Roman" w:hAnsi="Arial" w:cs="Arial"/>
          <w:b/>
          <w:bCs/>
          <w:color w:val="000000"/>
        </w:rPr>
        <w:t>10. Would you be prepared to pay a premium for a premises because its landlord had opted into the scheme?</w:t>
      </w:r>
    </w:p>
    <w:tbl>
      <w:tblPr>
        <w:tblW w:w="5000" w:type="pct"/>
        <w:tblCellSpacing w:w="0" w:type="dxa"/>
        <w:tblCellMar>
          <w:left w:w="0" w:type="dxa"/>
          <w:right w:w="0" w:type="dxa"/>
        </w:tblCellMar>
        <w:tblLook w:val="04A0" w:firstRow="1" w:lastRow="0" w:firstColumn="1" w:lastColumn="0" w:noHBand="0" w:noVBand="1"/>
      </w:tblPr>
      <w:tblGrid>
        <w:gridCol w:w="8306"/>
      </w:tblGrid>
      <w:tr w:rsidR="00914EAE" w:rsidRPr="002F7DA4" w:rsidTr="00914EAE">
        <w:trPr>
          <w:tblCellSpacing w:w="0" w:type="dxa"/>
        </w:trPr>
        <w:tc>
          <w:tcPr>
            <w:tcW w:w="5000" w:type="pct"/>
            <w:hideMark/>
          </w:tcPr>
          <w:p w:rsidR="00914EAE" w:rsidRPr="002F7DA4" w:rsidRDefault="00914EAE" w:rsidP="00914EAE">
            <w:pPr>
              <w:spacing w:after="0" w:line="240" w:lineRule="auto"/>
              <w:rPr>
                <w:rFonts w:ascii="Arial" w:eastAsia="Times New Roman" w:hAnsi="Arial" w:cs="Arial"/>
                <w:color w:val="000000"/>
                <w:sz w:val="18"/>
                <w:szCs w:val="18"/>
              </w:rPr>
            </w:pPr>
            <w:r w:rsidRPr="002F7DA4">
              <w:rPr>
                <w:rFonts w:ascii="Arial" w:eastAsia="Times New Roman" w:hAnsi="Arial" w:cs="Arial"/>
                <w:color w:val="000000"/>
                <w:sz w:val="18"/>
                <w:szCs w:val="18"/>
                <w:lang w:eastAsia="en-US"/>
              </w:rPr>
              <w:object w:dxaOrig="225" w:dyaOrig="225">
                <v:shape id="_x0000_i1632" type="#_x0000_t75" style="width:16.5pt;height:15pt" o:ole="">
                  <v:imagedata r:id="rId20" o:title=""/>
                </v:shape>
                <w:control r:id="rId177" w:name="DefaultOcxName1261" w:shapeid="_x0000_i1632"/>
              </w:object>
            </w:r>
            <w:r w:rsidRPr="002F7DA4">
              <w:rPr>
                <w:rFonts w:ascii="Arial" w:eastAsia="Times New Roman" w:hAnsi="Arial" w:cs="Arial"/>
                <w:noProof/>
                <w:color w:val="000000"/>
                <w:sz w:val="18"/>
                <w:szCs w:val="18"/>
              </w:rPr>
              <w:drawing>
                <wp:inline distT="0" distB="0" distL="0" distR="0" wp14:anchorId="1E50F9FD" wp14:editId="23932AF7">
                  <wp:extent cx="9525" cy="9525"/>
                  <wp:effectExtent l="0" t="0" r="0" b="0"/>
                  <wp:docPr id="400" name="Picture 400"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surveymonkey.net/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7DA4">
              <w:rPr>
                <w:rFonts w:ascii="Arial" w:eastAsia="Times New Roman" w:hAnsi="Arial" w:cs="Arial"/>
                <w:color w:val="000000"/>
                <w:sz w:val="18"/>
                <w:szCs w:val="18"/>
              </w:rPr>
              <w:t>Yes</w:t>
            </w:r>
          </w:p>
        </w:tc>
      </w:tr>
      <w:tr w:rsidR="00914EAE" w:rsidRPr="002F7DA4" w:rsidTr="00914EAE">
        <w:trPr>
          <w:tblCellSpacing w:w="0" w:type="dxa"/>
        </w:trPr>
        <w:tc>
          <w:tcPr>
            <w:tcW w:w="0" w:type="auto"/>
            <w:vAlign w:val="center"/>
            <w:hideMark/>
          </w:tcPr>
          <w:p w:rsidR="00914EAE" w:rsidRPr="002F7DA4" w:rsidRDefault="00914EAE" w:rsidP="00914EAE">
            <w:pPr>
              <w:spacing w:after="0" w:line="240" w:lineRule="auto"/>
              <w:rPr>
                <w:rFonts w:ascii="Arial" w:eastAsia="Times New Roman" w:hAnsi="Arial" w:cs="Arial"/>
                <w:color w:val="000000"/>
                <w:sz w:val="18"/>
                <w:szCs w:val="18"/>
              </w:rPr>
            </w:pPr>
          </w:p>
          <w:p w:rsidR="00914EAE" w:rsidRPr="002F7DA4" w:rsidRDefault="00914EAE" w:rsidP="00914EAE">
            <w:pPr>
              <w:spacing w:after="0" w:line="240" w:lineRule="auto"/>
              <w:rPr>
                <w:rFonts w:ascii="Arial" w:eastAsia="Times New Roman" w:hAnsi="Arial" w:cs="Arial"/>
                <w:color w:val="000000"/>
                <w:sz w:val="18"/>
                <w:szCs w:val="18"/>
              </w:rPr>
            </w:pPr>
            <w:r w:rsidRPr="002F7DA4">
              <w:rPr>
                <w:rFonts w:ascii="Arial" w:eastAsia="Times New Roman" w:hAnsi="Arial" w:cs="Arial"/>
                <w:color w:val="000000"/>
                <w:sz w:val="18"/>
                <w:szCs w:val="18"/>
                <w:lang w:eastAsia="en-US"/>
              </w:rPr>
              <w:object w:dxaOrig="225" w:dyaOrig="225">
                <v:shape id="_x0000_i1635" type="#_x0000_t75" style="width:16.5pt;height:15pt" o:ole="">
                  <v:imagedata r:id="rId20" o:title=""/>
                </v:shape>
                <w:control r:id="rId178" w:name="DefaultOcxName1251" w:shapeid="_x0000_i1635"/>
              </w:object>
            </w:r>
            <w:r w:rsidRPr="002F7DA4">
              <w:rPr>
                <w:rFonts w:ascii="Arial" w:eastAsia="Times New Roman" w:hAnsi="Arial" w:cs="Arial"/>
                <w:noProof/>
                <w:color w:val="000000"/>
                <w:sz w:val="18"/>
                <w:szCs w:val="18"/>
              </w:rPr>
              <w:drawing>
                <wp:inline distT="0" distB="0" distL="0" distR="0" wp14:anchorId="5FE40737" wp14:editId="49F5BFBE">
                  <wp:extent cx="9525" cy="9525"/>
                  <wp:effectExtent l="0" t="0" r="0" b="0"/>
                  <wp:docPr id="401" name="Picture 401"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surveymonkey.net/i/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7DA4">
              <w:rPr>
                <w:rFonts w:ascii="Arial" w:eastAsia="Times New Roman" w:hAnsi="Arial" w:cs="Arial"/>
                <w:color w:val="000000"/>
                <w:sz w:val="18"/>
                <w:szCs w:val="18"/>
              </w:rPr>
              <w:t>No; please explain why not.</w:t>
            </w:r>
          </w:p>
          <w:p w:rsidR="00914EAE" w:rsidRPr="002F7DA4" w:rsidRDefault="00914EAE" w:rsidP="00914EAE">
            <w:pPr>
              <w:spacing w:after="0" w:line="240" w:lineRule="auto"/>
              <w:rPr>
                <w:rFonts w:ascii="Arial" w:eastAsia="Times New Roman" w:hAnsi="Arial" w:cs="Arial"/>
                <w:color w:val="000000"/>
                <w:sz w:val="18"/>
                <w:szCs w:val="18"/>
              </w:rPr>
            </w:pPr>
          </w:p>
          <w:p w:rsidR="00914EAE" w:rsidRPr="002F7DA4" w:rsidRDefault="00914EAE" w:rsidP="00914EAE">
            <w:pPr>
              <w:spacing w:after="0" w:line="240" w:lineRule="auto"/>
              <w:rPr>
                <w:rFonts w:ascii="Arial" w:eastAsia="Times New Roman" w:hAnsi="Arial" w:cs="Arial"/>
                <w:color w:val="000000"/>
                <w:sz w:val="18"/>
                <w:szCs w:val="18"/>
              </w:rPr>
            </w:pPr>
            <w:r w:rsidRPr="002F7DA4">
              <w:rPr>
                <w:rFonts w:ascii="Arial" w:eastAsia="Times New Roman" w:hAnsi="Arial" w:cs="Arial"/>
                <w:color w:val="000000"/>
                <w:sz w:val="18"/>
                <w:szCs w:val="18"/>
                <w:lang w:eastAsia="en-US"/>
              </w:rPr>
              <w:object w:dxaOrig="225" w:dyaOrig="225">
                <v:shape id="_x0000_i1639" type="#_x0000_t75" style="width:411.5pt;height:18pt" o:ole="">
                  <v:imagedata r:id="rId179" o:title=""/>
                </v:shape>
                <w:control r:id="rId180" w:name="DefaultOcxName2101" w:shapeid="_x0000_i1639"/>
              </w:object>
            </w:r>
          </w:p>
        </w:tc>
      </w:tr>
    </w:tbl>
    <w:p w:rsidR="00914EAE" w:rsidRPr="00320EBC" w:rsidRDefault="00914EAE" w:rsidP="00914EAE">
      <w:pPr>
        <w:rPr>
          <w:rFonts w:ascii="Arial" w:hAnsi="Arial" w:cs="Arial"/>
        </w:rPr>
      </w:pPr>
    </w:p>
    <w:p w:rsidR="00914EAE" w:rsidRDefault="00914EAE" w:rsidP="00914EAE">
      <w:pPr>
        <w:spacing w:after="120" w:line="240" w:lineRule="auto"/>
        <w:rPr>
          <w:rFonts w:ascii="Arial" w:hAnsi="Arial" w:cs="Arial"/>
          <w:sz w:val="24"/>
          <w:szCs w:val="24"/>
          <w:u w:val="single"/>
        </w:rPr>
      </w:pPr>
    </w:p>
    <w:p w:rsidR="00095E14" w:rsidRDefault="00095E14" w:rsidP="009A25F6">
      <w:pPr>
        <w:pStyle w:val="Heading2"/>
        <w:spacing w:before="0" w:line="480" w:lineRule="auto"/>
      </w:pPr>
    </w:p>
    <w:p w:rsidR="00AC32B6" w:rsidRDefault="00AC32B6" w:rsidP="009A25F6">
      <w:pPr>
        <w:pStyle w:val="Heading2"/>
        <w:spacing w:before="0" w:line="480" w:lineRule="auto"/>
      </w:pPr>
    </w:p>
    <w:p w:rsidR="00245245" w:rsidRDefault="00245245">
      <w:r>
        <w:rPr>
          <w:b/>
          <w:bCs/>
        </w:rPr>
        <w:br w:type="page"/>
      </w:r>
    </w:p>
    <w:p w:rsidR="00E469B1" w:rsidRPr="00A9523C" w:rsidRDefault="00B46302" w:rsidP="009A25F6">
      <w:pPr>
        <w:pStyle w:val="Heading2"/>
        <w:spacing w:before="0" w:line="480" w:lineRule="auto"/>
        <w:rPr>
          <w:color w:val="0070C0"/>
        </w:rPr>
      </w:pPr>
      <w:bookmarkStart w:id="114" w:name="_Toc366147089"/>
      <w:r w:rsidRPr="00A9523C">
        <w:rPr>
          <w:color w:val="0070C0"/>
        </w:rPr>
        <w:lastRenderedPageBreak/>
        <w:t>Appendix B</w:t>
      </w:r>
      <w:r w:rsidR="00E469B1" w:rsidRPr="00A9523C">
        <w:rPr>
          <w:color w:val="0070C0"/>
        </w:rPr>
        <w:t>. Transcripts of telephone conversations</w:t>
      </w:r>
      <w:bookmarkEnd w:id="113"/>
      <w:bookmarkEnd w:id="114"/>
    </w:p>
    <w:p w:rsidR="00E469B1" w:rsidRPr="009A25F6" w:rsidRDefault="00B46302" w:rsidP="009A25F6">
      <w:pPr>
        <w:spacing w:line="480" w:lineRule="auto"/>
        <w:rPr>
          <w:b/>
        </w:rPr>
      </w:pPr>
      <w:bookmarkStart w:id="115" w:name="_Toc364680398"/>
      <w:r>
        <w:rPr>
          <w:b/>
        </w:rPr>
        <w:t>B</w:t>
      </w:r>
      <w:r w:rsidR="00E469B1" w:rsidRPr="009A25F6">
        <w:rPr>
          <w:b/>
        </w:rPr>
        <w:t>.1. Those people who had downloaded information from the PSL website</w:t>
      </w:r>
      <w:bookmarkEnd w:id="115"/>
    </w:p>
    <w:p w:rsidR="00E469B1" w:rsidRDefault="00E469B1" w:rsidP="00E469B1">
      <w:pPr>
        <w:spacing w:after="120" w:line="240" w:lineRule="auto"/>
        <w:rPr>
          <w:rFonts w:ascii="Arial" w:hAnsi="Arial" w:cs="Arial"/>
          <w:sz w:val="24"/>
          <w:szCs w:val="24"/>
        </w:rPr>
      </w:pPr>
      <w:r>
        <w:rPr>
          <w:rFonts w:ascii="Arial" w:hAnsi="Arial" w:cs="Arial"/>
          <w:sz w:val="24"/>
          <w:szCs w:val="24"/>
        </w:rPr>
        <w:t>“Hello Mr</w:t>
      </w:r>
      <w:r w:rsidR="00737A85">
        <w:rPr>
          <w:rFonts w:ascii="Arial" w:hAnsi="Arial" w:cs="Arial"/>
          <w:sz w:val="24"/>
          <w:szCs w:val="24"/>
        </w:rPr>
        <w:t>.</w:t>
      </w:r>
      <w:r>
        <w:rPr>
          <w:rFonts w:ascii="Arial" w:hAnsi="Arial" w:cs="Arial"/>
          <w:sz w:val="24"/>
          <w:szCs w:val="24"/>
        </w:rPr>
        <w:t>/Ms</w:t>
      </w:r>
      <w:r w:rsidR="00737A85">
        <w:rPr>
          <w:rFonts w:ascii="Arial" w:hAnsi="Arial" w:cs="Arial"/>
          <w:sz w:val="24"/>
          <w:szCs w:val="24"/>
        </w:rPr>
        <w:t>.</w:t>
      </w:r>
      <w:r>
        <w:rPr>
          <w:rFonts w:ascii="Arial" w:hAnsi="Arial" w:cs="Arial"/>
          <w:sz w:val="24"/>
          <w:szCs w:val="24"/>
        </w:rPr>
        <w:t>. X</w:t>
      </w:r>
      <w:r w:rsidR="00737A85">
        <w:rPr>
          <w:rFonts w:ascii="Arial" w:hAnsi="Arial" w:cs="Arial"/>
          <w:sz w:val="24"/>
          <w:szCs w:val="24"/>
        </w:rPr>
        <w:t xml:space="preserve"> / First Name</w:t>
      </w:r>
      <w:r>
        <w:rPr>
          <w:rFonts w:ascii="Arial" w:hAnsi="Arial" w:cs="Arial"/>
          <w:sz w:val="24"/>
          <w:szCs w:val="24"/>
        </w:rPr>
        <w:t>, my name is Nigel White and I am an MBA student from the University of Bath. I am doing my final project into corporate reputation within the property markets and am being assisted by Property Solutions UK Ltd, who are based in Bristol. It is through them that I was able to obtain your contact details as you must have downloaded some information from their website in the last year or so?”</w:t>
      </w:r>
    </w:p>
    <w:p w:rsidR="00E469B1" w:rsidRDefault="00E469B1" w:rsidP="00E469B1">
      <w:pPr>
        <w:spacing w:after="120" w:line="240" w:lineRule="auto"/>
        <w:rPr>
          <w:rFonts w:ascii="Arial" w:hAnsi="Arial" w:cs="Arial"/>
          <w:i/>
          <w:iCs/>
          <w:sz w:val="24"/>
          <w:szCs w:val="24"/>
        </w:rPr>
      </w:pPr>
    </w:p>
    <w:p w:rsidR="00E469B1" w:rsidRPr="00C97AC7" w:rsidRDefault="00E469B1" w:rsidP="00E469B1">
      <w:pPr>
        <w:spacing w:after="120" w:line="240" w:lineRule="auto"/>
        <w:rPr>
          <w:rFonts w:ascii="Arial" w:hAnsi="Arial" w:cs="Arial"/>
          <w:i/>
          <w:iCs/>
          <w:sz w:val="24"/>
          <w:szCs w:val="24"/>
        </w:rPr>
      </w:pPr>
      <w:r w:rsidRPr="00C97AC7">
        <w:rPr>
          <w:rFonts w:ascii="Arial" w:hAnsi="Arial" w:cs="Arial"/>
          <w:i/>
          <w:iCs/>
          <w:sz w:val="24"/>
          <w:szCs w:val="24"/>
        </w:rPr>
        <w:t>Depending on response and whether they wanted to carry on with the phone call,  ...</w:t>
      </w:r>
    </w:p>
    <w:p w:rsidR="00E469B1" w:rsidRDefault="00E469B1" w:rsidP="00E469B1">
      <w:pPr>
        <w:spacing w:after="120" w:line="240" w:lineRule="auto"/>
        <w:rPr>
          <w:rFonts w:ascii="Arial" w:hAnsi="Arial" w:cs="Arial"/>
          <w:sz w:val="24"/>
          <w:szCs w:val="24"/>
        </w:rPr>
      </w:pPr>
    </w:p>
    <w:p w:rsidR="00E469B1" w:rsidRDefault="00E469B1" w:rsidP="00E469B1">
      <w:pPr>
        <w:spacing w:after="120" w:line="240" w:lineRule="auto"/>
        <w:rPr>
          <w:rFonts w:ascii="Arial" w:hAnsi="Arial" w:cs="Arial"/>
          <w:sz w:val="24"/>
          <w:szCs w:val="24"/>
        </w:rPr>
      </w:pPr>
      <w:r>
        <w:rPr>
          <w:rFonts w:ascii="Arial" w:hAnsi="Arial" w:cs="Arial"/>
          <w:sz w:val="24"/>
          <w:szCs w:val="24"/>
        </w:rPr>
        <w:t>“The project is to do with how tenants view landlord reputation in terms of a factor as they decide which premises to rent within the commercial multi-let office sector. Which side of the ‘fence’ do you see yourself on?”</w:t>
      </w:r>
    </w:p>
    <w:p w:rsidR="00E469B1" w:rsidRDefault="00E469B1" w:rsidP="00E469B1">
      <w:pPr>
        <w:spacing w:after="120" w:line="240" w:lineRule="auto"/>
        <w:rPr>
          <w:rFonts w:ascii="Arial" w:hAnsi="Arial" w:cs="Arial"/>
          <w:i/>
          <w:iCs/>
          <w:sz w:val="24"/>
          <w:szCs w:val="24"/>
        </w:rPr>
      </w:pPr>
    </w:p>
    <w:p w:rsidR="00E469B1" w:rsidRPr="00C97AC7" w:rsidRDefault="00E469B1" w:rsidP="00E469B1">
      <w:pPr>
        <w:spacing w:after="120" w:line="240" w:lineRule="auto"/>
        <w:rPr>
          <w:rFonts w:ascii="Arial" w:hAnsi="Arial" w:cs="Arial"/>
          <w:i/>
          <w:iCs/>
          <w:sz w:val="24"/>
          <w:szCs w:val="24"/>
        </w:rPr>
      </w:pPr>
      <w:r w:rsidRPr="00C97AC7">
        <w:rPr>
          <w:rFonts w:ascii="Arial" w:hAnsi="Arial" w:cs="Arial"/>
          <w:i/>
          <w:iCs/>
          <w:sz w:val="24"/>
          <w:szCs w:val="24"/>
        </w:rPr>
        <w:t>Depending on response and whether they see themselves as landlords, tenants, industry players or none of these ...</w:t>
      </w:r>
    </w:p>
    <w:p w:rsidR="00E469B1" w:rsidRDefault="00E469B1" w:rsidP="00E469B1">
      <w:pPr>
        <w:spacing w:after="120" w:line="240" w:lineRule="auto"/>
        <w:rPr>
          <w:rFonts w:ascii="Arial" w:hAnsi="Arial" w:cs="Arial"/>
          <w:sz w:val="24"/>
          <w:szCs w:val="24"/>
          <w:u w:val="single"/>
        </w:rPr>
      </w:pPr>
    </w:p>
    <w:p w:rsidR="00E469B1" w:rsidRDefault="00E469B1" w:rsidP="00E469B1">
      <w:pPr>
        <w:spacing w:after="120" w:line="240" w:lineRule="auto"/>
        <w:rPr>
          <w:rFonts w:ascii="Arial" w:hAnsi="Arial" w:cs="Arial"/>
          <w:sz w:val="24"/>
          <w:szCs w:val="24"/>
        </w:rPr>
      </w:pPr>
      <w:r w:rsidRPr="008502C0">
        <w:rPr>
          <w:rFonts w:ascii="Arial" w:hAnsi="Arial" w:cs="Arial"/>
          <w:sz w:val="24"/>
          <w:szCs w:val="24"/>
          <w:u w:val="single"/>
        </w:rPr>
        <w:t xml:space="preserve">Landlords: </w:t>
      </w:r>
      <w:r>
        <w:rPr>
          <w:rFonts w:ascii="Arial" w:hAnsi="Arial" w:cs="Arial"/>
          <w:sz w:val="24"/>
          <w:szCs w:val="24"/>
        </w:rPr>
        <w:t xml:space="preserve">“I was wondering if there was any chance of coming to see </w:t>
      </w:r>
      <w:r w:rsidR="00737A85">
        <w:rPr>
          <w:rFonts w:ascii="Arial" w:hAnsi="Arial" w:cs="Arial"/>
          <w:sz w:val="24"/>
          <w:szCs w:val="24"/>
        </w:rPr>
        <w:t>you at some point to conduct a 3</w:t>
      </w:r>
      <w:r>
        <w:rPr>
          <w:rFonts w:ascii="Arial" w:hAnsi="Arial" w:cs="Arial"/>
          <w:sz w:val="24"/>
          <w:szCs w:val="24"/>
        </w:rPr>
        <w:t>0 minute or so semi-structured interview to see your view of this whole situation within the property sector. I could come to you or if it would be easier it could be done over the phone at a time of your choosing?”</w:t>
      </w:r>
    </w:p>
    <w:p w:rsidR="00E469B1" w:rsidRDefault="00E469B1" w:rsidP="00E469B1">
      <w:pPr>
        <w:spacing w:after="120" w:line="240" w:lineRule="auto"/>
        <w:rPr>
          <w:rFonts w:ascii="Arial" w:hAnsi="Arial" w:cs="Arial"/>
          <w:i/>
          <w:iCs/>
          <w:sz w:val="24"/>
          <w:szCs w:val="24"/>
        </w:rPr>
      </w:pPr>
    </w:p>
    <w:p w:rsidR="00E469B1" w:rsidRPr="008502C0" w:rsidRDefault="00E469B1" w:rsidP="00E469B1">
      <w:pPr>
        <w:spacing w:after="120" w:line="240" w:lineRule="auto"/>
        <w:rPr>
          <w:rFonts w:ascii="Arial" w:hAnsi="Arial" w:cs="Arial"/>
          <w:i/>
          <w:iCs/>
          <w:sz w:val="24"/>
          <w:szCs w:val="24"/>
        </w:rPr>
      </w:pPr>
      <w:r w:rsidRPr="008502C0">
        <w:rPr>
          <w:rFonts w:ascii="Arial" w:hAnsi="Arial" w:cs="Arial"/>
          <w:i/>
          <w:iCs/>
          <w:sz w:val="24"/>
          <w:szCs w:val="24"/>
        </w:rPr>
        <w:t>The meeting or call would then be set up.</w:t>
      </w:r>
    </w:p>
    <w:p w:rsidR="00E469B1" w:rsidRDefault="00E469B1" w:rsidP="00E469B1">
      <w:pPr>
        <w:spacing w:after="120" w:line="240" w:lineRule="auto"/>
        <w:rPr>
          <w:rFonts w:ascii="Arial" w:hAnsi="Arial" w:cs="Arial"/>
          <w:sz w:val="24"/>
          <w:szCs w:val="24"/>
          <w:u w:val="single"/>
        </w:rPr>
      </w:pPr>
    </w:p>
    <w:p w:rsidR="00E469B1" w:rsidRDefault="00E469B1" w:rsidP="00E469B1">
      <w:pPr>
        <w:spacing w:after="120" w:line="240" w:lineRule="auto"/>
        <w:rPr>
          <w:rFonts w:ascii="Arial" w:hAnsi="Arial" w:cs="Arial"/>
          <w:sz w:val="24"/>
          <w:szCs w:val="24"/>
        </w:rPr>
      </w:pPr>
      <w:r w:rsidRPr="008502C0">
        <w:rPr>
          <w:rFonts w:ascii="Arial" w:hAnsi="Arial" w:cs="Arial"/>
          <w:sz w:val="24"/>
          <w:szCs w:val="24"/>
          <w:u w:val="single"/>
        </w:rPr>
        <w:t xml:space="preserve">Tenants: </w:t>
      </w:r>
      <w:r>
        <w:rPr>
          <w:rFonts w:ascii="Arial" w:hAnsi="Arial" w:cs="Arial"/>
          <w:sz w:val="24"/>
          <w:szCs w:val="24"/>
        </w:rPr>
        <w:t xml:space="preserve">“I was wondering if I was to send you an email with a link to the survey, which will take approximately 4 to 5 minutes (or that is what the people told me who piloted it for me). </w:t>
      </w:r>
      <w:r w:rsidR="00737A85">
        <w:rPr>
          <w:rFonts w:ascii="Arial" w:hAnsi="Arial" w:cs="Arial"/>
          <w:sz w:val="24"/>
          <w:szCs w:val="24"/>
        </w:rPr>
        <w:t xml:space="preserve">Or would you rather I send some extra information for you to look at? </w:t>
      </w:r>
      <w:r>
        <w:rPr>
          <w:rFonts w:ascii="Arial" w:hAnsi="Arial" w:cs="Arial"/>
          <w:sz w:val="24"/>
          <w:szCs w:val="24"/>
        </w:rPr>
        <w:t>I would be very grateful if you could help in this.”</w:t>
      </w:r>
    </w:p>
    <w:p w:rsidR="00E469B1" w:rsidRDefault="00E469B1" w:rsidP="00E469B1">
      <w:pPr>
        <w:spacing w:after="120" w:line="240" w:lineRule="auto"/>
        <w:rPr>
          <w:rFonts w:ascii="Arial" w:hAnsi="Arial" w:cs="Arial"/>
          <w:i/>
          <w:iCs/>
          <w:sz w:val="24"/>
          <w:szCs w:val="24"/>
        </w:rPr>
      </w:pPr>
    </w:p>
    <w:p w:rsidR="00E469B1" w:rsidRPr="008502C0" w:rsidRDefault="00737A85" w:rsidP="00E469B1">
      <w:pPr>
        <w:spacing w:after="120" w:line="240" w:lineRule="auto"/>
        <w:rPr>
          <w:rFonts w:ascii="Arial" w:hAnsi="Arial" w:cs="Arial"/>
          <w:i/>
          <w:iCs/>
          <w:sz w:val="24"/>
          <w:szCs w:val="24"/>
        </w:rPr>
      </w:pPr>
      <w:r>
        <w:rPr>
          <w:rFonts w:ascii="Arial" w:hAnsi="Arial" w:cs="Arial"/>
          <w:i/>
          <w:iCs/>
          <w:sz w:val="24"/>
          <w:szCs w:val="24"/>
        </w:rPr>
        <w:t xml:space="preserve">Either the information or survey email would then be sent </w:t>
      </w:r>
      <w:r w:rsidR="00E469B1" w:rsidRPr="008502C0">
        <w:rPr>
          <w:rFonts w:ascii="Arial" w:hAnsi="Arial" w:cs="Arial"/>
          <w:i/>
          <w:iCs/>
          <w:sz w:val="24"/>
          <w:szCs w:val="24"/>
        </w:rPr>
        <w:t>(see Appendi</w:t>
      </w:r>
      <w:r>
        <w:rPr>
          <w:rFonts w:ascii="Arial" w:hAnsi="Arial" w:cs="Arial"/>
          <w:i/>
          <w:iCs/>
          <w:sz w:val="24"/>
          <w:szCs w:val="24"/>
        </w:rPr>
        <w:t xml:space="preserve">ces </w:t>
      </w:r>
      <w:r w:rsidR="008265FD">
        <w:rPr>
          <w:rFonts w:ascii="Arial" w:hAnsi="Arial" w:cs="Arial"/>
          <w:i/>
          <w:iCs/>
          <w:sz w:val="24"/>
          <w:szCs w:val="24"/>
        </w:rPr>
        <w:t>C1. and C.3. respectively)</w:t>
      </w:r>
      <w:r w:rsidR="00E469B1" w:rsidRPr="008502C0">
        <w:rPr>
          <w:rFonts w:ascii="Arial" w:hAnsi="Arial" w:cs="Arial"/>
          <w:i/>
          <w:iCs/>
          <w:sz w:val="24"/>
          <w:szCs w:val="24"/>
        </w:rPr>
        <w:t xml:space="preserve"> and their response tracked on Survey Monkey.</w:t>
      </w:r>
      <w:r w:rsidR="00E469B1">
        <w:rPr>
          <w:rFonts w:ascii="Arial" w:hAnsi="Arial" w:cs="Arial"/>
          <w:i/>
          <w:iCs/>
          <w:sz w:val="24"/>
          <w:szCs w:val="24"/>
        </w:rPr>
        <w:t xml:space="preserve"> Once completed an email thanking them for their participation was sent including an option to forward the survey onto anyone they felt would be suitably qualified to also fill in the survey (see Appendix C.</w:t>
      </w:r>
      <w:r w:rsidR="008265FD">
        <w:rPr>
          <w:rFonts w:ascii="Arial" w:hAnsi="Arial" w:cs="Arial"/>
          <w:i/>
          <w:iCs/>
          <w:sz w:val="24"/>
          <w:szCs w:val="24"/>
        </w:rPr>
        <w:t>4</w:t>
      </w:r>
      <w:r w:rsidR="00E469B1">
        <w:rPr>
          <w:rFonts w:ascii="Arial" w:hAnsi="Arial" w:cs="Arial"/>
          <w:i/>
          <w:iCs/>
          <w:sz w:val="24"/>
          <w:szCs w:val="24"/>
        </w:rPr>
        <w:t>)</w:t>
      </w:r>
    </w:p>
    <w:p w:rsidR="00E469B1" w:rsidRDefault="00E469B1" w:rsidP="00E469B1">
      <w:pPr>
        <w:spacing w:after="120" w:line="240" w:lineRule="auto"/>
        <w:rPr>
          <w:rFonts w:ascii="Arial" w:hAnsi="Arial" w:cs="Arial"/>
          <w:sz w:val="24"/>
          <w:szCs w:val="24"/>
        </w:rPr>
      </w:pPr>
    </w:p>
    <w:p w:rsidR="00E469B1" w:rsidRDefault="00E469B1" w:rsidP="00E469B1">
      <w:pPr>
        <w:spacing w:after="120" w:line="240" w:lineRule="auto"/>
        <w:rPr>
          <w:rFonts w:ascii="Arial" w:hAnsi="Arial" w:cs="Arial"/>
          <w:sz w:val="24"/>
          <w:szCs w:val="24"/>
        </w:rPr>
      </w:pPr>
      <w:r w:rsidRPr="008502C0">
        <w:rPr>
          <w:rFonts w:ascii="Arial" w:hAnsi="Arial" w:cs="Arial"/>
          <w:sz w:val="24"/>
          <w:szCs w:val="24"/>
          <w:u w:val="single"/>
        </w:rPr>
        <w:lastRenderedPageBreak/>
        <w:t xml:space="preserve">Industry Players: </w:t>
      </w:r>
      <w:r>
        <w:rPr>
          <w:rFonts w:ascii="Arial" w:hAnsi="Arial" w:cs="Arial"/>
          <w:sz w:val="24"/>
          <w:szCs w:val="24"/>
        </w:rPr>
        <w:t>“I was wondering if there was any chance of coming to see you or arranging a longer phone-call to discuss your views on this area of the property sector.</w:t>
      </w:r>
    </w:p>
    <w:p w:rsidR="00E469B1" w:rsidRDefault="00E469B1" w:rsidP="00E469B1">
      <w:pPr>
        <w:spacing w:after="120" w:line="240" w:lineRule="auto"/>
        <w:rPr>
          <w:rFonts w:ascii="Arial" w:hAnsi="Arial" w:cs="Arial"/>
          <w:i/>
          <w:iCs/>
          <w:sz w:val="24"/>
          <w:szCs w:val="24"/>
        </w:rPr>
      </w:pPr>
    </w:p>
    <w:p w:rsidR="00E469B1" w:rsidRPr="008502C0" w:rsidRDefault="00E469B1" w:rsidP="00E469B1">
      <w:pPr>
        <w:spacing w:after="120" w:line="240" w:lineRule="auto"/>
        <w:rPr>
          <w:rFonts w:ascii="Arial" w:hAnsi="Arial" w:cs="Arial"/>
          <w:i/>
          <w:iCs/>
          <w:sz w:val="24"/>
          <w:szCs w:val="24"/>
        </w:rPr>
      </w:pPr>
      <w:r>
        <w:rPr>
          <w:rFonts w:ascii="Arial" w:hAnsi="Arial" w:cs="Arial"/>
          <w:i/>
          <w:iCs/>
          <w:sz w:val="24"/>
          <w:szCs w:val="24"/>
        </w:rPr>
        <w:t>The meeting or call would then be set up.</w:t>
      </w:r>
    </w:p>
    <w:p w:rsidR="00E469B1" w:rsidRDefault="00E469B1" w:rsidP="00E469B1">
      <w:pPr>
        <w:spacing w:after="120" w:line="240" w:lineRule="auto"/>
        <w:rPr>
          <w:rFonts w:ascii="Arial" w:hAnsi="Arial" w:cs="Arial"/>
          <w:sz w:val="24"/>
          <w:szCs w:val="24"/>
        </w:rPr>
      </w:pPr>
    </w:p>
    <w:p w:rsidR="00E469B1" w:rsidRPr="009A25F6" w:rsidRDefault="00B46302" w:rsidP="009A25F6">
      <w:pPr>
        <w:rPr>
          <w:b/>
        </w:rPr>
      </w:pPr>
      <w:bookmarkStart w:id="116" w:name="_Toc364680399"/>
      <w:r>
        <w:rPr>
          <w:b/>
        </w:rPr>
        <w:t>B</w:t>
      </w:r>
      <w:r w:rsidR="00E469B1" w:rsidRPr="009A25F6">
        <w:rPr>
          <w:b/>
        </w:rPr>
        <w:t>.2. Those who were occupiers of the London “over 500,000 sq. ft.” buildings.</w:t>
      </w:r>
      <w:bookmarkEnd w:id="116"/>
    </w:p>
    <w:p w:rsidR="00E469B1" w:rsidRDefault="00E469B1" w:rsidP="00E469B1">
      <w:pPr>
        <w:spacing w:after="120" w:line="240" w:lineRule="auto"/>
        <w:rPr>
          <w:rFonts w:ascii="Arial" w:hAnsi="Arial" w:cs="Arial"/>
          <w:sz w:val="24"/>
          <w:szCs w:val="24"/>
        </w:rPr>
      </w:pPr>
    </w:p>
    <w:p w:rsidR="00E469B1" w:rsidRDefault="00E469B1" w:rsidP="00E469B1">
      <w:pPr>
        <w:spacing w:after="120" w:line="240" w:lineRule="auto"/>
        <w:rPr>
          <w:rFonts w:ascii="Arial" w:hAnsi="Arial" w:cs="Arial"/>
          <w:sz w:val="24"/>
          <w:szCs w:val="24"/>
        </w:rPr>
      </w:pPr>
      <w:r>
        <w:rPr>
          <w:rFonts w:ascii="Arial" w:hAnsi="Arial" w:cs="Arial"/>
          <w:sz w:val="24"/>
          <w:szCs w:val="24"/>
        </w:rPr>
        <w:t>“Hello, my name is Nigel White and I am an MBA student from the University of Bath. I am doing my final project into corporate reputation within the property markets. I am looking as to whether or not tenants see landlord reputation as important when they come to choose anew premises in terms of office-space. I was wondering if there is anyone who I can speak to who would be within that decision making process at XXXXXXX.</w:t>
      </w:r>
    </w:p>
    <w:p w:rsidR="00E469B1" w:rsidRDefault="00E469B1" w:rsidP="00E469B1">
      <w:pPr>
        <w:spacing w:after="120" w:line="240" w:lineRule="auto"/>
        <w:rPr>
          <w:rFonts w:ascii="Arial" w:hAnsi="Arial" w:cs="Arial"/>
          <w:sz w:val="24"/>
          <w:szCs w:val="24"/>
        </w:rPr>
      </w:pPr>
      <w:r>
        <w:rPr>
          <w:rFonts w:ascii="Arial" w:hAnsi="Arial" w:cs="Arial"/>
          <w:sz w:val="24"/>
          <w:szCs w:val="24"/>
        </w:rPr>
        <w:t>I realise that often names or email addresses cannot be given out over the phone but perhaps I could send an email to a generic “info” or “enquiries” email address and then it would be forwarded on to the correct person?</w:t>
      </w:r>
    </w:p>
    <w:p w:rsidR="00E469B1" w:rsidRDefault="00E469B1" w:rsidP="00E469B1">
      <w:pPr>
        <w:spacing w:after="120" w:line="240" w:lineRule="auto"/>
        <w:rPr>
          <w:rFonts w:ascii="Arial" w:hAnsi="Arial" w:cs="Arial"/>
          <w:i/>
          <w:iCs/>
          <w:sz w:val="24"/>
          <w:szCs w:val="24"/>
        </w:rPr>
      </w:pPr>
    </w:p>
    <w:p w:rsidR="00E469B1" w:rsidRPr="00C97AC7" w:rsidRDefault="00E469B1" w:rsidP="00E469B1">
      <w:pPr>
        <w:spacing w:after="120" w:line="240" w:lineRule="auto"/>
        <w:rPr>
          <w:rFonts w:ascii="Arial" w:hAnsi="Arial" w:cs="Arial"/>
          <w:sz w:val="24"/>
          <w:szCs w:val="24"/>
        </w:rPr>
      </w:pPr>
      <w:r w:rsidRPr="00C97AC7">
        <w:rPr>
          <w:rFonts w:ascii="Arial" w:hAnsi="Arial" w:cs="Arial"/>
          <w:i/>
          <w:iCs/>
          <w:sz w:val="24"/>
          <w:szCs w:val="24"/>
        </w:rPr>
        <w:t xml:space="preserve">Depending on response </w:t>
      </w:r>
      <w:r>
        <w:rPr>
          <w:rFonts w:ascii="Arial" w:hAnsi="Arial" w:cs="Arial"/>
          <w:i/>
          <w:iCs/>
          <w:sz w:val="24"/>
          <w:szCs w:val="24"/>
        </w:rPr>
        <w:t>either the author was given that gen</w:t>
      </w:r>
      <w:r w:rsidR="00A4221E">
        <w:rPr>
          <w:rFonts w:ascii="Arial" w:hAnsi="Arial" w:cs="Arial"/>
          <w:i/>
          <w:iCs/>
          <w:sz w:val="24"/>
          <w:szCs w:val="24"/>
        </w:rPr>
        <w:t>eric email address and an email</w:t>
      </w:r>
      <w:r>
        <w:rPr>
          <w:rFonts w:ascii="Arial" w:hAnsi="Arial" w:cs="Arial"/>
          <w:i/>
          <w:iCs/>
          <w:sz w:val="24"/>
          <w:szCs w:val="24"/>
        </w:rPr>
        <w:t xml:space="preserve"> </w:t>
      </w:r>
      <w:r w:rsidR="008265FD">
        <w:rPr>
          <w:rFonts w:ascii="Arial" w:hAnsi="Arial" w:cs="Arial"/>
          <w:i/>
          <w:iCs/>
          <w:sz w:val="24"/>
          <w:szCs w:val="24"/>
        </w:rPr>
        <w:t>was sent (see Appendix C</w:t>
      </w:r>
      <w:r>
        <w:rPr>
          <w:rFonts w:ascii="Arial" w:hAnsi="Arial" w:cs="Arial"/>
          <w:i/>
          <w:iCs/>
          <w:sz w:val="24"/>
          <w:szCs w:val="24"/>
        </w:rPr>
        <w:t xml:space="preserve">.2.) or was put through to a second person who either helped or gave another email address to send the information to or the company had a policy of not helping in such circumstances. In all cases no follow-up emails were sent unless a response was received from the first email. </w:t>
      </w:r>
    </w:p>
    <w:p w:rsidR="00E469B1" w:rsidRDefault="00E469B1" w:rsidP="00E469B1">
      <w:pPr>
        <w:pStyle w:val="Heading2"/>
      </w:pPr>
    </w:p>
    <w:p w:rsidR="009A25F6" w:rsidRDefault="009A25F6" w:rsidP="009A25F6">
      <w:pPr>
        <w:pStyle w:val="Heading2"/>
        <w:spacing w:line="480" w:lineRule="auto"/>
      </w:pPr>
      <w:bookmarkStart w:id="117" w:name="_Toc364680400"/>
    </w:p>
    <w:p w:rsidR="009A25F6" w:rsidRDefault="009A25F6" w:rsidP="009A25F6">
      <w:pPr>
        <w:pStyle w:val="Heading2"/>
        <w:spacing w:line="480" w:lineRule="auto"/>
      </w:pPr>
    </w:p>
    <w:p w:rsidR="009A25F6" w:rsidRDefault="009A25F6" w:rsidP="009A25F6">
      <w:pPr>
        <w:pStyle w:val="Heading2"/>
        <w:spacing w:line="480" w:lineRule="auto"/>
      </w:pPr>
    </w:p>
    <w:p w:rsidR="009A25F6" w:rsidRDefault="009A25F6" w:rsidP="009A25F6">
      <w:pPr>
        <w:pStyle w:val="Heading2"/>
        <w:spacing w:line="480" w:lineRule="auto"/>
      </w:pPr>
    </w:p>
    <w:p w:rsidR="009A25F6" w:rsidRDefault="009A25F6" w:rsidP="009A25F6">
      <w:pPr>
        <w:pStyle w:val="Heading2"/>
        <w:spacing w:line="480" w:lineRule="auto"/>
      </w:pPr>
    </w:p>
    <w:p w:rsidR="009A25F6" w:rsidRDefault="009A25F6" w:rsidP="009A25F6">
      <w:pPr>
        <w:pStyle w:val="Heading2"/>
        <w:spacing w:line="480" w:lineRule="auto"/>
      </w:pPr>
    </w:p>
    <w:p w:rsidR="00245245" w:rsidRDefault="00245245">
      <w:r>
        <w:rPr>
          <w:b/>
          <w:bCs/>
        </w:rPr>
        <w:br w:type="page"/>
      </w:r>
    </w:p>
    <w:p w:rsidR="00E469B1" w:rsidRPr="00A9523C" w:rsidRDefault="00E469B1" w:rsidP="009A25F6">
      <w:pPr>
        <w:pStyle w:val="Heading2"/>
        <w:spacing w:line="480" w:lineRule="auto"/>
        <w:rPr>
          <w:color w:val="0070C0"/>
        </w:rPr>
      </w:pPr>
      <w:bookmarkStart w:id="118" w:name="_Toc366147090"/>
      <w:r w:rsidRPr="00A9523C">
        <w:rPr>
          <w:color w:val="0070C0"/>
        </w:rPr>
        <w:lastRenderedPageBreak/>
        <w:t>Append</w:t>
      </w:r>
      <w:r w:rsidR="00C578C8" w:rsidRPr="00A9523C">
        <w:rPr>
          <w:color w:val="0070C0"/>
        </w:rPr>
        <w:t>ix C</w:t>
      </w:r>
      <w:r w:rsidRPr="00A9523C">
        <w:rPr>
          <w:color w:val="0070C0"/>
        </w:rPr>
        <w:t>. Email communications used</w:t>
      </w:r>
      <w:bookmarkEnd w:id="117"/>
      <w:bookmarkEnd w:id="118"/>
    </w:p>
    <w:p w:rsidR="00C578C8" w:rsidRDefault="00C578C8" w:rsidP="006032F7">
      <w:pPr>
        <w:spacing w:line="240" w:lineRule="auto"/>
        <w:rPr>
          <w:b/>
        </w:rPr>
      </w:pPr>
      <w:bookmarkStart w:id="119" w:name="_Toc364680401"/>
      <w:r>
        <w:rPr>
          <w:b/>
        </w:rPr>
        <w:t>C</w:t>
      </w:r>
      <w:r w:rsidR="00E469B1" w:rsidRPr="009A25F6">
        <w:rPr>
          <w:b/>
        </w:rPr>
        <w:t xml:space="preserve">.1. </w:t>
      </w:r>
      <w:r w:rsidR="008265FD">
        <w:rPr>
          <w:b/>
        </w:rPr>
        <w:t>F</w:t>
      </w:r>
      <w:r>
        <w:rPr>
          <w:b/>
        </w:rPr>
        <w:t xml:space="preserve">ollow up </w:t>
      </w:r>
      <w:r w:rsidR="008265FD">
        <w:rPr>
          <w:b/>
        </w:rPr>
        <w:t xml:space="preserve">informational email </w:t>
      </w:r>
      <w:r w:rsidR="00095E14">
        <w:rPr>
          <w:b/>
        </w:rPr>
        <w:t>to respondents who had downloaded information from the PSL website and fit the “tenant” profile required.</w:t>
      </w:r>
    </w:p>
    <w:p w:rsidR="006032F7" w:rsidRDefault="00095E14" w:rsidP="006032F7">
      <w:pPr>
        <w:shd w:val="clear" w:color="auto" w:fill="FFFFFF"/>
        <w:spacing w:after="0"/>
        <w:rPr>
          <w:rFonts w:ascii="Arial" w:eastAsia="Times New Roman" w:hAnsi="Arial" w:cs="Arial"/>
          <w:i/>
          <w:iCs/>
          <w:color w:val="000000"/>
          <w:sz w:val="18"/>
          <w:szCs w:val="18"/>
          <w:lang w:val="en-US"/>
        </w:rPr>
      </w:pPr>
      <w:r w:rsidRPr="00F158C5">
        <w:rPr>
          <w:rFonts w:ascii="Arial" w:eastAsia="Times New Roman" w:hAnsi="Arial" w:cs="Arial"/>
          <w:i/>
          <w:iCs/>
          <w:color w:val="000000"/>
          <w:sz w:val="18"/>
          <w:szCs w:val="18"/>
          <w:lang w:val="en-US"/>
        </w:rPr>
        <w:t xml:space="preserve">Hello </w:t>
      </w:r>
      <w:r w:rsidRPr="009060CA">
        <w:rPr>
          <w:rFonts w:ascii="Arial" w:eastAsia="Times New Roman" w:hAnsi="Arial" w:cs="Arial"/>
          <w:i/>
          <w:iCs/>
          <w:color w:val="000000"/>
          <w:sz w:val="18"/>
          <w:szCs w:val="18"/>
          <w:lang w:val="en-US"/>
        </w:rPr>
        <w:t>XXXXX</w:t>
      </w:r>
      <w:r w:rsidRPr="00F158C5">
        <w:rPr>
          <w:rFonts w:ascii="Arial" w:eastAsia="Times New Roman" w:hAnsi="Arial" w:cs="Arial"/>
          <w:i/>
          <w:iCs/>
          <w:color w:val="000000"/>
          <w:sz w:val="18"/>
          <w:szCs w:val="18"/>
          <w:lang w:val="en-US"/>
        </w:rPr>
        <w:t>,</w:t>
      </w:r>
      <w:r w:rsidRPr="00F158C5">
        <w:rPr>
          <w:rFonts w:ascii="Arial" w:eastAsia="Times New Roman" w:hAnsi="Arial" w:cs="Arial"/>
          <w:i/>
          <w:iCs/>
          <w:color w:val="000000"/>
          <w:sz w:val="18"/>
          <w:szCs w:val="18"/>
          <w:lang w:val="en-US"/>
        </w:rPr>
        <w:br/>
      </w:r>
      <w:r>
        <w:rPr>
          <w:rFonts w:ascii="Arial" w:eastAsia="Times New Roman" w:hAnsi="Arial" w:cs="Arial"/>
          <w:i/>
          <w:iCs/>
          <w:color w:val="000000"/>
          <w:sz w:val="18"/>
          <w:szCs w:val="18"/>
          <w:lang w:val="en-US"/>
        </w:rPr>
        <w:t>Thank you for your time on the phone when we chatted. I have included some information that I am sending to everyone to clarify who I am and what the project is about. If you are happy to proceed please get back to me and I will send you the link to the survey.</w:t>
      </w:r>
    </w:p>
    <w:p w:rsidR="00095E14" w:rsidRPr="00F158C5" w:rsidRDefault="00095E14" w:rsidP="006032F7">
      <w:pPr>
        <w:shd w:val="clear" w:color="auto" w:fill="FFFFFF"/>
        <w:spacing w:after="0"/>
        <w:rPr>
          <w:rFonts w:ascii="Arial" w:eastAsia="Times New Roman" w:hAnsi="Arial" w:cs="Arial"/>
          <w:i/>
          <w:iCs/>
          <w:color w:val="000000"/>
          <w:sz w:val="18"/>
          <w:szCs w:val="18"/>
          <w:lang w:val="en-US"/>
        </w:rPr>
      </w:pPr>
      <w:r w:rsidRPr="00F158C5">
        <w:rPr>
          <w:rFonts w:ascii="Arial" w:eastAsia="Times New Roman" w:hAnsi="Arial" w:cs="Arial"/>
          <w:i/>
          <w:iCs/>
          <w:color w:val="000000"/>
          <w:sz w:val="18"/>
          <w:szCs w:val="18"/>
          <w:lang w:val="en-US"/>
        </w:rPr>
        <w:t>My name is Nigel White and I am an MBA student at the University of Bath School of Management.</w:t>
      </w:r>
      <w:r w:rsidRPr="00F158C5">
        <w:rPr>
          <w:rFonts w:ascii="Arial" w:eastAsia="Times New Roman" w:hAnsi="Arial" w:cs="Arial"/>
          <w:i/>
          <w:iCs/>
          <w:color w:val="000000"/>
          <w:sz w:val="18"/>
          <w:szCs w:val="18"/>
          <w:lang w:val="en-US"/>
        </w:rPr>
        <w:br/>
        <w:t>I am carrying out some research for the Centre for Business Organisations and Society into Corporate Reputation in the Property market. This research is being done with the assistance of Property Solutions (UK) Ltd. and it is through them that I was able to obtain your contact details.</w:t>
      </w:r>
      <w:r w:rsidRPr="00F158C5">
        <w:rPr>
          <w:rFonts w:ascii="Arial" w:eastAsia="Times New Roman" w:hAnsi="Arial" w:cs="Arial"/>
          <w:i/>
          <w:iCs/>
          <w:color w:val="000000"/>
          <w:sz w:val="18"/>
          <w:szCs w:val="18"/>
          <w:lang w:val="en-US"/>
        </w:rPr>
        <w:br/>
        <w:t>Thank you so much for your time and I look forward to hearing from you,</w:t>
      </w:r>
      <w:r w:rsidRPr="00F158C5">
        <w:rPr>
          <w:rFonts w:ascii="Arial" w:eastAsia="Times New Roman" w:hAnsi="Arial" w:cs="Arial"/>
          <w:i/>
          <w:iCs/>
          <w:color w:val="000000"/>
          <w:sz w:val="18"/>
          <w:szCs w:val="18"/>
          <w:lang w:val="en-US"/>
        </w:rPr>
        <w:br/>
        <w:t>Nigel White</w:t>
      </w:r>
    </w:p>
    <w:p w:rsidR="006032F7" w:rsidRDefault="006032F7" w:rsidP="009A25F6">
      <w:pPr>
        <w:spacing w:line="480" w:lineRule="auto"/>
        <w:rPr>
          <w:b/>
        </w:rPr>
      </w:pPr>
    </w:p>
    <w:p w:rsidR="00E469B1" w:rsidRPr="009A25F6" w:rsidRDefault="00C578C8" w:rsidP="006032F7">
      <w:pPr>
        <w:spacing w:line="240" w:lineRule="auto"/>
        <w:rPr>
          <w:b/>
        </w:rPr>
      </w:pPr>
      <w:r>
        <w:rPr>
          <w:b/>
        </w:rPr>
        <w:t xml:space="preserve">C.2. </w:t>
      </w:r>
      <w:r w:rsidR="00E469B1" w:rsidRPr="009A25F6">
        <w:rPr>
          <w:b/>
        </w:rPr>
        <w:t>Email to people who had not replied to a message left on their answering machine.</w:t>
      </w:r>
      <w:bookmarkEnd w:id="119"/>
    </w:p>
    <w:p w:rsidR="00E469B1" w:rsidRPr="00F158C5" w:rsidRDefault="00E469B1" w:rsidP="006032F7">
      <w:pPr>
        <w:shd w:val="clear" w:color="auto" w:fill="FFFFFF"/>
        <w:spacing w:after="120"/>
        <w:rPr>
          <w:rFonts w:ascii="Arial" w:eastAsia="Times New Roman" w:hAnsi="Arial" w:cs="Arial"/>
          <w:i/>
          <w:iCs/>
          <w:color w:val="000000"/>
          <w:sz w:val="18"/>
          <w:szCs w:val="18"/>
          <w:lang w:val="en-US"/>
        </w:rPr>
      </w:pPr>
      <w:r w:rsidRPr="00F158C5">
        <w:rPr>
          <w:rFonts w:ascii="Arial" w:eastAsia="Times New Roman" w:hAnsi="Arial" w:cs="Arial"/>
          <w:i/>
          <w:iCs/>
          <w:color w:val="000000"/>
          <w:sz w:val="18"/>
          <w:szCs w:val="18"/>
          <w:lang w:val="en-US"/>
        </w:rPr>
        <w:t xml:space="preserve">Hello </w:t>
      </w:r>
      <w:r w:rsidRPr="009060CA">
        <w:rPr>
          <w:rFonts w:ascii="Arial" w:eastAsia="Times New Roman" w:hAnsi="Arial" w:cs="Arial"/>
          <w:i/>
          <w:iCs/>
          <w:color w:val="000000"/>
          <w:sz w:val="18"/>
          <w:szCs w:val="18"/>
          <w:lang w:val="en-US"/>
        </w:rPr>
        <w:t>XXXXX</w:t>
      </w:r>
      <w:r w:rsidRPr="00F158C5">
        <w:rPr>
          <w:rFonts w:ascii="Arial" w:eastAsia="Times New Roman" w:hAnsi="Arial" w:cs="Arial"/>
          <w:i/>
          <w:iCs/>
          <w:color w:val="000000"/>
          <w:sz w:val="18"/>
          <w:szCs w:val="18"/>
          <w:lang w:val="en-US"/>
        </w:rPr>
        <w:t>,</w:t>
      </w:r>
      <w:r w:rsidRPr="00F158C5">
        <w:rPr>
          <w:rFonts w:ascii="Arial" w:eastAsia="Times New Roman" w:hAnsi="Arial" w:cs="Arial"/>
          <w:i/>
          <w:iCs/>
          <w:color w:val="000000"/>
          <w:sz w:val="18"/>
          <w:szCs w:val="18"/>
          <w:lang w:val="en-US"/>
        </w:rPr>
        <w:br/>
        <w:t>My name is Nigel White and I am an MBA student at the University of Bath School of Management.</w:t>
      </w:r>
      <w:r w:rsidRPr="00F158C5">
        <w:rPr>
          <w:rFonts w:ascii="Arial" w:eastAsia="Times New Roman" w:hAnsi="Arial" w:cs="Arial"/>
          <w:i/>
          <w:iCs/>
          <w:color w:val="000000"/>
          <w:sz w:val="18"/>
          <w:szCs w:val="18"/>
          <w:lang w:val="en-US"/>
        </w:rPr>
        <w:br/>
        <w:t xml:space="preserve">I called on </w:t>
      </w:r>
      <w:r w:rsidRPr="009060CA">
        <w:rPr>
          <w:rFonts w:ascii="Arial" w:eastAsia="Times New Roman" w:hAnsi="Arial" w:cs="Arial"/>
          <w:i/>
          <w:iCs/>
          <w:color w:val="000000"/>
          <w:sz w:val="18"/>
          <w:szCs w:val="18"/>
          <w:lang w:val="en-US"/>
        </w:rPr>
        <w:t>XXXXXXXX</w:t>
      </w:r>
      <w:r w:rsidRPr="00F158C5">
        <w:rPr>
          <w:rFonts w:ascii="Arial" w:eastAsia="Times New Roman" w:hAnsi="Arial" w:cs="Arial"/>
          <w:i/>
          <w:iCs/>
          <w:color w:val="000000"/>
          <w:sz w:val="18"/>
          <w:szCs w:val="18"/>
          <w:lang w:val="en-US"/>
        </w:rPr>
        <w:t xml:space="preserve"> of last week and there was no answer on </w:t>
      </w:r>
      <w:r w:rsidRPr="009060CA">
        <w:rPr>
          <w:rFonts w:ascii="Arial" w:eastAsia="Times New Roman" w:hAnsi="Arial" w:cs="Arial"/>
          <w:i/>
          <w:iCs/>
          <w:color w:val="000000"/>
          <w:sz w:val="18"/>
          <w:szCs w:val="18"/>
          <w:lang w:val="en-US"/>
        </w:rPr>
        <w:t>XXXXXXXX</w:t>
      </w:r>
      <w:r w:rsidRPr="00F158C5">
        <w:rPr>
          <w:rFonts w:ascii="Arial" w:eastAsia="Times New Roman" w:hAnsi="Arial" w:cs="Arial"/>
          <w:i/>
          <w:iCs/>
          <w:color w:val="000000"/>
          <w:sz w:val="18"/>
          <w:szCs w:val="18"/>
          <w:lang w:val="en-US"/>
        </w:rPr>
        <w:t xml:space="preserve"> and therefore have sent this message as a follow-up. I am wanting to ask for your assistance. I am carrying out some research for the Centre for Business Organisations and Society into Corporate Reputation in the Property market. This research is being done with the assistance of Property Solutions (UK) Ltd. and it is through them that I was able to obtain your contact details.</w:t>
      </w:r>
      <w:r w:rsidRPr="00F158C5">
        <w:rPr>
          <w:rFonts w:ascii="Arial" w:eastAsia="Times New Roman" w:hAnsi="Arial" w:cs="Arial"/>
          <w:i/>
          <w:iCs/>
          <w:color w:val="000000"/>
          <w:sz w:val="18"/>
          <w:szCs w:val="18"/>
          <w:lang w:val="en-US"/>
        </w:rPr>
        <w:br/>
        <w:t>I was wondering if I could talk to you for two minutes to discuss my research. I could contact you at a time that is convenient for you if you reply to this email and give me that "best time" or if you could give me a call when you are free on 07502322900 then that would be great.</w:t>
      </w:r>
      <w:r w:rsidRPr="00F158C5">
        <w:rPr>
          <w:rFonts w:ascii="Arial" w:eastAsia="Times New Roman" w:hAnsi="Arial" w:cs="Arial"/>
          <w:i/>
          <w:iCs/>
          <w:color w:val="000000"/>
          <w:sz w:val="18"/>
          <w:szCs w:val="18"/>
          <w:lang w:val="en-US"/>
        </w:rPr>
        <w:br/>
        <w:t>Thank you so much for your time and I look forward to hearing from you,</w:t>
      </w:r>
      <w:r w:rsidRPr="00F158C5">
        <w:rPr>
          <w:rFonts w:ascii="Arial" w:eastAsia="Times New Roman" w:hAnsi="Arial" w:cs="Arial"/>
          <w:i/>
          <w:iCs/>
          <w:color w:val="000000"/>
          <w:sz w:val="18"/>
          <w:szCs w:val="18"/>
          <w:lang w:val="en-US"/>
        </w:rPr>
        <w:br/>
        <w:t>Nigel White</w:t>
      </w:r>
    </w:p>
    <w:p w:rsidR="00E469B1" w:rsidRDefault="00E469B1" w:rsidP="00E469B1">
      <w:pPr>
        <w:spacing w:after="120" w:line="240" w:lineRule="auto"/>
        <w:rPr>
          <w:rFonts w:ascii="Arial" w:hAnsi="Arial" w:cs="Arial"/>
          <w:sz w:val="24"/>
          <w:szCs w:val="24"/>
        </w:rPr>
      </w:pPr>
    </w:p>
    <w:p w:rsidR="00E469B1" w:rsidRPr="009A25F6" w:rsidRDefault="00C578C8" w:rsidP="009A25F6">
      <w:pPr>
        <w:rPr>
          <w:b/>
        </w:rPr>
      </w:pPr>
      <w:bookmarkStart w:id="120" w:name="_Toc364680402"/>
      <w:r>
        <w:rPr>
          <w:b/>
        </w:rPr>
        <w:t>C.3</w:t>
      </w:r>
      <w:r w:rsidR="00E469B1" w:rsidRPr="009A25F6">
        <w:rPr>
          <w:b/>
        </w:rPr>
        <w:t>. Email to tenants including weblink to survey</w:t>
      </w:r>
      <w:bookmarkEnd w:id="120"/>
    </w:p>
    <w:p w:rsidR="00E469B1" w:rsidRPr="009060CA" w:rsidRDefault="00E469B1" w:rsidP="00E469B1">
      <w:pPr>
        <w:shd w:val="clear" w:color="auto" w:fill="FFFFFF"/>
        <w:rPr>
          <w:rFonts w:ascii="Arial" w:hAnsi="Arial" w:cs="Arial"/>
          <w:i/>
          <w:iCs/>
          <w:color w:val="000000"/>
          <w:sz w:val="18"/>
          <w:szCs w:val="18"/>
        </w:rPr>
      </w:pPr>
      <w:r w:rsidRPr="009060CA">
        <w:rPr>
          <w:rFonts w:ascii="Arial" w:hAnsi="Arial" w:cs="Arial"/>
          <w:i/>
          <w:iCs/>
          <w:color w:val="000000"/>
          <w:sz w:val="18"/>
          <w:szCs w:val="18"/>
        </w:rPr>
        <w:t>Here is the promised survey, your response would be appreciated.</w:t>
      </w:r>
      <w:r w:rsidRPr="009060CA">
        <w:rPr>
          <w:rFonts w:ascii="Arial" w:hAnsi="Arial" w:cs="Arial"/>
          <w:i/>
          <w:iCs/>
          <w:color w:val="000000"/>
          <w:sz w:val="18"/>
          <w:szCs w:val="18"/>
        </w:rPr>
        <w:br/>
        <w:t>This is the link to the survey:</w:t>
      </w:r>
      <w:r w:rsidRPr="009060CA">
        <w:rPr>
          <w:rFonts w:ascii="Arial" w:hAnsi="Arial" w:cs="Arial"/>
          <w:i/>
          <w:iCs/>
          <w:color w:val="000000"/>
          <w:sz w:val="18"/>
          <w:szCs w:val="18"/>
        </w:rPr>
        <w:br/>
      </w:r>
      <w:hyperlink r:id="rId181" w:tgtFrame="_blank" w:history="1">
        <w:r w:rsidRPr="009060CA">
          <w:rPr>
            <w:rStyle w:val="Hyperlink"/>
            <w:rFonts w:ascii="Arial" w:hAnsi="Arial" w:cs="Arial"/>
            <w:i/>
            <w:iCs/>
            <w:sz w:val="18"/>
            <w:szCs w:val="18"/>
          </w:rPr>
          <w:t>https://www.surveymonkey.com/s.aspx?sm=4MybhFbNDZDBFPVLJpgFhQ_3d_3d</w:t>
        </w:r>
      </w:hyperlink>
      <w:r w:rsidRPr="009060CA">
        <w:rPr>
          <w:rFonts w:ascii="Arial" w:hAnsi="Arial" w:cs="Arial"/>
          <w:i/>
          <w:iCs/>
          <w:color w:val="000000"/>
          <w:sz w:val="18"/>
          <w:szCs w:val="18"/>
        </w:rPr>
        <w:br/>
        <w:t>This link is uniquely tied to this survey and your email address. Please do not forward this message.</w:t>
      </w:r>
      <w:r w:rsidRPr="009060CA">
        <w:rPr>
          <w:rFonts w:ascii="Arial" w:hAnsi="Arial" w:cs="Arial"/>
          <w:i/>
          <w:iCs/>
          <w:color w:val="000000"/>
          <w:sz w:val="18"/>
          <w:szCs w:val="18"/>
        </w:rPr>
        <w:br/>
        <w:t>Thank you for your participation!</w:t>
      </w:r>
      <w:r w:rsidRPr="009060CA">
        <w:rPr>
          <w:rFonts w:ascii="Arial" w:hAnsi="Arial" w:cs="Arial"/>
          <w:i/>
          <w:iCs/>
          <w:color w:val="000000"/>
          <w:sz w:val="18"/>
          <w:szCs w:val="18"/>
        </w:rPr>
        <w:br/>
        <w:t>Nigel</w:t>
      </w:r>
      <w:r w:rsidRPr="009060CA">
        <w:rPr>
          <w:rFonts w:ascii="Arial" w:hAnsi="Arial" w:cs="Arial"/>
          <w:i/>
          <w:iCs/>
          <w:color w:val="000000"/>
          <w:sz w:val="18"/>
          <w:szCs w:val="18"/>
        </w:rPr>
        <w:br/>
        <w:t>Please note: If you do not wish to receive further emails from us, please click the link below, and you will be automatically removed from our mailing list.</w:t>
      </w:r>
      <w:r w:rsidRPr="009060CA">
        <w:rPr>
          <w:rFonts w:ascii="Arial" w:hAnsi="Arial" w:cs="Arial"/>
          <w:i/>
          <w:iCs/>
          <w:color w:val="000000"/>
          <w:sz w:val="18"/>
          <w:szCs w:val="18"/>
        </w:rPr>
        <w:br/>
      </w:r>
      <w:hyperlink r:id="rId182" w:tgtFrame="_blank" w:history="1">
        <w:r w:rsidRPr="009060CA">
          <w:rPr>
            <w:rStyle w:val="Hyperlink"/>
            <w:rFonts w:ascii="Arial" w:hAnsi="Arial" w:cs="Arial"/>
            <w:i/>
            <w:iCs/>
            <w:sz w:val="18"/>
            <w:szCs w:val="18"/>
          </w:rPr>
          <w:t>https://www.surveymonkey.com/optout.aspx?sm=4MybhFbNDZDBFPVLJpgFhQ_3d_3d</w:t>
        </w:r>
      </w:hyperlink>
    </w:p>
    <w:p w:rsidR="006032F7" w:rsidRDefault="006032F7" w:rsidP="009A25F6">
      <w:pPr>
        <w:rPr>
          <w:b/>
        </w:rPr>
      </w:pPr>
      <w:bookmarkStart w:id="121" w:name="_Toc364680403"/>
    </w:p>
    <w:p w:rsidR="006032F7" w:rsidRDefault="006032F7" w:rsidP="009A25F6">
      <w:pPr>
        <w:rPr>
          <w:b/>
        </w:rPr>
      </w:pPr>
    </w:p>
    <w:p w:rsidR="006032F7" w:rsidRDefault="006032F7" w:rsidP="009A25F6">
      <w:pPr>
        <w:rPr>
          <w:b/>
        </w:rPr>
      </w:pPr>
    </w:p>
    <w:p w:rsidR="006032F7" w:rsidRDefault="006032F7" w:rsidP="009A25F6">
      <w:pPr>
        <w:rPr>
          <w:b/>
        </w:rPr>
      </w:pPr>
    </w:p>
    <w:p w:rsidR="00E469B1" w:rsidRPr="009A25F6" w:rsidRDefault="00C578C8" w:rsidP="009A25F6">
      <w:pPr>
        <w:rPr>
          <w:b/>
        </w:rPr>
      </w:pPr>
      <w:r>
        <w:rPr>
          <w:b/>
        </w:rPr>
        <w:lastRenderedPageBreak/>
        <w:t>C</w:t>
      </w:r>
      <w:r w:rsidR="00E469B1" w:rsidRPr="009A25F6">
        <w:rPr>
          <w:b/>
        </w:rPr>
        <w:t>.</w:t>
      </w:r>
      <w:r>
        <w:rPr>
          <w:b/>
        </w:rPr>
        <w:t>4</w:t>
      </w:r>
      <w:r w:rsidR="00E469B1" w:rsidRPr="009A25F6">
        <w:rPr>
          <w:b/>
        </w:rPr>
        <w:t>. Email thanking tenants for their participation and asking if they could forward the link onto anyone who could also fill it in.</w:t>
      </w:r>
      <w:bookmarkEnd w:id="121"/>
    </w:p>
    <w:p w:rsidR="00E469B1" w:rsidRDefault="00E469B1" w:rsidP="00E469B1">
      <w:pPr>
        <w:shd w:val="clear" w:color="auto" w:fill="FFFFFF"/>
        <w:rPr>
          <w:rFonts w:ascii="Arial" w:hAnsi="Arial" w:cs="Arial"/>
          <w:color w:val="000000"/>
          <w:sz w:val="18"/>
          <w:szCs w:val="18"/>
        </w:rPr>
      </w:pPr>
      <w:r>
        <w:rPr>
          <w:rFonts w:ascii="Arial" w:hAnsi="Arial" w:cs="Arial"/>
          <w:color w:val="000000"/>
          <w:sz w:val="18"/>
          <w:szCs w:val="18"/>
        </w:rPr>
        <w:t>Hello XXXXX,</w:t>
      </w:r>
      <w:r>
        <w:rPr>
          <w:rFonts w:ascii="Arial" w:hAnsi="Arial" w:cs="Arial"/>
          <w:color w:val="000000"/>
          <w:sz w:val="18"/>
          <w:szCs w:val="18"/>
        </w:rPr>
        <w:br/>
        <w:t>Thank you so much for taking part in the survey. I am wondering if you would do me another huge favour? If you know of people who would also be able to answer the "Tenant Survey" that you filled in would you mind forwarding this email to them, I would greatly appreciate it. At present I have 13 responses and I have been told I need upwards of 30!!</w:t>
      </w:r>
      <w:r>
        <w:rPr>
          <w:rFonts w:ascii="Arial" w:hAnsi="Arial" w:cs="Arial"/>
          <w:color w:val="000000"/>
          <w:sz w:val="18"/>
          <w:szCs w:val="18"/>
        </w:rPr>
        <w:br/>
        <w:t>Here is a link to the survey:</w:t>
      </w:r>
      <w:r>
        <w:rPr>
          <w:rFonts w:ascii="Arial" w:hAnsi="Arial" w:cs="Arial"/>
          <w:color w:val="000000"/>
          <w:sz w:val="18"/>
          <w:szCs w:val="18"/>
        </w:rPr>
        <w:br/>
      </w:r>
      <w:hyperlink r:id="rId183" w:tgtFrame="_blank" w:history="1">
        <w:r>
          <w:rPr>
            <w:rStyle w:val="Hyperlink"/>
            <w:rFonts w:ascii="Arial" w:hAnsi="Arial" w:cs="Arial"/>
            <w:sz w:val="18"/>
            <w:szCs w:val="18"/>
          </w:rPr>
          <w:t>https://www.surveymonkey.com/s/8GNXLVR</w:t>
        </w:r>
      </w:hyperlink>
      <w:r>
        <w:rPr>
          <w:rFonts w:ascii="Arial" w:hAnsi="Arial" w:cs="Arial"/>
          <w:color w:val="000000"/>
          <w:sz w:val="18"/>
          <w:szCs w:val="18"/>
        </w:rPr>
        <w:br/>
        <w:t>Thanks again for your help,</w:t>
      </w:r>
      <w:r>
        <w:rPr>
          <w:rFonts w:ascii="Arial" w:hAnsi="Arial" w:cs="Arial"/>
          <w:color w:val="000000"/>
          <w:sz w:val="18"/>
          <w:szCs w:val="18"/>
        </w:rPr>
        <w:br/>
        <w:t>Nigel</w:t>
      </w:r>
    </w:p>
    <w:p w:rsidR="00E469B1" w:rsidRPr="00C97AC7" w:rsidRDefault="00E469B1" w:rsidP="00E469B1">
      <w:pPr>
        <w:spacing w:after="120" w:line="240" w:lineRule="auto"/>
        <w:rPr>
          <w:rFonts w:ascii="Arial" w:hAnsi="Arial" w:cs="Arial"/>
          <w:sz w:val="24"/>
          <w:szCs w:val="24"/>
        </w:rPr>
      </w:pPr>
    </w:p>
    <w:p w:rsidR="00E469B1" w:rsidRPr="009A25F6" w:rsidRDefault="00146D57" w:rsidP="009A25F6">
      <w:pPr>
        <w:rPr>
          <w:b/>
        </w:rPr>
      </w:pPr>
      <w:bookmarkStart w:id="122" w:name="_Toc364680404"/>
      <w:r>
        <w:rPr>
          <w:b/>
        </w:rPr>
        <w:t>C</w:t>
      </w:r>
      <w:r w:rsidR="00E469B1" w:rsidRPr="009A25F6">
        <w:rPr>
          <w:b/>
        </w:rPr>
        <w:t>.</w:t>
      </w:r>
      <w:r>
        <w:rPr>
          <w:b/>
        </w:rPr>
        <w:t>5</w:t>
      </w:r>
      <w:r w:rsidR="00E469B1" w:rsidRPr="009A25F6">
        <w:rPr>
          <w:b/>
        </w:rPr>
        <w:t>. Email sent following phone-call to reception of London buildings occupiers.</w:t>
      </w:r>
      <w:bookmarkEnd w:id="122"/>
    </w:p>
    <w:p w:rsidR="00E469B1" w:rsidRDefault="00E469B1" w:rsidP="00E469B1">
      <w:pPr>
        <w:shd w:val="clear" w:color="auto" w:fill="FFFFFF"/>
        <w:rPr>
          <w:rFonts w:ascii="Arial" w:hAnsi="Arial" w:cs="Arial"/>
          <w:color w:val="000000"/>
          <w:sz w:val="18"/>
          <w:szCs w:val="18"/>
        </w:rPr>
      </w:pPr>
      <w:r>
        <w:rPr>
          <w:rFonts w:ascii="Arial" w:hAnsi="Arial" w:cs="Arial"/>
          <w:color w:val="000000"/>
          <w:sz w:val="18"/>
          <w:szCs w:val="18"/>
        </w:rPr>
        <w:t>Hello XXXXX,</w:t>
      </w:r>
      <w:r>
        <w:rPr>
          <w:rFonts w:ascii="Arial" w:hAnsi="Arial" w:cs="Arial"/>
          <w:color w:val="000000"/>
          <w:sz w:val="18"/>
          <w:szCs w:val="18"/>
        </w:rPr>
        <w:br/>
        <w:t>I have just been in contact with your front-desk and I said I would send an email explaining my case and so here it is! I hope I haven't disturbed you unduly.</w:t>
      </w:r>
      <w:r>
        <w:rPr>
          <w:rFonts w:ascii="Arial" w:hAnsi="Arial" w:cs="Arial"/>
          <w:color w:val="000000"/>
          <w:sz w:val="18"/>
          <w:szCs w:val="18"/>
        </w:rPr>
        <w:br/>
        <w:t>My name is Nigel White and I am an MBA student at the University of Bath. For my final project I am researching the factors that govern commercial tenants' decisions when they come to decide which commercial space to rent. This is within multi-office let buildings or complexes in the UK. It will also investigate "signals of trustworthiness" and their affect on the decision process expecially when landlord reputation is taken into consideration. I am carrying out this research with the Centre for Business Organisations and Society (CBOS) at the University of Bath School of Management with the assistance of Property Solutions (UK) Ltd. who are based in Bristol.</w:t>
      </w:r>
      <w:r>
        <w:rPr>
          <w:rFonts w:ascii="Arial" w:hAnsi="Arial" w:cs="Arial"/>
          <w:color w:val="000000"/>
          <w:sz w:val="18"/>
          <w:szCs w:val="18"/>
        </w:rPr>
        <w:br/>
        <w:t>I am therefore looking for people who see themselves as "tenants' in this case and if you are that person or you know someone who is who you can forward this email onto then I would very much appreciate it.</w:t>
      </w:r>
      <w:r>
        <w:rPr>
          <w:rFonts w:ascii="Arial" w:hAnsi="Arial" w:cs="Arial"/>
          <w:color w:val="000000"/>
          <w:sz w:val="18"/>
          <w:szCs w:val="18"/>
        </w:rPr>
        <w:br/>
        <w:t>I will be sending out a summary of the findings of the research to everyone who has taken part on either the tenant or landlord side as soon as they are released back to me.</w:t>
      </w:r>
      <w:r>
        <w:rPr>
          <w:rFonts w:ascii="Arial" w:hAnsi="Arial" w:cs="Arial"/>
          <w:color w:val="000000"/>
          <w:sz w:val="18"/>
          <w:szCs w:val="18"/>
        </w:rPr>
        <w:br/>
        <w:t>Here is the link to the survey:</w:t>
      </w:r>
      <w:r>
        <w:rPr>
          <w:rFonts w:ascii="Arial" w:hAnsi="Arial" w:cs="Arial"/>
          <w:color w:val="000000"/>
          <w:sz w:val="18"/>
          <w:szCs w:val="18"/>
        </w:rPr>
        <w:br/>
      </w:r>
      <w:hyperlink r:id="rId184" w:tgtFrame="_blank" w:history="1">
        <w:r>
          <w:rPr>
            <w:rStyle w:val="Hyperlink"/>
            <w:rFonts w:ascii="Arial" w:hAnsi="Arial" w:cs="Arial"/>
            <w:sz w:val="18"/>
            <w:szCs w:val="18"/>
          </w:rPr>
          <w:t>https://www.surveymonkey.com/s/8GNXLVR</w:t>
        </w:r>
      </w:hyperlink>
      <w:r>
        <w:rPr>
          <w:rFonts w:ascii="Arial" w:hAnsi="Arial" w:cs="Arial"/>
          <w:color w:val="000000"/>
          <w:sz w:val="18"/>
          <w:szCs w:val="18"/>
        </w:rPr>
        <w:br/>
        <w:t>Thank you for your help,</w:t>
      </w:r>
      <w:r>
        <w:rPr>
          <w:rFonts w:ascii="Arial" w:hAnsi="Arial" w:cs="Arial"/>
          <w:color w:val="000000"/>
          <w:sz w:val="18"/>
          <w:szCs w:val="18"/>
        </w:rPr>
        <w:br/>
        <w:t>Nigel</w:t>
      </w:r>
    </w:p>
    <w:p w:rsidR="00E469B1" w:rsidRDefault="00E469B1"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9A25F6" w:rsidRDefault="009A25F6" w:rsidP="00E469B1">
      <w:pPr>
        <w:spacing w:after="120" w:line="240" w:lineRule="auto"/>
        <w:rPr>
          <w:rFonts w:ascii="Arial" w:hAnsi="Arial" w:cs="Arial"/>
          <w:sz w:val="24"/>
          <w:szCs w:val="24"/>
        </w:rPr>
      </w:pPr>
    </w:p>
    <w:p w:rsidR="00245245" w:rsidRDefault="00245245">
      <w:pPr>
        <w:rPr>
          <w:rFonts w:asciiTheme="majorHAnsi" w:eastAsiaTheme="majorEastAsia" w:hAnsiTheme="majorHAnsi" w:cstheme="majorBidi"/>
          <w:b/>
          <w:bCs/>
          <w:sz w:val="26"/>
          <w:szCs w:val="26"/>
        </w:rPr>
      </w:pPr>
      <w:bookmarkStart w:id="123" w:name="_Toc364680405"/>
      <w:r>
        <w:br w:type="page"/>
      </w:r>
    </w:p>
    <w:p w:rsidR="00E469B1" w:rsidRPr="00A9523C" w:rsidRDefault="00E469B1" w:rsidP="00E469B1">
      <w:pPr>
        <w:pStyle w:val="Heading2"/>
        <w:rPr>
          <w:color w:val="0070C0"/>
        </w:rPr>
      </w:pPr>
      <w:bookmarkStart w:id="124" w:name="_Toc366147091"/>
      <w:r w:rsidRPr="00A9523C">
        <w:rPr>
          <w:color w:val="0070C0"/>
        </w:rPr>
        <w:lastRenderedPageBreak/>
        <w:t xml:space="preserve">Appendix </w:t>
      </w:r>
      <w:r w:rsidR="00146D57" w:rsidRPr="00A9523C">
        <w:rPr>
          <w:color w:val="0070C0"/>
        </w:rPr>
        <w:t>D</w:t>
      </w:r>
      <w:r w:rsidRPr="00A9523C">
        <w:rPr>
          <w:color w:val="0070C0"/>
        </w:rPr>
        <w:t>. Occupiers in London “over 500,000 sq. ft.” buildings.</w:t>
      </w:r>
      <w:bookmarkEnd w:id="123"/>
      <w:bookmarkEnd w:id="124"/>
    </w:p>
    <w:p w:rsidR="00E469B1" w:rsidRPr="00EC4D11" w:rsidRDefault="00E469B1" w:rsidP="00E469B1"/>
    <w:tbl>
      <w:tblPr>
        <w:tblStyle w:val="TableGrid"/>
        <w:tblW w:w="0" w:type="auto"/>
        <w:jc w:val="center"/>
        <w:tblCellMar>
          <w:left w:w="0" w:type="dxa"/>
          <w:right w:w="14" w:type="dxa"/>
        </w:tblCellMar>
        <w:tblLook w:val="04A0" w:firstRow="1" w:lastRow="0" w:firstColumn="1" w:lastColumn="0" w:noHBand="0" w:noVBand="1"/>
      </w:tblPr>
      <w:tblGrid>
        <w:gridCol w:w="1419"/>
        <w:gridCol w:w="1258"/>
        <w:gridCol w:w="1304"/>
        <w:gridCol w:w="1334"/>
        <w:gridCol w:w="1342"/>
        <w:gridCol w:w="1668"/>
      </w:tblGrid>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Building</w:t>
            </w:r>
          </w:p>
        </w:tc>
        <w:tc>
          <w:tcPr>
            <w:tcW w:w="1311" w:type="dxa"/>
            <w:vAlign w:val="center"/>
          </w:tcPr>
          <w:p w:rsidR="00E469B1" w:rsidRPr="006032F7" w:rsidRDefault="00E469B1" w:rsidP="008265FD">
            <w:pPr>
              <w:spacing w:after="120"/>
              <w:jc w:val="center"/>
              <w:rPr>
                <w:rFonts w:ascii="Arial" w:hAnsi="Arial" w:cs="Arial"/>
                <w:sz w:val="20"/>
                <w:szCs w:val="20"/>
              </w:rPr>
            </w:pPr>
            <w:r w:rsidRPr="006032F7">
              <w:rPr>
                <w:rFonts w:ascii="Arial" w:hAnsi="Arial" w:cs="Arial"/>
                <w:sz w:val="20"/>
                <w:szCs w:val="20"/>
              </w:rPr>
              <w:t>Number of Occupiers Contacted</w:t>
            </w:r>
          </w:p>
        </w:tc>
        <w:tc>
          <w:tcPr>
            <w:tcW w:w="1400" w:type="dxa"/>
            <w:vAlign w:val="center"/>
          </w:tcPr>
          <w:p w:rsidR="00E469B1" w:rsidRPr="006032F7" w:rsidRDefault="00E469B1" w:rsidP="008265FD">
            <w:pPr>
              <w:spacing w:after="120"/>
              <w:jc w:val="center"/>
              <w:rPr>
                <w:rFonts w:ascii="Arial" w:hAnsi="Arial" w:cs="Arial"/>
                <w:sz w:val="20"/>
                <w:szCs w:val="20"/>
              </w:rPr>
            </w:pPr>
            <w:r w:rsidRPr="006032F7">
              <w:rPr>
                <w:rFonts w:ascii="Arial" w:hAnsi="Arial" w:cs="Arial"/>
                <w:sz w:val="20"/>
                <w:szCs w:val="20"/>
              </w:rPr>
              <w:t>No Further Contact</w:t>
            </w:r>
          </w:p>
        </w:tc>
        <w:tc>
          <w:tcPr>
            <w:tcW w:w="1441" w:type="dxa"/>
            <w:vAlign w:val="center"/>
          </w:tcPr>
          <w:p w:rsidR="00E469B1" w:rsidRPr="006032F7" w:rsidRDefault="00E469B1" w:rsidP="008265FD">
            <w:pPr>
              <w:spacing w:after="120"/>
              <w:jc w:val="center"/>
              <w:rPr>
                <w:rFonts w:ascii="Arial" w:hAnsi="Arial" w:cs="Arial"/>
                <w:sz w:val="20"/>
                <w:szCs w:val="20"/>
              </w:rPr>
            </w:pPr>
            <w:r w:rsidRPr="006032F7">
              <w:rPr>
                <w:rFonts w:ascii="Arial" w:hAnsi="Arial" w:cs="Arial"/>
                <w:sz w:val="20"/>
                <w:szCs w:val="20"/>
              </w:rPr>
              <w:t>Email to generic email sent</w:t>
            </w:r>
          </w:p>
        </w:tc>
        <w:tc>
          <w:tcPr>
            <w:tcW w:w="1448" w:type="dxa"/>
            <w:vAlign w:val="center"/>
          </w:tcPr>
          <w:p w:rsidR="00E469B1" w:rsidRPr="006032F7" w:rsidRDefault="00E469B1" w:rsidP="008265FD">
            <w:pPr>
              <w:spacing w:after="120"/>
              <w:jc w:val="center"/>
              <w:rPr>
                <w:rFonts w:ascii="Arial" w:hAnsi="Arial" w:cs="Arial"/>
                <w:sz w:val="20"/>
                <w:szCs w:val="20"/>
              </w:rPr>
            </w:pPr>
            <w:r w:rsidRPr="006032F7">
              <w:rPr>
                <w:rFonts w:ascii="Arial" w:hAnsi="Arial" w:cs="Arial"/>
                <w:sz w:val="20"/>
                <w:szCs w:val="20"/>
              </w:rPr>
              <w:t>Email to specific person sent</w:t>
            </w:r>
          </w:p>
        </w:tc>
        <w:tc>
          <w:tcPr>
            <w:tcW w:w="1744" w:type="dxa"/>
            <w:vAlign w:val="center"/>
          </w:tcPr>
          <w:p w:rsidR="00E469B1" w:rsidRPr="006032F7" w:rsidRDefault="00E469B1" w:rsidP="008265FD">
            <w:pPr>
              <w:spacing w:after="120"/>
              <w:jc w:val="center"/>
              <w:rPr>
                <w:rFonts w:ascii="Arial" w:hAnsi="Arial" w:cs="Arial"/>
                <w:sz w:val="20"/>
                <w:szCs w:val="20"/>
              </w:rPr>
            </w:pPr>
            <w:r w:rsidRPr="006032F7">
              <w:rPr>
                <w:rFonts w:ascii="Arial" w:hAnsi="Arial" w:cs="Arial"/>
                <w:sz w:val="20"/>
                <w:szCs w:val="20"/>
              </w:rPr>
              <w:t>Conversation with actual decision maker</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1 America Square</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sidRPr="004A76F2">
              <w:rPr>
                <w:rFonts w:asciiTheme="minorBidi" w:hAnsiTheme="minorBidi"/>
                <w:b/>
                <w:bCs/>
                <w:sz w:val="28"/>
                <w:szCs w:val="28"/>
              </w:rPr>
              <w:t>7</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sidRPr="004A76F2">
              <w:rPr>
                <w:rFonts w:asciiTheme="minorBidi" w:hAnsiTheme="minorBidi"/>
                <w:b/>
                <w:bCs/>
                <w:sz w:val="28"/>
                <w:szCs w:val="28"/>
              </w:rPr>
              <w:t>3</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sidRPr="004A76F2">
              <w:rPr>
                <w:rFonts w:asciiTheme="minorBidi" w:hAnsiTheme="minorBidi"/>
                <w:b/>
                <w:bCs/>
                <w:sz w:val="28"/>
                <w:szCs w:val="28"/>
              </w:rPr>
              <w:t>3</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sidRPr="004A76F2">
              <w:rPr>
                <w:rFonts w:asciiTheme="minorBidi" w:hAnsiTheme="minorBidi"/>
                <w:b/>
                <w:bCs/>
                <w:sz w:val="28"/>
                <w:szCs w:val="28"/>
              </w:rPr>
              <w:t>1</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1 Churchill Place</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10 Bishops Square</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2</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10 Upper Bank Street</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6</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25 Bank Street</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2</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40 Bank Street</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11</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2</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5</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4</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55 Baker Street</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14</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6</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4</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4</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71 High Holborn</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11</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8</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1 Ropemaker Street</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14</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6</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4</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The Walkie Talkie</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4</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1 Canada Square</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7</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5</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2</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vAlign w:val="center"/>
          </w:tcPr>
          <w:p w:rsidR="00E469B1" w:rsidRPr="006032F7" w:rsidRDefault="00E469B1" w:rsidP="008265FD">
            <w:pPr>
              <w:spacing w:after="120"/>
              <w:jc w:val="center"/>
              <w:rPr>
                <w:rFonts w:ascii="Arial" w:hAnsi="Arial" w:cs="Arial"/>
                <w:sz w:val="16"/>
                <w:szCs w:val="16"/>
              </w:rPr>
            </w:pPr>
            <w:r w:rsidRPr="006032F7">
              <w:rPr>
                <w:rFonts w:ascii="Arial" w:hAnsi="Arial" w:cs="Arial"/>
                <w:sz w:val="16"/>
                <w:szCs w:val="16"/>
              </w:rPr>
              <w:t>Millbank Tower</w:t>
            </w:r>
          </w:p>
        </w:tc>
        <w:tc>
          <w:tcPr>
            <w:tcW w:w="131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12</w:t>
            </w:r>
          </w:p>
        </w:tc>
        <w:tc>
          <w:tcPr>
            <w:tcW w:w="1400"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7</w:t>
            </w:r>
          </w:p>
        </w:tc>
        <w:tc>
          <w:tcPr>
            <w:tcW w:w="1441"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3</w:t>
            </w:r>
          </w:p>
        </w:tc>
        <w:tc>
          <w:tcPr>
            <w:tcW w:w="1448"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2</w:t>
            </w:r>
          </w:p>
        </w:tc>
        <w:tc>
          <w:tcPr>
            <w:tcW w:w="1744" w:type="dxa"/>
            <w:vAlign w:val="center"/>
          </w:tcPr>
          <w:p w:rsidR="00E469B1" w:rsidRPr="004A76F2" w:rsidRDefault="00E469B1" w:rsidP="008265FD">
            <w:pPr>
              <w:spacing w:after="120"/>
              <w:jc w:val="center"/>
              <w:rPr>
                <w:rFonts w:asciiTheme="minorBidi" w:hAnsiTheme="minorBidi"/>
                <w:b/>
                <w:bCs/>
                <w:sz w:val="28"/>
                <w:szCs w:val="28"/>
              </w:rPr>
            </w:pPr>
            <w:r>
              <w:rPr>
                <w:rFonts w:asciiTheme="minorBidi" w:hAnsiTheme="minorBidi"/>
                <w:b/>
                <w:bCs/>
                <w:sz w:val="28"/>
                <w:szCs w:val="28"/>
              </w:rPr>
              <w:t>-</w:t>
            </w:r>
          </w:p>
        </w:tc>
      </w:tr>
      <w:tr w:rsidR="00E469B1" w:rsidTr="008265FD">
        <w:trPr>
          <w:jc w:val="center"/>
        </w:trPr>
        <w:tc>
          <w:tcPr>
            <w:tcW w:w="1512" w:type="dxa"/>
            <w:shd w:val="clear" w:color="auto" w:fill="A6A6A6" w:themeFill="background1" w:themeFillShade="A6"/>
            <w:vAlign w:val="center"/>
          </w:tcPr>
          <w:p w:rsidR="00E469B1" w:rsidRPr="008265FD" w:rsidRDefault="00E469B1" w:rsidP="008265FD">
            <w:pPr>
              <w:spacing w:after="120"/>
              <w:jc w:val="center"/>
              <w:rPr>
                <w:rFonts w:ascii="Arial" w:hAnsi="Arial" w:cs="Arial"/>
                <w:b/>
                <w:color w:val="FFFFFF" w:themeColor="background1"/>
                <w:sz w:val="20"/>
                <w:szCs w:val="20"/>
              </w:rPr>
            </w:pPr>
            <w:r w:rsidRPr="008265FD">
              <w:rPr>
                <w:rFonts w:ascii="Arial" w:hAnsi="Arial" w:cs="Arial"/>
                <w:b/>
                <w:color w:val="FFFFFF" w:themeColor="background1"/>
                <w:sz w:val="20"/>
                <w:szCs w:val="20"/>
              </w:rPr>
              <w:t>TOTAL</w:t>
            </w:r>
          </w:p>
        </w:tc>
        <w:tc>
          <w:tcPr>
            <w:tcW w:w="1311" w:type="dxa"/>
            <w:shd w:val="clear" w:color="auto" w:fill="A6A6A6" w:themeFill="background1" w:themeFillShade="A6"/>
            <w:vAlign w:val="center"/>
          </w:tcPr>
          <w:p w:rsidR="00E469B1" w:rsidRPr="008265FD" w:rsidRDefault="00E469B1" w:rsidP="008265FD">
            <w:pPr>
              <w:spacing w:after="120"/>
              <w:jc w:val="center"/>
              <w:rPr>
                <w:rFonts w:asciiTheme="minorBidi" w:hAnsiTheme="minorBidi"/>
                <w:b/>
                <w:bCs/>
                <w:color w:val="FFFFFF" w:themeColor="background1"/>
                <w:sz w:val="28"/>
                <w:szCs w:val="28"/>
              </w:rPr>
            </w:pPr>
            <w:r w:rsidRPr="008265FD">
              <w:rPr>
                <w:rFonts w:asciiTheme="minorBidi" w:hAnsiTheme="minorBidi"/>
                <w:b/>
                <w:bCs/>
                <w:color w:val="FFFFFF" w:themeColor="background1"/>
                <w:sz w:val="28"/>
                <w:szCs w:val="28"/>
              </w:rPr>
              <w:t>94</w:t>
            </w:r>
          </w:p>
        </w:tc>
        <w:tc>
          <w:tcPr>
            <w:tcW w:w="1400" w:type="dxa"/>
            <w:shd w:val="clear" w:color="auto" w:fill="A6A6A6" w:themeFill="background1" w:themeFillShade="A6"/>
            <w:vAlign w:val="center"/>
          </w:tcPr>
          <w:p w:rsidR="00E469B1" w:rsidRPr="008265FD" w:rsidRDefault="00E469B1" w:rsidP="008265FD">
            <w:pPr>
              <w:spacing w:after="120"/>
              <w:jc w:val="center"/>
              <w:rPr>
                <w:rFonts w:asciiTheme="minorBidi" w:hAnsiTheme="minorBidi"/>
                <w:b/>
                <w:bCs/>
                <w:color w:val="FFFFFF" w:themeColor="background1"/>
                <w:sz w:val="28"/>
                <w:szCs w:val="28"/>
              </w:rPr>
            </w:pPr>
            <w:r w:rsidRPr="008265FD">
              <w:rPr>
                <w:rFonts w:asciiTheme="minorBidi" w:hAnsiTheme="minorBidi"/>
                <w:b/>
                <w:bCs/>
                <w:color w:val="FFFFFF" w:themeColor="background1"/>
                <w:sz w:val="28"/>
                <w:szCs w:val="28"/>
              </w:rPr>
              <w:t>46</w:t>
            </w:r>
          </w:p>
        </w:tc>
        <w:tc>
          <w:tcPr>
            <w:tcW w:w="1441" w:type="dxa"/>
            <w:shd w:val="clear" w:color="auto" w:fill="A6A6A6" w:themeFill="background1" w:themeFillShade="A6"/>
            <w:vAlign w:val="center"/>
          </w:tcPr>
          <w:p w:rsidR="00E469B1" w:rsidRPr="008265FD" w:rsidRDefault="00E469B1" w:rsidP="008265FD">
            <w:pPr>
              <w:spacing w:after="120"/>
              <w:jc w:val="center"/>
              <w:rPr>
                <w:rFonts w:asciiTheme="minorBidi" w:hAnsiTheme="minorBidi"/>
                <w:b/>
                <w:bCs/>
                <w:color w:val="FFFFFF" w:themeColor="background1"/>
                <w:sz w:val="28"/>
                <w:szCs w:val="28"/>
              </w:rPr>
            </w:pPr>
            <w:r w:rsidRPr="008265FD">
              <w:rPr>
                <w:rFonts w:asciiTheme="minorBidi" w:hAnsiTheme="minorBidi"/>
                <w:b/>
                <w:bCs/>
                <w:color w:val="FFFFFF" w:themeColor="background1"/>
                <w:sz w:val="28"/>
                <w:szCs w:val="28"/>
              </w:rPr>
              <w:t>26</w:t>
            </w:r>
          </w:p>
        </w:tc>
        <w:tc>
          <w:tcPr>
            <w:tcW w:w="1448" w:type="dxa"/>
            <w:shd w:val="clear" w:color="auto" w:fill="A6A6A6" w:themeFill="background1" w:themeFillShade="A6"/>
            <w:vAlign w:val="center"/>
          </w:tcPr>
          <w:p w:rsidR="00E469B1" w:rsidRPr="008265FD" w:rsidRDefault="00E469B1" w:rsidP="008265FD">
            <w:pPr>
              <w:spacing w:after="120"/>
              <w:jc w:val="center"/>
              <w:rPr>
                <w:rFonts w:asciiTheme="minorBidi" w:hAnsiTheme="minorBidi"/>
                <w:b/>
                <w:bCs/>
                <w:color w:val="FFFFFF" w:themeColor="background1"/>
                <w:sz w:val="28"/>
                <w:szCs w:val="28"/>
              </w:rPr>
            </w:pPr>
            <w:r w:rsidRPr="008265FD">
              <w:rPr>
                <w:rFonts w:asciiTheme="minorBidi" w:hAnsiTheme="minorBidi"/>
                <w:b/>
                <w:bCs/>
                <w:color w:val="FFFFFF" w:themeColor="background1"/>
                <w:sz w:val="28"/>
                <w:szCs w:val="28"/>
              </w:rPr>
              <w:t>21</w:t>
            </w:r>
          </w:p>
        </w:tc>
        <w:tc>
          <w:tcPr>
            <w:tcW w:w="1744" w:type="dxa"/>
            <w:shd w:val="clear" w:color="auto" w:fill="A6A6A6" w:themeFill="background1" w:themeFillShade="A6"/>
            <w:vAlign w:val="center"/>
          </w:tcPr>
          <w:p w:rsidR="00E469B1" w:rsidRPr="008265FD" w:rsidRDefault="00E469B1" w:rsidP="008265FD">
            <w:pPr>
              <w:spacing w:after="120"/>
              <w:jc w:val="center"/>
              <w:rPr>
                <w:rFonts w:asciiTheme="minorBidi" w:hAnsiTheme="minorBidi"/>
                <w:b/>
                <w:bCs/>
                <w:color w:val="FFFFFF" w:themeColor="background1"/>
                <w:sz w:val="28"/>
                <w:szCs w:val="28"/>
              </w:rPr>
            </w:pPr>
            <w:r w:rsidRPr="008265FD">
              <w:rPr>
                <w:rFonts w:asciiTheme="minorBidi" w:hAnsiTheme="minorBidi"/>
                <w:b/>
                <w:bCs/>
                <w:color w:val="FFFFFF" w:themeColor="background1"/>
                <w:sz w:val="28"/>
                <w:szCs w:val="28"/>
              </w:rPr>
              <w:t>1</w:t>
            </w:r>
          </w:p>
        </w:tc>
      </w:tr>
    </w:tbl>
    <w:p w:rsidR="006032F7" w:rsidRPr="006032F7" w:rsidRDefault="006032F7" w:rsidP="00E469B1">
      <w:pPr>
        <w:spacing w:after="120" w:line="240" w:lineRule="auto"/>
        <w:rPr>
          <w:rFonts w:ascii="Arial" w:hAnsi="Arial" w:cs="Arial"/>
          <w:sz w:val="4"/>
          <w:szCs w:val="4"/>
        </w:rPr>
      </w:pPr>
    </w:p>
    <w:p w:rsidR="008C3492" w:rsidRPr="008C3492" w:rsidRDefault="008C3492" w:rsidP="008C3492">
      <w:pPr>
        <w:pStyle w:val="Caption"/>
        <w:rPr>
          <w:rFonts w:ascii="Arial" w:hAnsi="Arial" w:cs="Arial"/>
          <w:color w:val="0070C0"/>
          <w:sz w:val="28"/>
          <w:szCs w:val="24"/>
        </w:rPr>
      </w:pPr>
      <w:bookmarkStart w:id="125" w:name="_Toc366144803"/>
      <w:r w:rsidRPr="008C3492">
        <w:rPr>
          <w:color w:val="0070C0"/>
          <w:sz w:val="20"/>
        </w:rPr>
        <w:t xml:space="preserve">Table </w:t>
      </w:r>
      <w:r w:rsidRPr="008C3492">
        <w:rPr>
          <w:color w:val="0070C0"/>
          <w:sz w:val="20"/>
        </w:rPr>
        <w:fldChar w:fldCharType="begin"/>
      </w:r>
      <w:r w:rsidRPr="008C3492">
        <w:rPr>
          <w:color w:val="0070C0"/>
          <w:sz w:val="20"/>
        </w:rPr>
        <w:instrText xml:space="preserve"> SEQ Table \* ARABIC </w:instrText>
      </w:r>
      <w:r w:rsidRPr="008C3492">
        <w:rPr>
          <w:color w:val="0070C0"/>
          <w:sz w:val="20"/>
        </w:rPr>
        <w:fldChar w:fldCharType="separate"/>
      </w:r>
      <w:r w:rsidR="006C598A">
        <w:rPr>
          <w:noProof/>
          <w:color w:val="0070C0"/>
          <w:sz w:val="20"/>
        </w:rPr>
        <w:t>6</w:t>
      </w:r>
      <w:r w:rsidRPr="008C3492">
        <w:rPr>
          <w:color w:val="0070C0"/>
          <w:sz w:val="20"/>
        </w:rPr>
        <w:fldChar w:fldCharType="end"/>
      </w:r>
      <w:r w:rsidRPr="008C3492">
        <w:rPr>
          <w:color w:val="0070C0"/>
          <w:sz w:val="20"/>
        </w:rPr>
        <w:t xml:space="preserve"> - Occupiers of London "over 500,000 sq.ft." buildings.</w:t>
      </w:r>
      <w:bookmarkEnd w:id="125"/>
    </w:p>
    <w:p w:rsidR="00E469B1" w:rsidRDefault="00E469B1" w:rsidP="00E469B1">
      <w:pPr>
        <w:spacing w:after="120" w:line="240" w:lineRule="auto"/>
        <w:rPr>
          <w:rFonts w:ascii="Arial" w:hAnsi="Arial" w:cs="Arial"/>
          <w:sz w:val="24"/>
          <w:szCs w:val="24"/>
        </w:rPr>
      </w:pPr>
      <w:r>
        <w:rPr>
          <w:rFonts w:ascii="Arial" w:hAnsi="Arial" w:cs="Arial"/>
          <w:sz w:val="24"/>
          <w:szCs w:val="24"/>
        </w:rPr>
        <w:t>Note: Former and present clients of PSL were not contacted.</w:t>
      </w:r>
    </w:p>
    <w:p w:rsidR="00E469B1" w:rsidRDefault="00E469B1"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6032F7" w:rsidRDefault="006032F7" w:rsidP="00E469B1">
      <w:pPr>
        <w:spacing w:after="120" w:line="240" w:lineRule="auto"/>
        <w:rPr>
          <w:rFonts w:ascii="Arial" w:hAnsi="Arial" w:cs="Arial"/>
          <w:sz w:val="24"/>
          <w:szCs w:val="24"/>
        </w:rPr>
      </w:pPr>
    </w:p>
    <w:p w:rsidR="00E469B1" w:rsidRDefault="00E469B1" w:rsidP="00E469B1">
      <w:pPr>
        <w:spacing w:after="120" w:line="240" w:lineRule="auto"/>
        <w:rPr>
          <w:rFonts w:ascii="Arial" w:hAnsi="Arial" w:cs="Arial"/>
          <w:sz w:val="24"/>
          <w:szCs w:val="24"/>
        </w:rPr>
      </w:pPr>
    </w:p>
    <w:p w:rsidR="00E469B1" w:rsidRDefault="00E469B1" w:rsidP="00E469B1">
      <w:pPr>
        <w:spacing w:after="120" w:line="240" w:lineRule="auto"/>
        <w:rPr>
          <w:rFonts w:ascii="Arial" w:hAnsi="Arial" w:cs="Arial"/>
          <w:sz w:val="24"/>
          <w:szCs w:val="24"/>
        </w:rPr>
      </w:pPr>
    </w:p>
    <w:p w:rsidR="00245245" w:rsidRDefault="00245245">
      <w:pPr>
        <w:rPr>
          <w:rFonts w:ascii="Arial" w:hAnsi="Arial" w:cs="Arial"/>
          <w:sz w:val="24"/>
          <w:szCs w:val="24"/>
        </w:rPr>
      </w:pPr>
      <w:bookmarkStart w:id="126" w:name="_Toc364680406"/>
      <w:r>
        <w:rPr>
          <w:rFonts w:ascii="Arial" w:hAnsi="Arial" w:cs="Arial"/>
          <w:b/>
          <w:bCs/>
          <w:sz w:val="24"/>
          <w:szCs w:val="24"/>
        </w:rPr>
        <w:br w:type="page"/>
      </w:r>
    </w:p>
    <w:p w:rsidR="00E469B1" w:rsidRPr="00A9523C" w:rsidRDefault="00B46302" w:rsidP="009A25F6">
      <w:pPr>
        <w:pStyle w:val="Heading2"/>
        <w:spacing w:line="480" w:lineRule="auto"/>
        <w:rPr>
          <w:color w:val="0070C0"/>
        </w:rPr>
      </w:pPr>
      <w:bookmarkStart w:id="127" w:name="_Toc366147092"/>
      <w:r w:rsidRPr="00A9523C">
        <w:rPr>
          <w:color w:val="0070C0"/>
        </w:rPr>
        <w:lastRenderedPageBreak/>
        <w:t>Appendix E</w:t>
      </w:r>
      <w:r w:rsidR="00E469B1" w:rsidRPr="00A9523C">
        <w:rPr>
          <w:color w:val="0070C0"/>
        </w:rPr>
        <w:t>. List of interviewees</w:t>
      </w:r>
      <w:bookmarkEnd w:id="126"/>
      <w:bookmarkEnd w:id="127"/>
    </w:p>
    <w:p w:rsidR="00E469B1" w:rsidRPr="009A25F6" w:rsidRDefault="00B46302" w:rsidP="009A25F6">
      <w:pPr>
        <w:spacing w:line="480" w:lineRule="auto"/>
        <w:rPr>
          <w:b/>
        </w:rPr>
      </w:pPr>
      <w:bookmarkStart w:id="128" w:name="_Toc364680407"/>
      <w:r>
        <w:rPr>
          <w:b/>
        </w:rPr>
        <w:t>E</w:t>
      </w:r>
      <w:r w:rsidR="00E469B1" w:rsidRPr="009A25F6">
        <w:rPr>
          <w:b/>
        </w:rPr>
        <w:t>.1. Landlord Interviewees</w:t>
      </w:r>
      <w:bookmarkEnd w:id="128"/>
    </w:p>
    <w:tbl>
      <w:tblPr>
        <w:tblStyle w:val="TableGrid"/>
        <w:tblW w:w="8856" w:type="dxa"/>
        <w:tblLayout w:type="fixed"/>
        <w:tblLook w:val="04A0" w:firstRow="1" w:lastRow="0" w:firstColumn="1" w:lastColumn="0" w:noHBand="0" w:noVBand="1"/>
      </w:tblPr>
      <w:tblGrid>
        <w:gridCol w:w="1101"/>
        <w:gridCol w:w="2976"/>
        <w:gridCol w:w="1317"/>
        <w:gridCol w:w="1194"/>
        <w:gridCol w:w="2268"/>
      </w:tblGrid>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Number</w:t>
            </w:r>
          </w:p>
        </w:tc>
        <w:tc>
          <w:tcPr>
            <w:tcW w:w="2976"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Type of Landlord</w:t>
            </w:r>
          </w:p>
        </w:tc>
        <w:tc>
          <w:tcPr>
            <w:tcW w:w="1317"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Size of Operation</w:t>
            </w:r>
          </w:p>
        </w:tc>
        <w:tc>
          <w:tcPr>
            <w:tcW w:w="1194"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Area</w:t>
            </w:r>
            <w:r w:rsidR="008265FD" w:rsidRPr="008C3492">
              <w:rPr>
                <w:rFonts w:ascii="Arial" w:hAnsi="Arial" w:cs="Arial"/>
                <w:b/>
              </w:rPr>
              <w:t xml:space="preserve"> or </w:t>
            </w:r>
            <w:r w:rsidRPr="008C3492">
              <w:rPr>
                <w:rFonts w:ascii="Arial" w:hAnsi="Arial" w:cs="Arial"/>
                <w:b/>
              </w:rPr>
              <w:t>Region Covered</w:t>
            </w:r>
          </w:p>
        </w:tc>
        <w:tc>
          <w:tcPr>
            <w:tcW w:w="2268"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Notes</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1</w:t>
            </w:r>
          </w:p>
        </w:tc>
        <w:tc>
          <w:tcPr>
            <w:tcW w:w="2976" w:type="dxa"/>
          </w:tcPr>
          <w:p w:rsidR="00E469B1" w:rsidRPr="008C3492" w:rsidRDefault="00E469B1" w:rsidP="00D3077B">
            <w:pPr>
              <w:spacing w:after="120"/>
              <w:rPr>
                <w:rFonts w:ascii="Arial" w:hAnsi="Arial" w:cs="Arial"/>
              </w:rPr>
            </w:pPr>
            <w:r w:rsidRPr="008C3492">
              <w:rPr>
                <w:rFonts w:ascii="Arial" w:hAnsi="Arial" w:cs="Arial"/>
                <w:b/>
                <w:bCs/>
              </w:rPr>
              <w:t>Property Developer</w:t>
            </w:r>
            <w:r w:rsidRPr="008C3492">
              <w:rPr>
                <w:rFonts w:ascii="Arial" w:hAnsi="Arial" w:cs="Arial"/>
              </w:rPr>
              <w:t>: buy – redevelop – sell or rent for limited time</w:t>
            </w:r>
          </w:p>
        </w:tc>
        <w:tc>
          <w:tcPr>
            <w:tcW w:w="1317" w:type="dxa"/>
          </w:tcPr>
          <w:p w:rsidR="00E469B1" w:rsidRPr="008C3492" w:rsidRDefault="00E469B1" w:rsidP="00D3077B">
            <w:pPr>
              <w:spacing w:after="120"/>
              <w:rPr>
                <w:rFonts w:ascii="Arial" w:hAnsi="Arial" w:cs="Arial"/>
              </w:rPr>
            </w:pPr>
            <w:r w:rsidRPr="008C3492">
              <w:rPr>
                <w:rFonts w:ascii="Arial" w:hAnsi="Arial" w:cs="Arial"/>
              </w:rPr>
              <w:t>250-350 properties / 1000 occupiers</w:t>
            </w:r>
          </w:p>
        </w:tc>
        <w:tc>
          <w:tcPr>
            <w:tcW w:w="1194" w:type="dxa"/>
          </w:tcPr>
          <w:p w:rsidR="00E469B1" w:rsidRPr="008C3492" w:rsidRDefault="00E469B1" w:rsidP="00D3077B">
            <w:pPr>
              <w:spacing w:after="120"/>
              <w:rPr>
                <w:rFonts w:ascii="Arial" w:hAnsi="Arial" w:cs="Arial"/>
              </w:rPr>
            </w:pPr>
            <w:r w:rsidRPr="008C3492">
              <w:rPr>
                <w:rFonts w:ascii="Arial" w:hAnsi="Arial" w:cs="Arial"/>
              </w:rPr>
              <w:t>National</w:t>
            </w:r>
          </w:p>
        </w:tc>
        <w:tc>
          <w:tcPr>
            <w:tcW w:w="2268" w:type="dxa"/>
          </w:tcPr>
          <w:p w:rsidR="00E469B1" w:rsidRPr="008C3492" w:rsidRDefault="00E469B1" w:rsidP="00D3077B">
            <w:pPr>
              <w:spacing w:after="120"/>
              <w:rPr>
                <w:rFonts w:ascii="Arial" w:hAnsi="Arial" w:cs="Arial"/>
              </w:rPr>
            </w:pPr>
            <w:r w:rsidRPr="008C3492">
              <w:rPr>
                <w:rFonts w:ascii="Arial" w:hAnsi="Arial" w:cs="Arial"/>
              </w:rPr>
              <w:t>Mixed: hotel / student accommodation / retail / office</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2</w:t>
            </w:r>
          </w:p>
        </w:tc>
        <w:tc>
          <w:tcPr>
            <w:tcW w:w="2976" w:type="dxa"/>
          </w:tcPr>
          <w:p w:rsidR="00E469B1" w:rsidRPr="008C3492" w:rsidRDefault="00E469B1" w:rsidP="00D3077B">
            <w:pPr>
              <w:spacing w:after="120"/>
              <w:rPr>
                <w:rFonts w:ascii="Arial" w:hAnsi="Arial" w:cs="Arial"/>
              </w:rPr>
            </w:pPr>
            <w:r w:rsidRPr="008C3492">
              <w:rPr>
                <w:rFonts w:ascii="Arial" w:hAnsi="Arial" w:cs="Arial"/>
                <w:b/>
                <w:bCs/>
              </w:rPr>
              <w:t>Property Investment Company</w:t>
            </w:r>
            <w:r w:rsidRPr="008C3492">
              <w:rPr>
                <w:rFonts w:ascii="Arial" w:hAnsi="Arial" w:cs="Arial"/>
              </w:rPr>
              <w:t>: a few wholly owned and managed properties, otherwise part ownership, especially of large shopping centres.</w:t>
            </w:r>
          </w:p>
        </w:tc>
        <w:tc>
          <w:tcPr>
            <w:tcW w:w="1317" w:type="dxa"/>
          </w:tcPr>
          <w:p w:rsidR="00E469B1" w:rsidRPr="008C3492" w:rsidRDefault="00E469B1" w:rsidP="00D3077B">
            <w:pPr>
              <w:spacing w:after="120"/>
              <w:rPr>
                <w:rFonts w:ascii="Arial" w:hAnsi="Arial" w:cs="Arial"/>
              </w:rPr>
            </w:pPr>
            <w:r w:rsidRPr="008C3492">
              <w:rPr>
                <w:rFonts w:ascii="Arial" w:hAnsi="Arial" w:cs="Arial"/>
              </w:rPr>
              <w:t>£billions</w:t>
            </w:r>
          </w:p>
        </w:tc>
        <w:tc>
          <w:tcPr>
            <w:tcW w:w="1194" w:type="dxa"/>
          </w:tcPr>
          <w:p w:rsidR="00E469B1" w:rsidRPr="008C3492" w:rsidRDefault="005249EC" w:rsidP="005249EC">
            <w:pPr>
              <w:spacing w:after="120"/>
              <w:rPr>
                <w:rFonts w:ascii="Arial" w:hAnsi="Arial" w:cs="Arial"/>
              </w:rPr>
            </w:pPr>
            <w:r w:rsidRPr="008C3492">
              <w:rPr>
                <w:rFonts w:ascii="Arial" w:hAnsi="Arial" w:cs="Arial"/>
              </w:rPr>
              <w:t>National some German interests</w:t>
            </w:r>
          </w:p>
        </w:tc>
        <w:tc>
          <w:tcPr>
            <w:tcW w:w="2268" w:type="dxa"/>
          </w:tcPr>
          <w:p w:rsidR="00E469B1" w:rsidRPr="008C3492" w:rsidRDefault="00E469B1" w:rsidP="00D3077B">
            <w:pPr>
              <w:spacing w:after="120"/>
              <w:rPr>
                <w:rFonts w:ascii="Arial" w:hAnsi="Arial" w:cs="Arial"/>
              </w:rPr>
            </w:pPr>
            <w:r w:rsidRPr="008C3492">
              <w:rPr>
                <w:rFonts w:ascii="Arial" w:hAnsi="Arial" w:cs="Arial"/>
              </w:rPr>
              <w:t>Mainly Retail</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3</w:t>
            </w:r>
          </w:p>
        </w:tc>
        <w:tc>
          <w:tcPr>
            <w:tcW w:w="2976" w:type="dxa"/>
          </w:tcPr>
          <w:p w:rsidR="00E469B1" w:rsidRPr="008C3492" w:rsidRDefault="00E469B1" w:rsidP="00D3077B">
            <w:pPr>
              <w:spacing w:after="120"/>
              <w:rPr>
                <w:rFonts w:ascii="Arial" w:hAnsi="Arial" w:cs="Arial"/>
              </w:rPr>
            </w:pPr>
            <w:r w:rsidRPr="008C3492">
              <w:rPr>
                <w:rFonts w:ascii="Arial" w:hAnsi="Arial" w:cs="Arial"/>
                <w:b/>
                <w:bCs/>
              </w:rPr>
              <w:t>Landlord/Owners</w:t>
            </w:r>
            <w:r w:rsidRPr="008C3492">
              <w:rPr>
                <w:rFonts w:ascii="Arial" w:hAnsi="Arial" w:cs="Arial"/>
              </w:rPr>
              <w:t>: managed through sub-contractor</w:t>
            </w:r>
          </w:p>
        </w:tc>
        <w:tc>
          <w:tcPr>
            <w:tcW w:w="1317" w:type="dxa"/>
          </w:tcPr>
          <w:p w:rsidR="00E469B1" w:rsidRPr="008C3492" w:rsidRDefault="00E469B1" w:rsidP="00D3077B">
            <w:pPr>
              <w:spacing w:after="120"/>
              <w:rPr>
                <w:rFonts w:ascii="Arial" w:hAnsi="Arial" w:cs="Arial"/>
              </w:rPr>
            </w:pPr>
            <w:r w:rsidRPr="008C3492">
              <w:rPr>
                <w:rFonts w:ascii="Arial" w:hAnsi="Arial" w:cs="Arial"/>
              </w:rPr>
              <w:t>17 buildings</w:t>
            </w:r>
          </w:p>
        </w:tc>
        <w:tc>
          <w:tcPr>
            <w:tcW w:w="1194" w:type="dxa"/>
          </w:tcPr>
          <w:p w:rsidR="00E469B1" w:rsidRPr="008C3492" w:rsidRDefault="00E469B1" w:rsidP="00D3077B">
            <w:pPr>
              <w:spacing w:after="120"/>
              <w:rPr>
                <w:rFonts w:ascii="Arial" w:hAnsi="Arial" w:cs="Arial"/>
              </w:rPr>
            </w:pPr>
            <w:r w:rsidRPr="008C3492">
              <w:rPr>
                <w:rFonts w:ascii="Arial" w:hAnsi="Arial" w:cs="Arial"/>
              </w:rPr>
              <w:t>North West England</w:t>
            </w:r>
          </w:p>
        </w:tc>
        <w:tc>
          <w:tcPr>
            <w:tcW w:w="2268" w:type="dxa"/>
          </w:tcPr>
          <w:p w:rsidR="00E469B1" w:rsidRPr="008C3492" w:rsidRDefault="00E469B1" w:rsidP="00D3077B">
            <w:pPr>
              <w:spacing w:after="120"/>
              <w:rPr>
                <w:rFonts w:ascii="Arial" w:hAnsi="Arial" w:cs="Arial"/>
              </w:rPr>
            </w:pPr>
            <w:r w:rsidRPr="008C3492">
              <w:rPr>
                <w:rFonts w:ascii="Arial" w:hAnsi="Arial" w:cs="Arial"/>
              </w:rPr>
              <w:t>Health Centres: sub-let by “Community Health Partnerships” to others</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4</w:t>
            </w:r>
          </w:p>
        </w:tc>
        <w:tc>
          <w:tcPr>
            <w:tcW w:w="2976" w:type="dxa"/>
          </w:tcPr>
          <w:p w:rsidR="00E469B1" w:rsidRPr="008C3492" w:rsidRDefault="00E469B1" w:rsidP="00D3077B">
            <w:pPr>
              <w:spacing w:after="120"/>
              <w:rPr>
                <w:rFonts w:ascii="Arial" w:hAnsi="Arial" w:cs="Arial"/>
              </w:rPr>
            </w:pPr>
            <w:r w:rsidRPr="008C3492">
              <w:rPr>
                <w:rFonts w:ascii="Arial" w:hAnsi="Arial" w:cs="Arial"/>
                <w:b/>
                <w:bCs/>
              </w:rPr>
              <w:t>Portfolio owned by foreign investors:</w:t>
            </w:r>
            <w:r w:rsidRPr="008C3492">
              <w:rPr>
                <w:rFonts w:ascii="Arial" w:hAnsi="Arial" w:cs="Arial"/>
              </w:rPr>
              <w:t xml:space="preserve"> wish to remain to all intents and purposes anonymous.</w:t>
            </w:r>
          </w:p>
        </w:tc>
        <w:tc>
          <w:tcPr>
            <w:tcW w:w="1317" w:type="dxa"/>
          </w:tcPr>
          <w:p w:rsidR="00E469B1" w:rsidRPr="008C3492" w:rsidRDefault="00E469B1" w:rsidP="00D3077B">
            <w:pPr>
              <w:spacing w:after="120"/>
              <w:rPr>
                <w:rFonts w:ascii="Arial" w:hAnsi="Arial" w:cs="Arial"/>
              </w:rPr>
            </w:pPr>
            <w:r w:rsidRPr="008C3492">
              <w:rPr>
                <w:rFonts w:ascii="Arial" w:hAnsi="Arial" w:cs="Arial"/>
              </w:rPr>
              <w:t>6 buildings – 140,000 sq. ft. + other smaller concerns</w:t>
            </w:r>
          </w:p>
        </w:tc>
        <w:tc>
          <w:tcPr>
            <w:tcW w:w="1194" w:type="dxa"/>
          </w:tcPr>
          <w:p w:rsidR="00E469B1" w:rsidRPr="008C3492" w:rsidRDefault="00E469B1" w:rsidP="00D3077B">
            <w:pPr>
              <w:spacing w:after="120"/>
              <w:rPr>
                <w:rFonts w:ascii="Arial" w:hAnsi="Arial" w:cs="Arial"/>
              </w:rPr>
            </w:pPr>
            <w:r w:rsidRPr="008C3492">
              <w:rPr>
                <w:rFonts w:ascii="Arial" w:hAnsi="Arial" w:cs="Arial"/>
              </w:rPr>
              <w:t>All on the Isle of Man</w:t>
            </w:r>
          </w:p>
        </w:tc>
        <w:tc>
          <w:tcPr>
            <w:tcW w:w="2268" w:type="dxa"/>
          </w:tcPr>
          <w:p w:rsidR="00E469B1" w:rsidRPr="008C3492" w:rsidRDefault="00E469B1" w:rsidP="00D3077B">
            <w:pPr>
              <w:spacing w:after="120"/>
              <w:rPr>
                <w:rFonts w:ascii="Arial" w:hAnsi="Arial" w:cs="Arial"/>
              </w:rPr>
            </w:pPr>
            <w:r w:rsidRPr="008C3492">
              <w:rPr>
                <w:rFonts w:ascii="Arial" w:hAnsi="Arial" w:cs="Arial"/>
              </w:rPr>
              <w:t>Office premises multi-let buildings</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5</w:t>
            </w:r>
          </w:p>
        </w:tc>
        <w:tc>
          <w:tcPr>
            <w:tcW w:w="2976" w:type="dxa"/>
          </w:tcPr>
          <w:p w:rsidR="00E469B1" w:rsidRPr="008C3492" w:rsidRDefault="00E469B1" w:rsidP="00D3077B">
            <w:pPr>
              <w:spacing w:after="120"/>
              <w:rPr>
                <w:rFonts w:ascii="Arial" w:hAnsi="Arial" w:cs="Arial"/>
              </w:rPr>
            </w:pPr>
            <w:r w:rsidRPr="008C3492">
              <w:rPr>
                <w:rFonts w:ascii="Arial" w:hAnsi="Arial" w:cs="Arial"/>
                <w:b/>
                <w:bCs/>
              </w:rPr>
              <w:t>Pension Fund:</w:t>
            </w:r>
            <w:r w:rsidR="008265FD" w:rsidRPr="008C3492">
              <w:rPr>
                <w:rFonts w:ascii="Arial" w:hAnsi="Arial" w:cs="Arial"/>
                <w:b/>
                <w:bCs/>
              </w:rPr>
              <w:t xml:space="preserve"> </w:t>
            </w:r>
            <w:r w:rsidRPr="008C3492">
              <w:rPr>
                <w:rFonts w:ascii="Arial" w:hAnsi="Arial" w:cs="Arial"/>
              </w:rPr>
              <w:t>Managed through agents</w:t>
            </w:r>
          </w:p>
        </w:tc>
        <w:tc>
          <w:tcPr>
            <w:tcW w:w="1317" w:type="dxa"/>
          </w:tcPr>
          <w:p w:rsidR="00E469B1" w:rsidRPr="008C3492" w:rsidRDefault="00E469B1" w:rsidP="00D3077B">
            <w:pPr>
              <w:spacing w:after="120"/>
              <w:rPr>
                <w:rFonts w:ascii="Arial" w:hAnsi="Arial" w:cs="Arial"/>
              </w:rPr>
            </w:pPr>
            <w:r w:rsidRPr="008C3492">
              <w:rPr>
                <w:rFonts w:ascii="Arial" w:hAnsi="Arial" w:cs="Arial"/>
              </w:rPr>
              <w:t xml:space="preserve">£500 million – 62 or 63 buildings, </w:t>
            </w:r>
          </w:p>
        </w:tc>
        <w:tc>
          <w:tcPr>
            <w:tcW w:w="1194" w:type="dxa"/>
          </w:tcPr>
          <w:p w:rsidR="00E469B1" w:rsidRPr="008C3492" w:rsidRDefault="00E469B1" w:rsidP="00D3077B">
            <w:pPr>
              <w:spacing w:after="120"/>
              <w:rPr>
                <w:rFonts w:ascii="Arial" w:hAnsi="Arial" w:cs="Arial"/>
              </w:rPr>
            </w:pPr>
            <w:r w:rsidRPr="008C3492">
              <w:rPr>
                <w:rFonts w:ascii="Arial" w:hAnsi="Arial" w:cs="Arial"/>
              </w:rPr>
              <w:t>National</w:t>
            </w:r>
          </w:p>
        </w:tc>
        <w:tc>
          <w:tcPr>
            <w:tcW w:w="2268" w:type="dxa"/>
          </w:tcPr>
          <w:p w:rsidR="00E469B1" w:rsidRPr="008C3492" w:rsidRDefault="00E469B1" w:rsidP="00D3077B">
            <w:pPr>
              <w:spacing w:after="120"/>
              <w:rPr>
                <w:rFonts w:ascii="Arial" w:hAnsi="Arial" w:cs="Arial"/>
              </w:rPr>
            </w:pPr>
            <w:r w:rsidRPr="008C3492">
              <w:rPr>
                <w:rFonts w:ascii="Arial" w:hAnsi="Arial" w:cs="Arial"/>
              </w:rPr>
              <w:t xml:space="preserve">10 of which are office multi-lets the remainder retail shopping centres </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6</w:t>
            </w:r>
          </w:p>
        </w:tc>
        <w:tc>
          <w:tcPr>
            <w:tcW w:w="2976" w:type="dxa"/>
          </w:tcPr>
          <w:p w:rsidR="00E469B1" w:rsidRPr="008C3492" w:rsidRDefault="00E469B1" w:rsidP="00D3077B">
            <w:pPr>
              <w:spacing w:after="120"/>
              <w:rPr>
                <w:rFonts w:ascii="Arial" w:hAnsi="Arial" w:cs="Arial"/>
              </w:rPr>
            </w:pPr>
            <w:r w:rsidRPr="008C3492">
              <w:rPr>
                <w:rFonts w:ascii="Arial" w:hAnsi="Arial" w:cs="Arial"/>
                <w:b/>
                <w:bCs/>
              </w:rPr>
              <w:t xml:space="preserve">London Borough Landlord: </w:t>
            </w:r>
            <w:r w:rsidRPr="008C3492">
              <w:rPr>
                <w:rFonts w:ascii="Arial" w:hAnsi="Arial" w:cs="Arial"/>
              </w:rPr>
              <w:t>managed by agents</w:t>
            </w:r>
          </w:p>
        </w:tc>
        <w:tc>
          <w:tcPr>
            <w:tcW w:w="1317" w:type="dxa"/>
          </w:tcPr>
          <w:p w:rsidR="00E469B1" w:rsidRPr="008C3492" w:rsidRDefault="00E469B1" w:rsidP="00D3077B">
            <w:pPr>
              <w:spacing w:after="120"/>
              <w:rPr>
                <w:rFonts w:ascii="Arial" w:hAnsi="Arial" w:cs="Arial"/>
              </w:rPr>
            </w:pPr>
            <w:r w:rsidRPr="008C3492">
              <w:rPr>
                <w:rFonts w:ascii="Arial" w:hAnsi="Arial" w:cs="Arial"/>
              </w:rPr>
              <w:t xml:space="preserve">£29 million: </w:t>
            </w:r>
          </w:p>
        </w:tc>
        <w:tc>
          <w:tcPr>
            <w:tcW w:w="1194" w:type="dxa"/>
          </w:tcPr>
          <w:p w:rsidR="00E469B1" w:rsidRPr="008C3492" w:rsidRDefault="00E469B1" w:rsidP="00D3077B">
            <w:pPr>
              <w:spacing w:after="120"/>
              <w:rPr>
                <w:rFonts w:ascii="Arial" w:hAnsi="Arial" w:cs="Arial"/>
              </w:rPr>
            </w:pPr>
            <w:r w:rsidRPr="008C3492">
              <w:rPr>
                <w:rFonts w:ascii="Arial" w:hAnsi="Arial" w:cs="Arial"/>
              </w:rPr>
              <w:t>Within London Borough</w:t>
            </w:r>
          </w:p>
        </w:tc>
        <w:tc>
          <w:tcPr>
            <w:tcW w:w="2268" w:type="dxa"/>
          </w:tcPr>
          <w:p w:rsidR="00E469B1" w:rsidRPr="008C3492" w:rsidRDefault="00E469B1" w:rsidP="00D3077B">
            <w:pPr>
              <w:spacing w:after="120"/>
              <w:rPr>
                <w:rFonts w:ascii="Arial" w:hAnsi="Arial" w:cs="Arial"/>
              </w:rPr>
            </w:pPr>
            <w:r w:rsidRPr="008C3492">
              <w:rPr>
                <w:rFonts w:ascii="Arial" w:hAnsi="Arial" w:cs="Arial"/>
              </w:rPr>
              <w:t>Mainly retail, two chambers of offices, otherwise individual offices, some agricultural plots.</w:t>
            </w:r>
          </w:p>
        </w:tc>
      </w:tr>
      <w:tr w:rsidR="00E469B1" w:rsidRPr="00C97AC7" w:rsidTr="005249EC">
        <w:tc>
          <w:tcPr>
            <w:tcW w:w="1101" w:type="dxa"/>
            <w:vAlign w:val="center"/>
          </w:tcPr>
          <w:p w:rsidR="00E469B1" w:rsidRPr="008C3492" w:rsidRDefault="00E469B1" w:rsidP="005249EC">
            <w:pPr>
              <w:spacing w:after="120"/>
              <w:jc w:val="center"/>
              <w:rPr>
                <w:rFonts w:ascii="Arial" w:hAnsi="Arial" w:cs="Arial"/>
                <w:b/>
              </w:rPr>
            </w:pPr>
            <w:r w:rsidRPr="008C3492">
              <w:rPr>
                <w:rFonts w:ascii="Arial" w:hAnsi="Arial" w:cs="Arial"/>
                <w:b/>
              </w:rPr>
              <w:t>7</w:t>
            </w:r>
          </w:p>
        </w:tc>
        <w:tc>
          <w:tcPr>
            <w:tcW w:w="2976" w:type="dxa"/>
          </w:tcPr>
          <w:p w:rsidR="00E469B1" w:rsidRPr="008C3492" w:rsidRDefault="00E469B1" w:rsidP="00D3077B">
            <w:pPr>
              <w:spacing w:after="120"/>
              <w:rPr>
                <w:rFonts w:ascii="Arial" w:hAnsi="Arial" w:cs="Arial"/>
                <w:b/>
                <w:bCs/>
              </w:rPr>
            </w:pPr>
            <w:r w:rsidRPr="008C3492">
              <w:rPr>
                <w:rFonts w:ascii="Arial" w:hAnsi="Arial" w:cs="Arial"/>
                <w:b/>
                <w:bCs/>
              </w:rPr>
              <w:t xml:space="preserve">Property Investment of Life Insurance Funds: </w:t>
            </w:r>
            <w:r w:rsidRPr="008C3492">
              <w:rPr>
                <w:rFonts w:ascii="Arial" w:hAnsi="Arial" w:cs="Arial"/>
              </w:rPr>
              <w:t>Managed by agents</w:t>
            </w:r>
          </w:p>
        </w:tc>
        <w:tc>
          <w:tcPr>
            <w:tcW w:w="1317" w:type="dxa"/>
          </w:tcPr>
          <w:p w:rsidR="00E469B1" w:rsidRPr="008C3492" w:rsidRDefault="00E469B1" w:rsidP="00D3077B">
            <w:pPr>
              <w:spacing w:after="120"/>
              <w:rPr>
                <w:rFonts w:ascii="Arial" w:hAnsi="Arial" w:cs="Arial"/>
              </w:rPr>
            </w:pPr>
            <w:r w:rsidRPr="008C3492">
              <w:rPr>
                <w:rFonts w:ascii="Arial" w:hAnsi="Arial" w:cs="Arial"/>
              </w:rPr>
              <w:t>£26 billion</w:t>
            </w:r>
          </w:p>
        </w:tc>
        <w:tc>
          <w:tcPr>
            <w:tcW w:w="1194" w:type="dxa"/>
          </w:tcPr>
          <w:p w:rsidR="00E469B1" w:rsidRPr="008C3492" w:rsidRDefault="00E469B1" w:rsidP="00D3077B">
            <w:pPr>
              <w:spacing w:after="120"/>
              <w:rPr>
                <w:rFonts w:ascii="Arial" w:hAnsi="Arial" w:cs="Arial"/>
              </w:rPr>
            </w:pPr>
            <w:r w:rsidRPr="008C3492">
              <w:rPr>
                <w:rFonts w:ascii="Arial" w:hAnsi="Arial" w:cs="Arial"/>
              </w:rPr>
              <w:t>Global</w:t>
            </w:r>
          </w:p>
        </w:tc>
        <w:tc>
          <w:tcPr>
            <w:tcW w:w="2268" w:type="dxa"/>
          </w:tcPr>
          <w:p w:rsidR="00E469B1" w:rsidRPr="008C3492" w:rsidRDefault="00E469B1" w:rsidP="00D3077B">
            <w:pPr>
              <w:spacing w:after="120"/>
              <w:rPr>
                <w:rFonts w:ascii="Arial" w:hAnsi="Arial" w:cs="Arial"/>
              </w:rPr>
            </w:pPr>
            <w:r w:rsidRPr="008C3492">
              <w:rPr>
                <w:rFonts w:ascii="Arial" w:hAnsi="Arial" w:cs="Arial"/>
              </w:rPr>
              <w:t>Large research department.</w:t>
            </w:r>
          </w:p>
        </w:tc>
      </w:tr>
    </w:tbl>
    <w:p w:rsidR="008C3492" w:rsidRPr="008C3492" w:rsidRDefault="008C3492" w:rsidP="008C3492">
      <w:pPr>
        <w:pStyle w:val="Caption"/>
        <w:rPr>
          <w:color w:val="0070C0"/>
          <w:sz w:val="2"/>
          <w:szCs w:val="2"/>
        </w:rPr>
      </w:pPr>
      <w:bookmarkStart w:id="129" w:name="_Toc364680408"/>
    </w:p>
    <w:p w:rsidR="005249EC" w:rsidRPr="008C3492" w:rsidRDefault="008C3492" w:rsidP="008C3492">
      <w:pPr>
        <w:pStyle w:val="Caption"/>
        <w:rPr>
          <w:b w:val="0"/>
          <w:color w:val="0070C0"/>
          <w:sz w:val="20"/>
          <w:szCs w:val="20"/>
        </w:rPr>
      </w:pPr>
      <w:bookmarkStart w:id="130" w:name="_Toc366144804"/>
      <w:r w:rsidRPr="008C3492">
        <w:rPr>
          <w:color w:val="0070C0"/>
          <w:sz w:val="20"/>
          <w:szCs w:val="20"/>
        </w:rPr>
        <w:t xml:space="preserve">Table </w:t>
      </w:r>
      <w:r w:rsidRPr="008C3492">
        <w:rPr>
          <w:color w:val="0070C0"/>
          <w:sz w:val="20"/>
          <w:szCs w:val="20"/>
        </w:rPr>
        <w:fldChar w:fldCharType="begin"/>
      </w:r>
      <w:r w:rsidRPr="008C3492">
        <w:rPr>
          <w:color w:val="0070C0"/>
          <w:sz w:val="20"/>
          <w:szCs w:val="20"/>
        </w:rPr>
        <w:instrText xml:space="preserve"> SEQ Table \* ARABIC </w:instrText>
      </w:r>
      <w:r w:rsidRPr="008C3492">
        <w:rPr>
          <w:color w:val="0070C0"/>
          <w:sz w:val="20"/>
          <w:szCs w:val="20"/>
        </w:rPr>
        <w:fldChar w:fldCharType="separate"/>
      </w:r>
      <w:r w:rsidR="006C598A">
        <w:rPr>
          <w:noProof/>
          <w:color w:val="0070C0"/>
          <w:sz w:val="20"/>
          <w:szCs w:val="20"/>
        </w:rPr>
        <w:t>7</w:t>
      </w:r>
      <w:r w:rsidRPr="008C3492">
        <w:rPr>
          <w:color w:val="0070C0"/>
          <w:sz w:val="20"/>
          <w:szCs w:val="20"/>
        </w:rPr>
        <w:fldChar w:fldCharType="end"/>
      </w:r>
      <w:r w:rsidRPr="008C3492">
        <w:rPr>
          <w:color w:val="0070C0"/>
          <w:sz w:val="20"/>
          <w:szCs w:val="20"/>
        </w:rPr>
        <w:t xml:space="preserve"> - Landlord interviewees.</w:t>
      </w:r>
      <w:bookmarkEnd w:id="130"/>
    </w:p>
    <w:p w:rsidR="008C3492" w:rsidRDefault="008C3492" w:rsidP="009A25F6">
      <w:pPr>
        <w:rPr>
          <w:b/>
        </w:rPr>
      </w:pPr>
    </w:p>
    <w:p w:rsidR="008C3492" w:rsidRDefault="008C3492" w:rsidP="009A25F6">
      <w:pPr>
        <w:rPr>
          <w:b/>
        </w:rPr>
      </w:pPr>
    </w:p>
    <w:p w:rsidR="008C3492" w:rsidRDefault="008C3492" w:rsidP="009A25F6">
      <w:pPr>
        <w:rPr>
          <w:b/>
        </w:rPr>
      </w:pPr>
    </w:p>
    <w:p w:rsidR="008C3492" w:rsidRDefault="008C3492" w:rsidP="009A25F6">
      <w:pPr>
        <w:rPr>
          <w:b/>
        </w:rPr>
      </w:pPr>
    </w:p>
    <w:p w:rsidR="00E469B1" w:rsidRPr="009A25F6" w:rsidRDefault="00B46302" w:rsidP="009A25F6">
      <w:pPr>
        <w:rPr>
          <w:b/>
        </w:rPr>
      </w:pPr>
      <w:r>
        <w:rPr>
          <w:b/>
        </w:rPr>
        <w:lastRenderedPageBreak/>
        <w:t>E</w:t>
      </w:r>
      <w:r w:rsidR="00E469B1" w:rsidRPr="009A25F6">
        <w:rPr>
          <w:b/>
        </w:rPr>
        <w:t>.2. Industry Player Interviewees</w:t>
      </w:r>
      <w:bookmarkEnd w:id="129"/>
    </w:p>
    <w:tbl>
      <w:tblPr>
        <w:tblStyle w:val="TableGrid"/>
        <w:tblW w:w="0" w:type="auto"/>
        <w:tblLook w:val="04A0" w:firstRow="1" w:lastRow="0" w:firstColumn="1" w:lastColumn="0" w:noHBand="0" w:noVBand="1"/>
      </w:tblPr>
      <w:tblGrid>
        <w:gridCol w:w="1094"/>
        <w:gridCol w:w="2618"/>
        <w:gridCol w:w="4810"/>
      </w:tblGrid>
      <w:tr w:rsidR="005249EC" w:rsidRPr="00C97AC7" w:rsidTr="00D3077B">
        <w:tc>
          <w:tcPr>
            <w:tcW w:w="1098" w:type="dxa"/>
          </w:tcPr>
          <w:p w:rsidR="00E469B1" w:rsidRPr="008C3492" w:rsidRDefault="00E469B1" w:rsidP="00D3077B">
            <w:pPr>
              <w:spacing w:after="120"/>
              <w:rPr>
                <w:rFonts w:ascii="Arial" w:hAnsi="Arial" w:cs="Arial"/>
                <w:b/>
              </w:rPr>
            </w:pPr>
            <w:r w:rsidRPr="008C3492">
              <w:rPr>
                <w:rFonts w:ascii="Arial" w:hAnsi="Arial" w:cs="Arial"/>
                <w:b/>
              </w:rPr>
              <w:t>Number</w:t>
            </w:r>
          </w:p>
        </w:tc>
        <w:tc>
          <w:tcPr>
            <w:tcW w:w="2680" w:type="dxa"/>
          </w:tcPr>
          <w:p w:rsidR="00E469B1" w:rsidRPr="008C3492" w:rsidRDefault="00E469B1" w:rsidP="00D3077B">
            <w:pPr>
              <w:spacing w:after="120"/>
              <w:jc w:val="center"/>
              <w:rPr>
                <w:rFonts w:ascii="Arial" w:hAnsi="Arial" w:cs="Arial"/>
                <w:b/>
              </w:rPr>
            </w:pPr>
            <w:r w:rsidRPr="008C3492">
              <w:rPr>
                <w:rFonts w:ascii="Arial" w:hAnsi="Arial" w:cs="Arial"/>
                <w:b/>
              </w:rPr>
              <w:t>Type of Player</w:t>
            </w:r>
          </w:p>
        </w:tc>
        <w:tc>
          <w:tcPr>
            <w:tcW w:w="5060" w:type="dxa"/>
          </w:tcPr>
          <w:p w:rsidR="00E469B1" w:rsidRPr="008C3492" w:rsidRDefault="00E469B1" w:rsidP="00D3077B">
            <w:pPr>
              <w:spacing w:after="120"/>
              <w:jc w:val="center"/>
              <w:rPr>
                <w:rFonts w:ascii="Arial" w:hAnsi="Arial" w:cs="Arial"/>
                <w:b/>
              </w:rPr>
            </w:pPr>
            <w:r w:rsidRPr="008C3492">
              <w:rPr>
                <w:rFonts w:ascii="Arial" w:hAnsi="Arial" w:cs="Arial"/>
                <w:b/>
              </w:rPr>
              <w:t>Notes</w:t>
            </w:r>
          </w:p>
        </w:tc>
      </w:tr>
      <w:tr w:rsidR="005249EC" w:rsidRPr="00C97AC7" w:rsidTr="00D3077B">
        <w:tc>
          <w:tcPr>
            <w:tcW w:w="1098" w:type="dxa"/>
          </w:tcPr>
          <w:p w:rsidR="00E469B1" w:rsidRPr="008C3492" w:rsidRDefault="00E469B1" w:rsidP="00D3077B">
            <w:pPr>
              <w:spacing w:after="120"/>
              <w:jc w:val="center"/>
              <w:rPr>
                <w:rFonts w:ascii="Arial" w:hAnsi="Arial" w:cs="Arial"/>
                <w:b/>
              </w:rPr>
            </w:pPr>
            <w:r w:rsidRPr="008C3492">
              <w:rPr>
                <w:rFonts w:ascii="Arial" w:hAnsi="Arial" w:cs="Arial"/>
                <w:b/>
              </w:rPr>
              <w:t>1</w:t>
            </w:r>
          </w:p>
        </w:tc>
        <w:tc>
          <w:tcPr>
            <w:tcW w:w="2680" w:type="dxa"/>
          </w:tcPr>
          <w:p w:rsidR="00E469B1" w:rsidRPr="008C3492" w:rsidRDefault="00E469B1" w:rsidP="00D3077B">
            <w:pPr>
              <w:spacing w:after="120"/>
              <w:rPr>
                <w:rFonts w:ascii="Arial" w:hAnsi="Arial" w:cs="Arial"/>
              </w:rPr>
            </w:pPr>
            <w:r w:rsidRPr="008C3492">
              <w:rPr>
                <w:rFonts w:ascii="Arial" w:hAnsi="Arial" w:cs="Arial"/>
              </w:rPr>
              <w:t xml:space="preserve">Royal Institute </w:t>
            </w:r>
            <w:r w:rsidR="005249EC" w:rsidRPr="008C3492">
              <w:rPr>
                <w:rFonts w:ascii="Arial" w:hAnsi="Arial" w:cs="Arial"/>
              </w:rPr>
              <w:t xml:space="preserve">of Chartered Surveyors </w:t>
            </w:r>
            <w:r w:rsidRPr="008C3492">
              <w:rPr>
                <w:rFonts w:ascii="Arial" w:hAnsi="Arial" w:cs="Arial"/>
              </w:rPr>
              <w:t>Representative</w:t>
            </w:r>
          </w:p>
        </w:tc>
        <w:tc>
          <w:tcPr>
            <w:tcW w:w="5060" w:type="dxa"/>
          </w:tcPr>
          <w:p w:rsidR="00E469B1" w:rsidRPr="008C3492" w:rsidRDefault="005249EC" w:rsidP="005249EC">
            <w:pPr>
              <w:spacing w:after="120"/>
              <w:rPr>
                <w:rFonts w:ascii="Arial" w:hAnsi="Arial" w:cs="Arial"/>
              </w:rPr>
            </w:pPr>
            <w:r w:rsidRPr="008C3492">
              <w:rPr>
                <w:rFonts w:ascii="Arial" w:hAnsi="Arial" w:cs="Arial"/>
              </w:rPr>
              <w:t xml:space="preserve">Member of the “Global Regulation Policy and Ethics” Department </w:t>
            </w:r>
          </w:p>
        </w:tc>
      </w:tr>
      <w:tr w:rsidR="005249EC" w:rsidRPr="00C97AC7" w:rsidTr="00D3077B">
        <w:tc>
          <w:tcPr>
            <w:tcW w:w="1098" w:type="dxa"/>
          </w:tcPr>
          <w:p w:rsidR="00E469B1" w:rsidRPr="008C3492" w:rsidRDefault="00E469B1" w:rsidP="00D3077B">
            <w:pPr>
              <w:spacing w:after="120"/>
              <w:jc w:val="center"/>
              <w:rPr>
                <w:rFonts w:ascii="Arial" w:hAnsi="Arial" w:cs="Arial"/>
                <w:b/>
              </w:rPr>
            </w:pPr>
            <w:r w:rsidRPr="008C3492">
              <w:rPr>
                <w:rFonts w:ascii="Arial" w:hAnsi="Arial" w:cs="Arial"/>
                <w:b/>
              </w:rPr>
              <w:t>2</w:t>
            </w:r>
          </w:p>
        </w:tc>
        <w:tc>
          <w:tcPr>
            <w:tcW w:w="2680" w:type="dxa"/>
          </w:tcPr>
          <w:p w:rsidR="00E469B1" w:rsidRPr="008C3492" w:rsidRDefault="00E469B1" w:rsidP="00D3077B">
            <w:pPr>
              <w:spacing w:after="120"/>
              <w:rPr>
                <w:rFonts w:ascii="Arial" w:hAnsi="Arial" w:cs="Arial"/>
              </w:rPr>
            </w:pPr>
            <w:r w:rsidRPr="008C3492">
              <w:rPr>
                <w:rFonts w:ascii="Arial" w:hAnsi="Arial" w:cs="Arial"/>
              </w:rPr>
              <w:t>Private Company seeking to fill a tenant/managing agent</w:t>
            </w:r>
            <w:r w:rsidR="005249EC" w:rsidRPr="008C3492">
              <w:rPr>
                <w:rFonts w:ascii="Arial" w:hAnsi="Arial" w:cs="Arial"/>
              </w:rPr>
              <w:t>/landlord</w:t>
            </w:r>
            <w:r w:rsidRPr="008C3492">
              <w:rPr>
                <w:rFonts w:ascii="Arial" w:hAnsi="Arial" w:cs="Arial"/>
              </w:rPr>
              <w:t xml:space="preserve"> niche</w:t>
            </w:r>
          </w:p>
        </w:tc>
        <w:tc>
          <w:tcPr>
            <w:tcW w:w="5060" w:type="dxa"/>
          </w:tcPr>
          <w:p w:rsidR="00E469B1" w:rsidRPr="008C3492" w:rsidRDefault="005249EC" w:rsidP="00D3077B">
            <w:pPr>
              <w:spacing w:after="120"/>
              <w:rPr>
                <w:rFonts w:ascii="Arial" w:hAnsi="Arial" w:cs="Arial"/>
              </w:rPr>
            </w:pPr>
            <w:r w:rsidRPr="008C3492">
              <w:rPr>
                <w:rFonts w:ascii="Arial" w:hAnsi="Arial" w:cs="Arial"/>
              </w:rPr>
              <w:t xml:space="preserve">Member of team marketing and selling a product that is hosted on a website and that </w:t>
            </w:r>
            <w:r w:rsidR="007E781C" w:rsidRPr="008C3492">
              <w:rPr>
                <w:rFonts w:ascii="Arial" w:hAnsi="Arial" w:cs="Arial"/>
              </w:rPr>
              <w:t>acts as a conduit for all communication between the three parties mentioned. Not a certification as such, rather a facilitator of communication.</w:t>
            </w:r>
          </w:p>
        </w:tc>
      </w:tr>
      <w:tr w:rsidR="005249EC" w:rsidRPr="00C97AC7" w:rsidTr="00D3077B">
        <w:tc>
          <w:tcPr>
            <w:tcW w:w="1098" w:type="dxa"/>
          </w:tcPr>
          <w:p w:rsidR="00E469B1" w:rsidRPr="008C3492" w:rsidRDefault="00E469B1" w:rsidP="00D3077B">
            <w:pPr>
              <w:spacing w:after="120"/>
              <w:jc w:val="center"/>
              <w:rPr>
                <w:rFonts w:ascii="Arial" w:hAnsi="Arial" w:cs="Arial"/>
                <w:b/>
              </w:rPr>
            </w:pPr>
            <w:r w:rsidRPr="008C3492">
              <w:rPr>
                <w:rFonts w:ascii="Arial" w:hAnsi="Arial" w:cs="Arial"/>
                <w:b/>
              </w:rPr>
              <w:t>3</w:t>
            </w:r>
          </w:p>
        </w:tc>
        <w:tc>
          <w:tcPr>
            <w:tcW w:w="2680" w:type="dxa"/>
          </w:tcPr>
          <w:p w:rsidR="00E469B1" w:rsidRPr="008C3492" w:rsidRDefault="00E469B1" w:rsidP="00D3077B">
            <w:pPr>
              <w:spacing w:after="120"/>
              <w:rPr>
                <w:rFonts w:ascii="Arial" w:hAnsi="Arial" w:cs="Arial"/>
              </w:rPr>
            </w:pPr>
            <w:r w:rsidRPr="008C3492">
              <w:rPr>
                <w:rFonts w:ascii="Arial" w:hAnsi="Arial" w:cs="Arial"/>
              </w:rPr>
              <w:t>Managing Agent</w:t>
            </w:r>
          </w:p>
        </w:tc>
        <w:tc>
          <w:tcPr>
            <w:tcW w:w="5060" w:type="dxa"/>
          </w:tcPr>
          <w:p w:rsidR="00E469B1" w:rsidRPr="008C3492" w:rsidRDefault="005249EC" w:rsidP="00D3077B">
            <w:pPr>
              <w:spacing w:after="120"/>
              <w:rPr>
                <w:rFonts w:ascii="Arial" w:hAnsi="Arial" w:cs="Arial"/>
              </w:rPr>
            </w:pPr>
            <w:r w:rsidRPr="008C3492">
              <w:rPr>
                <w:rFonts w:ascii="Arial" w:hAnsi="Arial" w:cs="Arial"/>
              </w:rPr>
              <w:t xml:space="preserve">Runs a property in London that is itself branded due to its size. </w:t>
            </w:r>
          </w:p>
        </w:tc>
      </w:tr>
    </w:tbl>
    <w:p w:rsidR="008C3492" w:rsidRPr="008C3492" w:rsidRDefault="008C3492" w:rsidP="008C3492">
      <w:pPr>
        <w:pStyle w:val="Caption"/>
        <w:rPr>
          <w:color w:val="0070C0"/>
          <w:sz w:val="2"/>
          <w:szCs w:val="2"/>
        </w:rPr>
      </w:pPr>
    </w:p>
    <w:p w:rsidR="00E469B1" w:rsidRPr="008C3492" w:rsidRDefault="008C3492" w:rsidP="008C3492">
      <w:pPr>
        <w:pStyle w:val="Caption"/>
        <w:rPr>
          <w:rFonts w:ascii="Arial" w:hAnsi="Arial" w:cs="Arial"/>
          <w:color w:val="0070C0"/>
          <w:sz w:val="20"/>
          <w:szCs w:val="20"/>
        </w:rPr>
      </w:pPr>
      <w:bookmarkStart w:id="131" w:name="_Toc366144805"/>
      <w:r w:rsidRPr="008C3492">
        <w:rPr>
          <w:color w:val="0070C0"/>
          <w:sz w:val="20"/>
          <w:szCs w:val="20"/>
        </w:rPr>
        <w:t xml:space="preserve">Table </w:t>
      </w:r>
      <w:r w:rsidRPr="008C3492">
        <w:rPr>
          <w:color w:val="0070C0"/>
          <w:sz w:val="20"/>
          <w:szCs w:val="20"/>
        </w:rPr>
        <w:fldChar w:fldCharType="begin"/>
      </w:r>
      <w:r w:rsidRPr="008C3492">
        <w:rPr>
          <w:color w:val="0070C0"/>
          <w:sz w:val="20"/>
          <w:szCs w:val="20"/>
        </w:rPr>
        <w:instrText xml:space="preserve"> SEQ Table \* ARABIC </w:instrText>
      </w:r>
      <w:r w:rsidRPr="008C3492">
        <w:rPr>
          <w:color w:val="0070C0"/>
          <w:sz w:val="20"/>
          <w:szCs w:val="20"/>
        </w:rPr>
        <w:fldChar w:fldCharType="separate"/>
      </w:r>
      <w:r w:rsidR="006C598A">
        <w:rPr>
          <w:noProof/>
          <w:color w:val="0070C0"/>
          <w:sz w:val="20"/>
          <w:szCs w:val="20"/>
        </w:rPr>
        <w:t>8</w:t>
      </w:r>
      <w:r w:rsidRPr="008C3492">
        <w:rPr>
          <w:color w:val="0070C0"/>
          <w:sz w:val="20"/>
          <w:szCs w:val="20"/>
        </w:rPr>
        <w:fldChar w:fldCharType="end"/>
      </w:r>
      <w:r w:rsidRPr="008C3492">
        <w:rPr>
          <w:color w:val="0070C0"/>
          <w:sz w:val="20"/>
          <w:szCs w:val="20"/>
        </w:rPr>
        <w:t xml:space="preserve"> - Industry player interviewees.</w:t>
      </w:r>
      <w:bookmarkEnd w:id="131"/>
    </w:p>
    <w:p w:rsidR="00E469B1" w:rsidRDefault="00E469B1" w:rsidP="00E469B1">
      <w:pPr>
        <w:spacing w:after="120" w:line="240" w:lineRule="auto"/>
        <w:jc w:val="center"/>
        <w:rPr>
          <w:rFonts w:ascii="Arial" w:hAnsi="Arial" w:cs="Arial"/>
          <w:sz w:val="24"/>
          <w:szCs w:val="24"/>
          <w:u w:val="single"/>
        </w:rPr>
      </w:pPr>
    </w:p>
    <w:p w:rsidR="00E469B1" w:rsidRDefault="00E469B1" w:rsidP="00E469B1">
      <w:pPr>
        <w:pStyle w:val="Heading2"/>
      </w:pPr>
      <w:bookmarkStart w:id="132" w:name="_Toc364680409"/>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p w:rsidR="00E469B1" w:rsidRDefault="00E469B1" w:rsidP="00E469B1">
      <w:pPr>
        <w:pStyle w:val="Heading2"/>
      </w:pPr>
    </w:p>
    <w:bookmarkEnd w:id="132"/>
    <w:p w:rsidR="00E469B1" w:rsidRDefault="00E469B1" w:rsidP="00E469B1">
      <w:pPr>
        <w:spacing w:after="120" w:line="240" w:lineRule="auto"/>
        <w:jc w:val="center"/>
        <w:rPr>
          <w:rFonts w:ascii="Arial" w:hAnsi="Arial" w:cs="Arial"/>
          <w:sz w:val="24"/>
          <w:szCs w:val="24"/>
          <w:u w:val="single"/>
        </w:rPr>
      </w:pPr>
    </w:p>
    <w:p w:rsidR="00E469B1" w:rsidRDefault="00E469B1" w:rsidP="00E469B1">
      <w:pPr>
        <w:pStyle w:val="Heading2"/>
      </w:pPr>
      <w:bookmarkStart w:id="133" w:name="_Toc364680410"/>
    </w:p>
    <w:p w:rsidR="00245245" w:rsidRDefault="00245245">
      <w:pPr>
        <w:rPr>
          <w:rFonts w:asciiTheme="majorHAnsi" w:eastAsiaTheme="majorEastAsia" w:hAnsiTheme="majorHAnsi" w:cstheme="majorBidi"/>
          <w:b/>
          <w:bCs/>
          <w:sz w:val="26"/>
          <w:szCs w:val="26"/>
        </w:rPr>
      </w:pPr>
      <w:r>
        <w:br w:type="page"/>
      </w:r>
    </w:p>
    <w:p w:rsidR="00E469B1" w:rsidRPr="00A9523C" w:rsidRDefault="00593209" w:rsidP="00E469B1">
      <w:pPr>
        <w:pStyle w:val="Heading2"/>
        <w:rPr>
          <w:color w:val="0070C0"/>
        </w:rPr>
      </w:pPr>
      <w:bookmarkStart w:id="134" w:name="_Toc366147093"/>
      <w:r w:rsidRPr="00A9523C">
        <w:rPr>
          <w:color w:val="0070C0"/>
        </w:rPr>
        <w:lastRenderedPageBreak/>
        <w:t>Appendix F. Semi-Structured Interview Q</w:t>
      </w:r>
      <w:r w:rsidR="00E469B1" w:rsidRPr="00A9523C">
        <w:rPr>
          <w:color w:val="0070C0"/>
        </w:rPr>
        <w:t>uestions</w:t>
      </w:r>
      <w:bookmarkEnd w:id="133"/>
      <w:bookmarkEnd w:id="134"/>
    </w:p>
    <w:p w:rsidR="00E469B1" w:rsidRDefault="00E469B1" w:rsidP="00E469B1">
      <w:pPr>
        <w:spacing w:after="120" w:line="240" w:lineRule="auto"/>
        <w:rPr>
          <w:rFonts w:asciiTheme="majorHAnsi" w:hAnsiTheme="majorHAnsi" w:cstheme="majorHAnsi"/>
        </w:rPr>
      </w:pPr>
    </w:p>
    <w:p w:rsidR="00E469B1" w:rsidRPr="0097103B" w:rsidRDefault="00E469B1" w:rsidP="00E469B1">
      <w:pPr>
        <w:spacing w:after="120" w:line="240" w:lineRule="auto"/>
        <w:rPr>
          <w:rFonts w:asciiTheme="majorHAnsi" w:hAnsiTheme="majorHAnsi" w:cstheme="majorHAnsi"/>
        </w:rPr>
      </w:pPr>
      <w:r w:rsidRPr="0097103B">
        <w:rPr>
          <w:rFonts w:asciiTheme="majorHAnsi" w:hAnsiTheme="majorHAnsi" w:cstheme="majorHAnsi"/>
        </w:rPr>
        <w:t xml:space="preserve">The following was used for the landlord interviews almost as it is whilst allowing landlords to pursue any point they wished. With the industry players this was used much more loosely and often not adhered to at all although the idea of a </w:t>
      </w:r>
      <w:r w:rsidR="00597473">
        <w:rPr>
          <w:rFonts w:asciiTheme="majorHAnsi" w:hAnsiTheme="majorHAnsi" w:cstheme="majorHAnsi"/>
        </w:rPr>
        <w:t>badge</w:t>
      </w:r>
      <w:r w:rsidRPr="0097103B">
        <w:rPr>
          <w:rFonts w:asciiTheme="majorHAnsi" w:hAnsiTheme="majorHAnsi" w:cstheme="majorHAnsi"/>
        </w:rPr>
        <w:t xml:space="preserve"> was always mentioned.</w:t>
      </w:r>
    </w:p>
    <w:p w:rsidR="00E469B1" w:rsidRDefault="00E469B1" w:rsidP="00E469B1">
      <w:pPr>
        <w:rPr>
          <w:rFonts w:asciiTheme="majorHAnsi" w:hAnsiTheme="majorHAnsi" w:cstheme="majorHAnsi"/>
          <w:b/>
          <w:bCs/>
        </w:rPr>
      </w:pP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b/>
          <w:bCs/>
          <w:sz w:val="20"/>
          <w:szCs w:val="20"/>
        </w:rPr>
      </w:pPr>
      <w:r w:rsidRPr="002F7DA4">
        <w:rPr>
          <w:rFonts w:asciiTheme="majorHAnsi" w:hAnsiTheme="majorHAnsi" w:cstheme="majorHAnsi"/>
          <w:b/>
          <w:bCs/>
          <w:sz w:val="20"/>
          <w:szCs w:val="20"/>
        </w:rPr>
        <w:t xml:space="preserve">Section 1 : Type, Background, Size </w:t>
      </w:r>
    </w:p>
    <w:p w:rsidR="00E469B1" w:rsidRPr="002F7DA4" w:rsidRDefault="00E469B1" w:rsidP="00E469B1">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What types of landlord are there?</w:t>
      </w:r>
    </w:p>
    <w:p w:rsidR="00E469B1" w:rsidRPr="002F7DA4" w:rsidRDefault="00E469B1" w:rsidP="00E469B1">
      <w:pPr>
        <w:pBdr>
          <w:top w:val="single" w:sz="4" w:space="1" w:color="auto"/>
          <w:left w:val="single" w:sz="4" w:space="4" w:color="auto"/>
          <w:bottom w:val="single" w:sz="4" w:space="1" w:color="auto"/>
          <w:right w:val="single" w:sz="4" w:space="4" w:color="auto"/>
        </w:pBdr>
        <w:spacing w:line="480" w:lineRule="auto"/>
        <w:rPr>
          <w:rFonts w:asciiTheme="majorHAnsi" w:hAnsiTheme="majorHAnsi" w:cstheme="majorHAnsi"/>
          <w:sz w:val="20"/>
          <w:szCs w:val="20"/>
        </w:rPr>
      </w:pPr>
      <w:r w:rsidRPr="002F7DA4">
        <w:rPr>
          <w:rFonts w:asciiTheme="majorHAnsi" w:hAnsiTheme="majorHAnsi" w:cstheme="majorHAnsi"/>
          <w:sz w:val="20"/>
          <w:szCs w:val="20"/>
          <w:u w:val="single"/>
        </w:rPr>
        <w:t>PROMPTS:</w:t>
      </w:r>
      <w:r w:rsidRPr="002F7DA4">
        <w:rPr>
          <w:rFonts w:asciiTheme="majorHAnsi" w:hAnsiTheme="majorHAnsi" w:cstheme="majorHAnsi"/>
          <w:sz w:val="20"/>
          <w:szCs w:val="20"/>
        </w:rPr>
        <w:t xml:space="preserve"> FUNDS: INVESTMENT and PENSION / PRIVATE / REITs    </w:t>
      </w:r>
    </w:p>
    <w:p w:rsidR="00E469B1" w:rsidRPr="002F7DA4" w:rsidRDefault="00E469B1" w:rsidP="00E469B1">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 xml:space="preserve">What type would you fall into? </w:t>
      </w:r>
    </w:p>
    <w:p w:rsidR="00E469B1" w:rsidRPr="002F7DA4" w:rsidRDefault="00E469B1" w:rsidP="00E469B1">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What size of operation? Buildings?Sq. ft.?</w:t>
      </w:r>
    </w:p>
    <w:p w:rsidR="00E469B1" w:rsidRPr="002F7DA4" w:rsidRDefault="00E469B1" w:rsidP="00E469B1">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Geographical spread? London? Regional?</w:t>
      </w:r>
    </w:p>
    <w:p w:rsidR="00E469B1" w:rsidRPr="002F7DA4" w:rsidRDefault="00E469B1" w:rsidP="00E469B1">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sz w:val="20"/>
          <w:szCs w:val="20"/>
        </w:rPr>
      </w:pP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b/>
          <w:bCs/>
          <w:sz w:val="20"/>
          <w:szCs w:val="20"/>
        </w:rPr>
      </w:pPr>
      <w:r w:rsidRPr="002F7DA4">
        <w:rPr>
          <w:rFonts w:asciiTheme="majorHAnsi" w:hAnsiTheme="majorHAnsi" w:cstheme="majorHAnsi"/>
          <w:b/>
          <w:bCs/>
          <w:sz w:val="20"/>
          <w:szCs w:val="20"/>
        </w:rPr>
        <w:t xml:space="preserve">Section 2 : Tenants’ Decision-Making Process </w:t>
      </w:r>
    </w:p>
    <w:p w:rsidR="00E469B1" w:rsidRPr="002F7DA4" w:rsidRDefault="00E469B1" w:rsidP="00E469B1">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What factors does a tenant consider when choosing which premises to rent a commercial office let? Are they in any particular order?</w:t>
      </w:r>
    </w:p>
    <w:p w:rsidR="00E469B1" w:rsidRPr="002F7DA4" w:rsidRDefault="00E469B1" w:rsidP="00E469B1">
      <w:pPr>
        <w:pBdr>
          <w:top w:val="single" w:sz="4" w:space="1" w:color="auto"/>
          <w:left w:val="single" w:sz="4" w:space="4" w:color="auto"/>
          <w:bottom w:val="single" w:sz="4" w:space="1" w:color="auto"/>
          <w:right w:val="single" w:sz="4" w:space="4" w:color="auto"/>
        </w:pBdr>
        <w:spacing w:line="480" w:lineRule="auto"/>
        <w:rPr>
          <w:rFonts w:asciiTheme="majorHAnsi" w:hAnsiTheme="majorHAnsi" w:cstheme="majorHAnsi"/>
          <w:sz w:val="20"/>
          <w:szCs w:val="20"/>
          <w:u w:val="single"/>
        </w:rPr>
      </w:pPr>
      <w:r w:rsidRPr="002F7DA4">
        <w:rPr>
          <w:rFonts w:asciiTheme="majorHAnsi" w:hAnsiTheme="majorHAnsi" w:cstheme="majorHAnsi"/>
          <w:sz w:val="20"/>
          <w:szCs w:val="20"/>
          <w:u w:val="single"/>
        </w:rPr>
        <w:t>PROMPTS:</w:t>
      </w:r>
      <w:r w:rsidRPr="002F7DA4">
        <w:rPr>
          <w:rFonts w:asciiTheme="majorHAnsi" w:hAnsiTheme="majorHAnsi" w:cstheme="majorHAnsi"/>
          <w:sz w:val="20"/>
          <w:szCs w:val="20"/>
        </w:rPr>
        <w:t xml:space="preserve">MANAGING AGENT REP’N / SERVICE CHARGE PROVISION / MONETARY COST OF RENT / LOCATION OF PREMISES / RENT REVIEW CLAUSE / EXISTING TENANTS’ EXPERIENCES / CONDITION / LAYOUT / LANDLORD REPUTATION </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How do tenants perceive you? Is there a direct link? Or are you far-removed?</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b/>
          <w:bCs/>
          <w:sz w:val="20"/>
          <w:szCs w:val="20"/>
          <w:u w:val="single"/>
        </w:rPr>
      </w:pPr>
      <w:r w:rsidRPr="002F7DA4">
        <w:rPr>
          <w:rFonts w:asciiTheme="majorHAnsi" w:hAnsiTheme="majorHAnsi" w:cstheme="majorHAnsi"/>
          <w:b/>
          <w:bCs/>
          <w:sz w:val="20"/>
          <w:szCs w:val="20"/>
          <w:u w:val="single"/>
        </w:rPr>
        <w:t xml:space="preserve">Section 3 : Signals in the property markets </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Are you conscious that signals are sent and received by tenants?</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Do you purposefully send signals with the intention of affecting tenant perception of you?</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Do you think the signals sent by you are received as intended? What hinders / aids the process?</w:t>
      </w:r>
    </w:p>
    <w:p w:rsidR="00E469B1" w:rsidRPr="002F7DA4" w:rsidRDefault="00E469B1" w:rsidP="00E469B1">
      <w:pPr>
        <w:pBdr>
          <w:top w:val="single" w:sz="4" w:space="1" w:color="auto"/>
          <w:left w:val="single" w:sz="4" w:space="4" w:color="auto"/>
          <w:bottom w:val="single" w:sz="4" w:space="1" w:color="auto"/>
          <w:right w:val="single" w:sz="4" w:space="4" w:color="auto"/>
        </w:pBdr>
        <w:spacing w:line="480" w:lineRule="auto"/>
        <w:rPr>
          <w:rFonts w:asciiTheme="majorHAnsi" w:hAnsiTheme="majorHAnsi" w:cstheme="majorHAnsi"/>
          <w:sz w:val="20"/>
          <w:szCs w:val="20"/>
          <w:u w:val="single"/>
        </w:rPr>
      </w:pPr>
      <w:r w:rsidRPr="002F7DA4">
        <w:rPr>
          <w:rFonts w:asciiTheme="majorHAnsi" w:hAnsiTheme="majorHAnsi" w:cstheme="majorHAnsi"/>
          <w:sz w:val="20"/>
          <w:szCs w:val="20"/>
          <w:u w:val="single"/>
        </w:rPr>
        <w:t>PROMPTS:</w:t>
      </w:r>
      <w:r w:rsidRPr="002F7DA4">
        <w:rPr>
          <w:rFonts w:asciiTheme="majorHAnsi" w:hAnsiTheme="majorHAnsi" w:cstheme="majorHAnsi"/>
          <w:sz w:val="20"/>
          <w:szCs w:val="20"/>
        </w:rPr>
        <w:t>TRUSTWORTHINESS / TRANSPARENCY / SOCIALLY RESPONSIBLE / NOT OPPORTUNISTIC / FINANCIALLY SOUND</w:t>
      </w:r>
    </w:p>
    <w:p w:rsidR="004D49FF" w:rsidRDefault="004D49FF" w:rsidP="00E469B1">
      <w:pPr>
        <w:pBdr>
          <w:top w:val="single" w:sz="4" w:space="1" w:color="auto"/>
          <w:left w:val="single" w:sz="4" w:space="4" w:color="auto"/>
          <w:bottom w:val="single" w:sz="4" w:space="1" w:color="auto"/>
          <w:right w:val="single" w:sz="4" w:space="4" w:color="auto"/>
        </w:pBdr>
        <w:shd w:val="clear" w:color="auto" w:fill="FFFFFF"/>
        <w:spacing w:line="360" w:lineRule="auto"/>
        <w:rPr>
          <w:rFonts w:asciiTheme="majorHAnsi" w:eastAsia="Times New Roman" w:hAnsiTheme="majorHAnsi" w:cstheme="majorHAnsi"/>
          <w:b/>
          <w:bCs/>
          <w:color w:val="000000"/>
          <w:sz w:val="20"/>
          <w:szCs w:val="20"/>
          <w:u w:val="single"/>
        </w:rPr>
      </w:pPr>
    </w:p>
    <w:p w:rsidR="009A25F6" w:rsidRDefault="009A25F6" w:rsidP="00E469B1">
      <w:pPr>
        <w:pBdr>
          <w:top w:val="single" w:sz="4" w:space="1" w:color="auto"/>
          <w:left w:val="single" w:sz="4" w:space="4" w:color="auto"/>
          <w:bottom w:val="single" w:sz="4" w:space="1" w:color="auto"/>
          <w:right w:val="single" w:sz="4" w:space="4" w:color="auto"/>
        </w:pBdr>
        <w:shd w:val="clear" w:color="auto" w:fill="FFFFFF"/>
        <w:spacing w:line="360" w:lineRule="auto"/>
        <w:rPr>
          <w:rFonts w:asciiTheme="majorHAnsi" w:eastAsia="Times New Roman" w:hAnsiTheme="majorHAnsi" w:cstheme="majorHAnsi"/>
          <w:b/>
          <w:bCs/>
          <w:color w:val="000000"/>
          <w:sz w:val="20"/>
          <w:szCs w:val="20"/>
          <w:u w:val="single"/>
        </w:rPr>
      </w:pPr>
    </w:p>
    <w:p w:rsidR="00187E59" w:rsidRDefault="00187E59" w:rsidP="00E469B1">
      <w:pPr>
        <w:pBdr>
          <w:top w:val="single" w:sz="4" w:space="1" w:color="auto"/>
          <w:left w:val="single" w:sz="4" w:space="4" w:color="auto"/>
          <w:bottom w:val="single" w:sz="4" w:space="1" w:color="auto"/>
          <w:right w:val="single" w:sz="4" w:space="4" w:color="auto"/>
        </w:pBdr>
        <w:shd w:val="clear" w:color="auto" w:fill="FFFFFF"/>
        <w:spacing w:line="360" w:lineRule="auto"/>
        <w:rPr>
          <w:rFonts w:asciiTheme="majorHAnsi" w:eastAsia="Times New Roman" w:hAnsiTheme="majorHAnsi" w:cstheme="majorHAnsi"/>
          <w:b/>
          <w:bCs/>
          <w:color w:val="000000"/>
          <w:sz w:val="20"/>
          <w:szCs w:val="20"/>
          <w:u w:val="single"/>
        </w:rPr>
      </w:pPr>
    </w:p>
    <w:p w:rsidR="00E469B1" w:rsidRPr="002F7DA4" w:rsidRDefault="00E469B1" w:rsidP="00E469B1">
      <w:pPr>
        <w:pBdr>
          <w:top w:val="single" w:sz="4" w:space="1" w:color="auto"/>
          <w:left w:val="single" w:sz="4" w:space="4" w:color="auto"/>
          <w:bottom w:val="single" w:sz="4" w:space="1" w:color="auto"/>
          <w:right w:val="single" w:sz="4" w:space="4" w:color="auto"/>
        </w:pBdr>
        <w:shd w:val="clear" w:color="auto" w:fill="FFFFFF"/>
        <w:spacing w:line="360" w:lineRule="auto"/>
        <w:rPr>
          <w:rFonts w:asciiTheme="majorHAnsi" w:eastAsia="Times New Roman" w:hAnsiTheme="majorHAnsi" w:cstheme="majorHAnsi"/>
          <w:b/>
          <w:bCs/>
          <w:color w:val="000000"/>
          <w:sz w:val="20"/>
          <w:szCs w:val="20"/>
        </w:rPr>
      </w:pPr>
      <w:r w:rsidRPr="002F7DA4">
        <w:rPr>
          <w:rFonts w:asciiTheme="majorHAnsi" w:eastAsia="Times New Roman" w:hAnsiTheme="majorHAnsi" w:cstheme="majorHAnsi"/>
          <w:b/>
          <w:bCs/>
          <w:color w:val="000000"/>
          <w:sz w:val="20"/>
          <w:szCs w:val="20"/>
          <w:u w:val="single"/>
        </w:rPr>
        <w:lastRenderedPageBreak/>
        <w:t>VIGNETTE:</w:t>
      </w:r>
    </w:p>
    <w:p w:rsidR="00E469B1" w:rsidRPr="002F7DA4" w:rsidRDefault="00E469B1" w:rsidP="00E469B1">
      <w:pPr>
        <w:pBdr>
          <w:top w:val="single" w:sz="4" w:space="1" w:color="auto"/>
          <w:left w:val="single" w:sz="4" w:space="4" w:color="auto"/>
          <w:bottom w:val="single" w:sz="4" w:space="1" w:color="auto"/>
          <w:right w:val="single" w:sz="4" w:space="4" w:color="auto"/>
        </w:pBdr>
        <w:shd w:val="clear" w:color="auto" w:fill="FFFFFF"/>
        <w:spacing w:line="360" w:lineRule="auto"/>
        <w:rPr>
          <w:rFonts w:asciiTheme="majorHAnsi" w:eastAsia="Times New Roman" w:hAnsiTheme="majorHAnsi" w:cstheme="majorHAnsi"/>
          <w:b/>
          <w:bCs/>
          <w:color w:val="000000"/>
          <w:sz w:val="20"/>
          <w:szCs w:val="20"/>
        </w:rPr>
      </w:pPr>
      <w:r w:rsidRPr="002F7DA4">
        <w:rPr>
          <w:rFonts w:asciiTheme="majorHAnsi" w:eastAsia="Times New Roman" w:hAnsiTheme="majorHAnsi" w:cstheme="majorHAnsi"/>
          <w:b/>
          <w:bCs/>
          <w:color w:val="000000"/>
          <w:sz w:val="20"/>
          <w:szCs w:val="20"/>
        </w:rPr>
        <w:t xml:space="preserve">Imagine there is a scheme called the "Landlord Performance Mark" which is optional for landlords to attempt to obtain. </w:t>
      </w:r>
      <w:r w:rsidRPr="002F7DA4">
        <w:rPr>
          <w:rFonts w:asciiTheme="majorHAnsi" w:eastAsia="Times New Roman" w:hAnsiTheme="majorHAnsi" w:cstheme="majorHAnsi"/>
          <w:b/>
          <w:bCs/>
          <w:color w:val="000000"/>
          <w:sz w:val="20"/>
          <w:szCs w:val="20"/>
        </w:rPr>
        <w:br/>
        <w:t xml:space="preserve">It would involve a third party private company performing a detailed review of the landlord's service charges as a whole including: </w:t>
      </w:r>
      <w:r w:rsidRPr="002F7DA4">
        <w:rPr>
          <w:rFonts w:asciiTheme="majorHAnsi" w:eastAsia="Times New Roman" w:hAnsiTheme="majorHAnsi" w:cstheme="majorHAnsi"/>
          <w:b/>
          <w:bCs/>
          <w:color w:val="000000"/>
          <w:sz w:val="20"/>
          <w:szCs w:val="20"/>
        </w:rPr>
        <w:br/>
        <w:t xml:space="preserve">- their operational procedures, </w:t>
      </w:r>
      <w:r w:rsidRPr="002F7DA4">
        <w:rPr>
          <w:rFonts w:asciiTheme="majorHAnsi" w:eastAsia="Times New Roman" w:hAnsiTheme="majorHAnsi" w:cstheme="majorHAnsi"/>
          <w:b/>
          <w:bCs/>
          <w:color w:val="000000"/>
          <w:sz w:val="20"/>
          <w:szCs w:val="20"/>
        </w:rPr>
        <w:br/>
        <w:t xml:space="preserve">- their management practices, </w:t>
      </w:r>
      <w:r w:rsidRPr="002F7DA4">
        <w:rPr>
          <w:rFonts w:asciiTheme="majorHAnsi" w:eastAsia="Times New Roman" w:hAnsiTheme="majorHAnsi" w:cstheme="majorHAnsi"/>
          <w:b/>
          <w:bCs/>
          <w:color w:val="000000"/>
          <w:sz w:val="20"/>
          <w:szCs w:val="20"/>
        </w:rPr>
        <w:br/>
        <w:t xml:space="preserve">- benchmarking of their costs, </w:t>
      </w:r>
      <w:r w:rsidRPr="002F7DA4">
        <w:rPr>
          <w:rFonts w:asciiTheme="majorHAnsi" w:eastAsia="Times New Roman" w:hAnsiTheme="majorHAnsi" w:cstheme="majorHAnsi"/>
          <w:b/>
          <w:bCs/>
          <w:color w:val="000000"/>
          <w:sz w:val="20"/>
          <w:szCs w:val="20"/>
        </w:rPr>
        <w:br/>
        <w:t>- their compliance with the RICS code of practice on service charges,</w:t>
      </w:r>
      <w:r w:rsidRPr="002F7DA4">
        <w:rPr>
          <w:rFonts w:asciiTheme="majorHAnsi" w:eastAsia="Times New Roman" w:hAnsiTheme="majorHAnsi" w:cstheme="majorHAnsi"/>
          <w:b/>
          <w:bCs/>
          <w:color w:val="000000"/>
          <w:sz w:val="20"/>
          <w:szCs w:val="20"/>
        </w:rPr>
        <w:br/>
        <w:t xml:space="preserve">- an audit of the accounting procedures involved. </w:t>
      </w:r>
      <w:r w:rsidRPr="002F7DA4">
        <w:rPr>
          <w:rFonts w:asciiTheme="majorHAnsi" w:eastAsia="Times New Roman" w:hAnsiTheme="majorHAnsi" w:cstheme="majorHAnsi"/>
          <w:b/>
          <w:bCs/>
          <w:color w:val="000000"/>
          <w:sz w:val="20"/>
          <w:szCs w:val="20"/>
        </w:rPr>
        <w:br/>
        <w:t>It will cost the landlord money to seek this award and it will be granted once per year which will entitle the landlord in question to use this "mark" for that year only.</w:t>
      </w:r>
    </w:p>
    <w:p w:rsidR="00E469B1" w:rsidRPr="002F7DA4" w:rsidRDefault="00E469B1" w:rsidP="00E469B1">
      <w:pPr>
        <w:pBdr>
          <w:top w:val="single" w:sz="4" w:space="1" w:color="auto"/>
          <w:left w:val="single" w:sz="4" w:space="4" w:color="auto"/>
          <w:bottom w:val="single" w:sz="4" w:space="1" w:color="auto"/>
          <w:right w:val="single" w:sz="4" w:space="4" w:color="auto"/>
        </w:pBdr>
        <w:spacing w:line="480" w:lineRule="auto"/>
        <w:jc w:val="center"/>
        <w:rPr>
          <w:rFonts w:asciiTheme="majorHAnsi" w:hAnsiTheme="majorHAnsi" w:cstheme="majorHAnsi"/>
          <w:b/>
          <w:sz w:val="20"/>
          <w:szCs w:val="20"/>
        </w:rPr>
      </w:pPr>
      <w:r w:rsidRPr="002F7DA4">
        <w:rPr>
          <w:rFonts w:asciiTheme="majorHAnsi" w:hAnsiTheme="majorHAnsi" w:cstheme="majorHAnsi"/>
          <w:b/>
          <w:sz w:val="20"/>
          <w:szCs w:val="20"/>
        </w:rPr>
        <w:t>***********************</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b/>
          <w:bCs/>
          <w:sz w:val="20"/>
          <w:szCs w:val="20"/>
          <w:u w:val="single"/>
        </w:rPr>
      </w:pPr>
      <w:r w:rsidRPr="002F7DA4">
        <w:rPr>
          <w:rFonts w:asciiTheme="majorHAnsi" w:hAnsiTheme="majorHAnsi" w:cstheme="majorHAnsi"/>
          <w:b/>
          <w:bCs/>
          <w:sz w:val="20"/>
          <w:szCs w:val="20"/>
          <w:u w:val="single"/>
        </w:rPr>
        <w:t xml:space="preserve">Section  4 : Effect of the “mark” </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Would going for this mark be seen as a signal by tenants? If so,  a signal of what?</w:t>
      </w:r>
    </w:p>
    <w:p w:rsidR="00E469B1" w:rsidRPr="002F7DA4" w:rsidRDefault="00E469B1" w:rsidP="00E469B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2F7DA4">
        <w:rPr>
          <w:rFonts w:asciiTheme="majorHAnsi" w:hAnsiTheme="majorHAnsi" w:cstheme="majorHAnsi"/>
          <w:b/>
          <w:sz w:val="20"/>
          <w:szCs w:val="20"/>
        </w:rPr>
        <w:t>Q.</w:t>
      </w:r>
      <w:r w:rsidRPr="002F7DA4">
        <w:rPr>
          <w:rFonts w:asciiTheme="majorHAnsi" w:hAnsiTheme="majorHAnsi" w:cstheme="majorHAnsi"/>
          <w:sz w:val="20"/>
          <w:szCs w:val="20"/>
        </w:rPr>
        <w:t>Would tenants use it instead of delving deeper for other information about a landlord?</w:t>
      </w: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Pr="002F7DA4" w:rsidRDefault="00E469B1" w:rsidP="00E469B1">
      <w:pPr>
        <w:ind w:firstLine="720"/>
        <w:rPr>
          <w:rFonts w:asciiTheme="majorHAnsi" w:hAnsiTheme="majorHAnsi" w:cstheme="majorHAnsi"/>
          <w:sz w:val="20"/>
          <w:szCs w:val="20"/>
        </w:rPr>
      </w:pPr>
    </w:p>
    <w:p w:rsidR="00E469B1" w:rsidRDefault="00E469B1" w:rsidP="00E469B1">
      <w:pPr>
        <w:ind w:firstLine="720"/>
        <w:rPr>
          <w:rFonts w:asciiTheme="majorHAnsi" w:hAnsiTheme="majorHAnsi" w:cstheme="majorHAnsi"/>
          <w:sz w:val="20"/>
          <w:szCs w:val="20"/>
        </w:rPr>
      </w:pPr>
    </w:p>
    <w:p w:rsidR="002977EF" w:rsidRDefault="002977EF">
      <w:pPr>
        <w:rPr>
          <w:rFonts w:asciiTheme="majorHAnsi" w:hAnsiTheme="majorHAnsi" w:cstheme="majorHAnsi"/>
          <w:sz w:val="20"/>
          <w:szCs w:val="20"/>
        </w:rPr>
      </w:pPr>
      <w:r>
        <w:rPr>
          <w:rFonts w:cstheme="majorHAnsi"/>
          <w:b/>
          <w:bCs/>
          <w:sz w:val="20"/>
          <w:szCs w:val="20"/>
        </w:rPr>
        <w:br w:type="page"/>
      </w:r>
    </w:p>
    <w:p w:rsidR="00E469B1" w:rsidRPr="00A9523C" w:rsidRDefault="00E469B1" w:rsidP="007E781C">
      <w:pPr>
        <w:pStyle w:val="Heading2"/>
        <w:spacing w:line="240" w:lineRule="auto"/>
        <w:rPr>
          <w:color w:val="0070C0"/>
        </w:rPr>
      </w:pPr>
      <w:bookmarkStart w:id="135" w:name="_Toc366147094"/>
      <w:r w:rsidRPr="00A9523C">
        <w:rPr>
          <w:color w:val="0070C0"/>
        </w:rPr>
        <w:lastRenderedPageBreak/>
        <w:t>Appendix G. Question 10 “No” explanations.</w:t>
      </w:r>
      <w:bookmarkEnd w:id="135"/>
    </w:p>
    <w:p w:rsidR="007E781C" w:rsidRPr="007E781C" w:rsidRDefault="007E781C" w:rsidP="007E781C">
      <w:pPr>
        <w:spacing w:line="240" w:lineRule="auto"/>
        <w:rPr>
          <w:sz w:val="4"/>
          <w:szCs w:val="4"/>
        </w:rPr>
      </w:pP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498"/>
      </w:tblGrid>
      <w:tr w:rsidR="00E469B1" w:rsidRPr="006C44EC" w:rsidTr="007E781C">
        <w:trPr>
          <w:trHeight w:val="510"/>
        </w:trPr>
        <w:tc>
          <w:tcPr>
            <w:tcW w:w="426" w:type="dxa"/>
            <w:shd w:val="clear" w:color="auto" w:fill="auto"/>
            <w:noWrap/>
            <w:vAlign w:val="center"/>
            <w:hideMark/>
          </w:tcPr>
          <w:p w:rsidR="00E469B1" w:rsidRPr="006C44EC" w:rsidRDefault="00E469B1"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w:t>
            </w:r>
          </w:p>
        </w:tc>
        <w:tc>
          <w:tcPr>
            <w:tcW w:w="8498" w:type="dxa"/>
            <w:shd w:val="clear" w:color="auto" w:fill="auto"/>
            <w:vAlign w:val="center"/>
            <w:hideMark/>
          </w:tcPr>
          <w:p w:rsidR="00E469B1" w:rsidRPr="00593209" w:rsidRDefault="00E469B1"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There would be a hidden premium anyway i.e. the landlord would most probably deduct the cost from the service charge pool</w:t>
            </w:r>
          </w:p>
        </w:tc>
      </w:tr>
      <w:tr w:rsidR="00E469B1" w:rsidRPr="006C44EC" w:rsidTr="007E781C">
        <w:trPr>
          <w:trHeight w:val="405"/>
        </w:trPr>
        <w:tc>
          <w:tcPr>
            <w:tcW w:w="426" w:type="dxa"/>
            <w:shd w:val="clear" w:color="auto" w:fill="auto"/>
            <w:noWrap/>
            <w:vAlign w:val="center"/>
            <w:hideMark/>
          </w:tcPr>
          <w:p w:rsidR="00E469B1" w:rsidRPr="006C44EC" w:rsidRDefault="00E469B1"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w:t>
            </w:r>
          </w:p>
        </w:tc>
        <w:tc>
          <w:tcPr>
            <w:tcW w:w="8498" w:type="dxa"/>
            <w:shd w:val="clear" w:color="auto" w:fill="auto"/>
            <w:vAlign w:val="center"/>
            <w:hideMark/>
          </w:tcPr>
          <w:p w:rsidR="00E469B1" w:rsidRPr="00593209" w:rsidRDefault="00E469B1"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Should be adopting best practice anyway</w:t>
            </w:r>
          </w:p>
        </w:tc>
      </w:tr>
      <w:tr w:rsidR="00D3077B" w:rsidRPr="006C44EC" w:rsidTr="007E781C">
        <w:trPr>
          <w:trHeight w:val="405"/>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4</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Should be an industry standard</w:t>
            </w:r>
          </w:p>
        </w:tc>
      </w:tr>
      <w:tr w:rsidR="00D3077B" w:rsidRPr="006C44EC" w:rsidTr="007E781C">
        <w:trPr>
          <w:trHeight w:val="942"/>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5</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I would be more likely to consider the premises because the landlord had opted into the scheme, however, I would not expect to pay a premium because of it. We are a small business and costs are important to us. While we value service highly, if the premium charged for the scheme was more than we wished to pay for a particular premises we might be disinclined to take it.</w:t>
            </w:r>
          </w:p>
        </w:tc>
      </w:tr>
      <w:tr w:rsidR="00D3077B" w:rsidRPr="006C44EC" w:rsidTr="007E781C">
        <w:trPr>
          <w:trHeight w:val="375"/>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7</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Being part of a sheme doesnt give the landlord a right to charge more</w:t>
            </w:r>
          </w:p>
        </w:tc>
      </w:tr>
      <w:tr w:rsidR="00D3077B" w:rsidRPr="006C44EC" w:rsidTr="007E781C">
        <w:trPr>
          <w:trHeight w:val="375"/>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8</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Possibly, but I would expect it to be more of a benefit to landlord to influence the sale and marketing of his property</w:t>
            </w:r>
          </w:p>
        </w:tc>
      </w:tr>
      <w:tr w:rsidR="00D3077B" w:rsidRPr="006C44EC" w:rsidTr="007E781C">
        <w:trPr>
          <w:trHeight w:val="51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10</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Landlords own buildings for less time than tenants lease them. They are likely to change and there is no gurantee that the new owner will be accredited.</w:t>
            </w:r>
          </w:p>
        </w:tc>
      </w:tr>
      <w:tr w:rsidR="00D3077B" w:rsidRPr="006C44EC" w:rsidTr="007E781C">
        <w:trPr>
          <w:trHeight w:val="39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13</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This cost should not be paid by the tenant and should be a coist to the landlord</w:t>
            </w:r>
          </w:p>
        </w:tc>
      </w:tr>
      <w:tr w:rsidR="00D3077B" w:rsidRPr="006C44EC" w:rsidTr="007E781C">
        <w:trPr>
          <w:trHeight w:val="390"/>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14</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Cynacism about schemes which depend on box ticking</w:t>
            </w:r>
          </w:p>
        </w:tc>
      </w:tr>
      <w:tr w:rsidR="00D3077B" w:rsidRPr="006C44EC" w:rsidTr="007E781C">
        <w:trPr>
          <w:trHeight w:val="390"/>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15</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thie should be the norm for all landlords.</w:t>
            </w:r>
          </w:p>
        </w:tc>
      </w:tr>
      <w:tr w:rsidR="00D3077B" w:rsidRPr="006C44EC" w:rsidTr="007E781C">
        <w:trPr>
          <w:trHeight w:val="510"/>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17</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The market demand will detemine the rent - if the scheme is very effective it will have the effect of attracting demand to properties and resulting in high rent</w:t>
            </w:r>
          </w:p>
        </w:tc>
      </w:tr>
      <w:tr w:rsidR="00D3077B" w:rsidRPr="006C44EC" w:rsidTr="007E781C">
        <w:trPr>
          <w:trHeight w:val="360"/>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18</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IT SHOULD BE DONE AS A MATTER OF COURSE</w:t>
            </w:r>
          </w:p>
        </w:tc>
      </w:tr>
      <w:tr w:rsidR="00D3077B" w:rsidRPr="006C44EC" w:rsidTr="007E781C">
        <w:trPr>
          <w:trHeight w:val="33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19</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It is what landlords should be doing already</w:t>
            </w:r>
          </w:p>
        </w:tc>
      </w:tr>
      <w:tr w:rsidR="00D3077B" w:rsidRPr="006C44EC" w:rsidTr="007E781C">
        <w:trPr>
          <w:trHeight w:val="33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20</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In landlord interest and they should be able to absorb it into fees. Most service cahrges are overpriced anyway.</w:t>
            </w:r>
          </w:p>
        </w:tc>
      </w:tr>
      <w:tr w:rsidR="00D3077B" w:rsidRPr="006C44EC" w:rsidTr="007E781C">
        <w:trPr>
          <w:trHeight w:val="51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21</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I believe a landlord has a duty to his tenant to provide services to the best of his ability to both maintain that tenant in the long term and protect his investment .</w:t>
            </w:r>
          </w:p>
        </w:tc>
      </w:tr>
      <w:tr w:rsidR="00D3077B" w:rsidRPr="006C44EC" w:rsidTr="007E781C">
        <w:trPr>
          <w:trHeight w:val="405"/>
        </w:trPr>
        <w:tc>
          <w:tcPr>
            <w:tcW w:w="426" w:type="dxa"/>
            <w:shd w:val="clear" w:color="auto" w:fill="auto"/>
            <w:noWrap/>
            <w:vAlign w:val="center"/>
            <w:hideMark/>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22</w:t>
            </w:r>
          </w:p>
        </w:tc>
        <w:tc>
          <w:tcPr>
            <w:tcW w:w="8498" w:type="dxa"/>
            <w:shd w:val="clear" w:color="auto" w:fill="auto"/>
            <w:noWrap/>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the premes should be in good order anyway</w:t>
            </w:r>
          </w:p>
        </w:tc>
      </w:tr>
      <w:tr w:rsidR="00D3077B" w:rsidRPr="006C44EC" w:rsidTr="007E781C">
        <w:trPr>
          <w:trHeight w:val="51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23</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The matters on which the scheme is assessed are subjective anyway; a self certification (administered by a professional body whom Landlord already subscribe to) with redress would be more effective.</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24</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Landlord benefit so should foot the cost - would eventually be "filtered" into service charges</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25</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The landlord should benefit from the scheme by attracting more tenants so why should a premium be payable.</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26</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Such good practise should be the norm and a statutory requirement. It's a good selling point in a competitive market.</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27</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Content to negotiate own terms</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sidRPr="006C44EC">
              <w:rPr>
                <w:rFonts w:ascii="Microsoft Sans Serif" w:eastAsia="Times New Roman" w:hAnsi="Microsoft Sans Serif" w:cs="Microsoft Sans Serif"/>
                <w:sz w:val="20"/>
                <w:szCs w:val="20"/>
                <w:lang w:val="en-US"/>
              </w:rPr>
              <w:t>28</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We expect most landlords to already operate in such a manner.</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Pr>
                <w:rFonts w:ascii="Microsoft Sans Serif" w:eastAsia="Times New Roman" w:hAnsi="Microsoft Sans Serif" w:cs="Microsoft Sans Serif"/>
                <w:sz w:val="20"/>
                <w:szCs w:val="20"/>
                <w:lang w:val="en-US"/>
              </w:rPr>
              <w:t>29</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Landlords rely upon the merits of their property/shopping centres not a kite mark/scheme.</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Pr>
                <w:rFonts w:ascii="Microsoft Sans Serif" w:eastAsia="Times New Roman" w:hAnsi="Microsoft Sans Serif" w:cs="Microsoft Sans Serif"/>
                <w:sz w:val="20"/>
                <w:szCs w:val="20"/>
                <w:lang w:val="en-US"/>
              </w:rPr>
              <w:t>30</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There are too many schemes like this which are not usually truly beneficial</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Pr>
                <w:rFonts w:ascii="Microsoft Sans Serif" w:eastAsia="Times New Roman" w:hAnsi="Microsoft Sans Serif" w:cs="Microsoft Sans Serif"/>
                <w:sz w:val="20"/>
                <w:szCs w:val="20"/>
                <w:lang w:val="en-US"/>
              </w:rPr>
              <w:t>31</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Because schemes and gradings can be manipulated and I'm not prepared to pay over the odds for a property</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Pr>
                <w:rFonts w:ascii="Microsoft Sans Serif" w:eastAsia="Times New Roman" w:hAnsi="Microsoft Sans Serif" w:cs="Microsoft Sans Serif"/>
                <w:sz w:val="20"/>
                <w:szCs w:val="20"/>
                <w:lang w:val="en-US"/>
              </w:rPr>
              <w:t>32</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Because the landlord should be performing to this standard and the tenant pays the service charge</w:t>
            </w:r>
          </w:p>
        </w:tc>
      </w:tr>
      <w:tr w:rsidR="00D3077B" w:rsidRPr="006C44EC" w:rsidTr="007E781C">
        <w:trPr>
          <w:trHeight w:val="36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Pr>
                <w:rFonts w:ascii="Microsoft Sans Serif" w:eastAsia="Times New Roman" w:hAnsi="Microsoft Sans Serif" w:cs="Microsoft Sans Serif"/>
                <w:sz w:val="20"/>
                <w:szCs w:val="20"/>
                <w:lang w:val="en-US"/>
              </w:rPr>
              <w:t>33</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All terms negotiated beforehand and if not adhered to, would expect to deal on a legal basis or renegotiate rent etc</w:t>
            </w:r>
          </w:p>
        </w:tc>
      </w:tr>
      <w:tr w:rsidR="00D3077B" w:rsidRPr="006C44EC" w:rsidTr="007E781C">
        <w:trPr>
          <w:trHeight w:val="510"/>
        </w:trPr>
        <w:tc>
          <w:tcPr>
            <w:tcW w:w="426" w:type="dxa"/>
            <w:shd w:val="clear" w:color="auto" w:fill="auto"/>
            <w:noWrap/>
            <w:vAlign w:val="center"/>
          </w:tcPr>
          <w:p w:rsidR="00D3077B" w:rsidRPr="006C44EC" w:rsidRDefault="00D3077B" w:rsidP="007E781C">
            <w:pPr>
              <w:spacing w:after="0" w:line="240" w:lineRule="auto"/>
              <w:jc w:val="center"/>
              <w:rPr>
                <w:rFonts w:ascii="Microsoft Sans Serif" w:eastAsia="Times New Roman" w:hAnsi="Microsoft Sans Serif" w:cs="Microsoft Sans Serif"/>
                <w:sz w:val="20"/>
                <w:szCs w:val="20"/>
                <w:lang w:val="en-US"/>
              </w:rPr>
            </w:pPr>
            <w:r>
              <w:rPr>
                <w:rFonts w:ascii="Microsoft Sans Serif" w:eastAsia="Times New Roman" w:hAnsi="Microsoft Sans Serif" w:cs="Microsoft Sans Serif"/>
                <w:sz w:val="20"/>
                <w:szCs w:val="20"/>
                <w:lang w:val="en-US"/>
              </w:rPr>
              <w:t>34</w:t>
            </w:r>
          </w:p>
        </w:tc>
        <w:tc>
          <w:tcPr>
            <w:tcW w:w="8498" w:type="dxa"/>
            <w:shd w:val="clear" w:color="auto" w:fill="auto"/>
            <w:vAlign w:val="center"/>
            <w:hideMark/>
          </w:tcPr>
          <w:p w:rsidR="00D3077B" w:rsidRPr="00593209" w:rsidRDefault="00D3077B" w:rsidP="00D3077B">
            <w:pPr>
              <w:spacing w:after="0" w:line="240" w:lineRule="auto"/>
              <w:rPr>
                <w:rFonts w:ascii="Microsoft Sans Serif" w:eastAsia="Times New Roman" w:hAnsi="Microsoft Sans Serif" w:cs="Microsoft Sans Serif"/>
                <w:sz w:val="18"/>
                <w:szCs w:val="18"/>
                <w:lang w:val="en-US"/>
              </w:rPr>
            </w:pPr>
            <w:r w:rsidRPr="00593209">
              <w:rPr>
                <w:rFonts w:ascii="Microsoft Sans Serif" w:eastAsia="Times New Roman" w:hAnsi="Microsoft Sans Serif" w:cs="Microsoft Sans Serif"/>
                <w:sz w:val="18"/>
                <w:szCs w:val="18"/>
                <w:lang w:val="en-US"/>
              </w:rPr>
              <w:t>Because "Nice Landlord PLC" could always sell to "Shark &amp; Co" who would then employ "Den of Thieves Zoo" as managing agents</w:t>
            </w:r>
          </w:p>
        </w:tc>
      </w:tr>
    </w:tbl>
    <w:p w:rsidR="00593209" w:rsidRPr="00593209" w:rsidRDefault="00593209" w:rsidP="00593209">
      <w:pPr>
        <w:pStyle w:val="Caption"/>
        <w:rPr>
          <w:sz w:val="4"/>
          <w:szCs w:val="4"/>
        </w:rPr>
      </w:pPr>
    </w:p>
    <w:p w:rsidR="007E781C" w:rsidRPr="004D49FF" w:rsidRDefault="00593209" w:rsidP="00593209">
      <w:pPr>
        <w:pStyle w:val="Caption"/>
        <w:rPr>
          <w:color w:val="0070C0"/>
          <w:sz w:val="20"/>
          <w:szCs w:val="20"/>
        </w:rPr>
      </w:pPr>
      <w:bookmarkStart w:id="136" w:name="_Toc366144806"/>
      <w:r w:rsidRPr="004D49FF">
        <w:rPr>
          <w:color w:val="0070C0"/>
          <w:sz w:val="20"/>
          <w:szCs w:val="20"/>
        </w:rPr>
        <w:t xml:space="preserve">Table </w:t>
      </w:r>
      <w:r w:rsidR="00493576" w:rsidRPr="004D49FF">
        <w:rPr>
          <w:color w:val="0070C0"/>
          <w:sz w:val="20"/>
          <w:szCs w:val="20"/>
        </w:rPr>
        <w:fldChar w:fldCharType="begin"/>
      </w:r>
      <w:r w:rsidR="00493576" w:rsidRPr="004D49FF">
        <w:rPr>
          <w:color w:val="0070C0"/>
          <w:sz w:val="20"/>
          <w:szCs w:val="20"/>
        </w:rPr>
        <w:instrText xml:space="preserve"> SEQ Table \* ARABIC </w:instrText>
      </w:r>
      <w:r w:rsidR="00493576" w:rsidRPr="004D49FF">
        <w:rPr>
          <w:color w:val="0070C0"/>
          <w:sz w:val="20"/>
          <w:szCs w:val="20"/>
        </w:rPr>
        <w:fldChar w:fldCharType="separate"/>
      </w:r>
      <w:r w:rsidR="006C598A">
        <w:rPr>
          <w:noProof/>
          <w:color w:val="0070C0"/>
          <w:sz w:val="20"/>
          <w:szCs w:val="20"/>
        </w:rPr>
        <w:t>9</w:t>
      </w:r>
      <w:r w:rsidR="00493576" w:rsidRPr="004D49FF">
        <w:rPr>
          <w:noProof/>
          <w:color w:val="0070C0"/>
          <w:sz w:val="20"/>
          <w:szCs w:val="20"/>
        </w:rPr>
        <w:fldChar w:fldCharType="end"/>
      </w:r>
      <w:r w:rsidRPr="004D49FF">
        <w:rPr>
          <w:color w:val="0070C0"/>
          <w:sz w:val="20"/>
          <w:szCs w:val="20"/>
        </w:rPr>
        <w:t xml:space="preserve"> - "No" responses to questionnaire Qu. 10.</w:t>
      </w:r>
      <w:bookmarkEnd w:id="136"/>
    </w:p>
    <w:p w:rsidR="0040042C" w:rsidRPr="00A9523C" w:rsidRDefault="00894273" w:rsidP="00593209">
      <w:pPr>
        <w:pStyle w:val="Heading1"/>
        <w:spacing w:line="240" w:lineRule="auto"/>
        <w:jc w:val="center"/>
        <w:rPr>
          <w:color w:val="0070C0"/>
          <w:u w:val="single"/>
        </w:rPr>
      </w:pPr>
      <w:bookmarkStart w:id="137" w:name="_Toc366147095"/>
      <w:r w:rsidRPr="00A9523C">
        <w:rPr>
          <w:color w:val="0070C0"/>
          <w:u w:val="single"/>
        </w:rPr>
        <w:lastRenderedPageBreak/>
        <w:t>R</w:t>
      </w:r>
      <w:r w:rsidR="00593209" w:rsidRPr="00A9523C">
        <w:rPr>
          <w:color w:val="0070C0"/>
          <w:u w:val="single"/>
        </w:rPr>
        <w:t>EFERENCES</w:t>
      </w:r>
      <w:bookmarkEnd w:id="137"/>
    </w:p>
    <w:p w:rsidR="0040042C" w:rsidRPr="00A9523C" w:rsidRDefault="0040042C" w:rsidP="00040E2E">
      <w:pPr>
        <w:spacing w:line="240" w:lineRule="auto"/>
        <w:rPr>
          <w:rFonts w:asciiTheme="majorHAnsi" w:hAnsiTheme="majorHAnsi" w:cstheme="majorHAnsi"/>
          <w:i/>
          <w:sz w:val="24"/>
          <w:szCs w:val="24"/>
        </w:rPr>
      </w:pPr>
    </w:p>
    <w:p w:rsidR="002A4358" w:rsidRPr="00B75C2B" w:rsidRDefault="0040042C" w:rsidP="002A4358">
      <w:pPr>
        <w:spacing w:line="240" w:lineRule="auto"/>
        <w:rPr>
          <w:rFonts w:ascii="Arial" w:hAnsi="Arial" w:cs="Arial"/>
          <w:noProof/>
          <w:sz w:val="20"/>
          <w:szCs w:val="20"/>
        </w:rPr>
      </w:pPr>
      <w:r w:rsidRPr="00B75C2B">
        <w:rPr>
          <w:rFonts w:asciiTheme="majorHAnsi" w:hAnsiTheme="majorHAnsi" w:cstheme="majorHAnsi"/>
          <w:sz w:val="20"/>
          <w:szCs w:val="20"/>
        </w:rPr>
        <w:fldChar w:fldCharType="begin"/>
      </w:r>
      <w:r w:rsidRPr="00B75C2B">
        <w:rPr>
          <w:rFonts w:asciiTheme="majorHAnsi" w:hAnsiTheme="majorHAnsi" w:cstheme="majorHAnsi"/>
          <w:sz w:val="20"/>
          <w:szCs w:val="20"/>
        </w:rPr>
        <w:instrText xml:space="preserve"> ADDIN EN.REFLIST </w:instrText>
      </w:r>
      <w:r w:rsidRPr="00B75C2B">
        <w:rPr>
          <w:rFonts w:asciiTheme="majorHAnsi" w:hAnsiTheme="majorHAnsi" w:cstheme="majorHAnsi"/>
          <w:sz w:val="20"/>
          <w:szCs w:val="20"/>
        </w:rPr>
        <w:fldChar w:fldCharType="separate"/>
      </w:r>
      <w:bookmarkStart w:id="138" w:name="_ENREF_1"/>
      <w:r w:rsidR="002A4358" w:rsidRPr="00B75C2B">
        <w:rPr>
          <w:rFonts w:ascii="Arial" w:hAnsi="Arial" w:cs="Arial"/>
          <w:noProof/>
          <w:sz w:val="20"/>
          <w:szCs w:val="20"/>
        </w:rPr>
        <w:t xml:space="preserve">Aaker, D.A. &amp; Jacobson, R., 1994. The financial information content of perceived quality. </w:t>
      </w:r>
      <w:r w:rsidR="002A4358" w:rsidRPr="00B75C2B">
        <w:rPr>
          <w:rFonts w:ascii="Arial" w:hAnsi="Arial" w:cs="Arial"/>
          <w:i/>
          <w:noProof/>
          <w:sz w:val="20"/>
          <w:szCs w:val="20"/>
        </w:rPr>
        <w:t>Journal of Marketing Research,</w:t>
      </w:r>
      <w:r w:rsidR="002A4358" w:rsidRPr="00B75C2B">
        <w:rPr>
          <w:rFonts w:ascii="Arial" w:hAnsi="Arial" w:cs="Arial"/>
          <w:noProof/>
          <w:sz w:val="20"/>
          <w:szCs w:val="20"/>
        </w:rPr>
        <w:t xml:space="preserve"> 31(Spring), pp. 191-201.</w:t>
      </w:r>
    </w:p>
    <w:p w:rsidR="002A4358" w:rsidRPr="00B75C2B" w:rsidRDefault="002A4358" w:rsidP="002A4358">
      <w:pPr>
        <w:spacing w:line="240" w:lineRule="auto"/>
        <w:rPr>
          <w:rFonts w:ascii="Arial" w:hAnsi="Arial" w:cs="Arial"/>
          <w:noProof/>
          <w:sz w:val="20"/>
          <w:szCs w:val="20"/>
        </w:rPr>
      </w:pPr>
      <w:bookmarkStart w:id="139" w:name="_ENREF_2"/>
      <w:bookmarkEnd w:id="138"/>
      <w:r w:rsidRPr="00B75C2B">
        <w:rPr>
          <w:rFonts w:ascii="Arial" w:hAnsi="Arial" w:cs="Arial"/>
          <w:noProof/>
          <w:sz w:val="20"/>
          <w:szCs w:val="20"/>
        </w:rPr>
        <w:t xml:space="preserve">Barrass, D., 2013. Improving Value for Money. </w:t>
      </w:r>
      <w:r w:rsidRPr="00B75C2B">
        <w:rPr>
          <w:rFonts w:ascii="Arial" w:hAnsi="Arial" w:cs="Arial"/>
          <w:i/>
          <w:noProof/>
          <w:sz w:val="20"/>
          <w:szCs w:val="20"/>
        </w:rPr>
        <w:t>Facilities Management.</w:t>
      </w:r>
      <w:r w:rsidRPr="00B75C2B">
        <w:rPr>
          <w:rFonts w:ascii="Arial" w:hAnsi="Arial" w:cs="Arial"/>
          <w:noProof/>
          <w:sz w:val="20"/>
          <w:szCs w:val="20"/>
        </w:rPr>
        <w:t xml:space="preserve"> pp. 18-19.</w:t>
      </w:r>
    </w:p>
    <w:p w:rsidR="002A4358" w:rsidRPr="00B75C2B" w:rsidRDefault="002A4358" w:rsidP="002A4358">
      <w:pPr>
        <w:spacing w:line="240" w:lineRule="auto"/>
        <w:rPr>
          <w:rFonts w:ascii="Arial" w:hAnsi="Arial" w:cs="Arial"/>
          <w:noProof/>
          <w:sz w:val="20"/>
          <w:szCs w:val="20"/>
        </w:rPr>
      </w:pPr>
      <w:bookmarkStart w:id="140" w:name="_ENREF_3"/>
      <w:bookmarkEnd w:id="139"/>
      <w:r w:rsidRPr="00B75C2B">
        <w:rPr>
          <w:rFonts w:ascii="Arial" w:hAnsi="Arial" w:cs="Arial"/>
          <w:noProof/>
          <w:sz w:val="20"/>
          <w:szCs w:val="20"/>
        </w:rPr>
        <w:t xml:space="preserve">Bhattacharya, C.B. &amp; Sen, S., 2004. Doing better at dong good: When, why, and how consumers respond to corporate social initiatives. </w:t>
      </w:r>
      <w:r w:rsidRPr="00B75C2B">
        <w:rPr>
          <w:rFonts w:ascii="Arial" w:hAnsi="Arial" w:cs="Arial"/>
          <w:i/>
          <w:noProof/>
          <w:sz w:val="20"/>
          <w:szCs w:val="20"/>
        </w:rPr>
        <w:t>Calif. Manage. Rev.,</w:t>
      </w:r>
      <w:r w:rsidRPr="00B75C2B">
        <w:rPr>
          <w:rFonts w:ascii="Arial" w:hAnsi="Arial" w:cs="Arial"/>
          <w:noProof/>
          <w:sz w:val="20"/>
          <w:szCs w:val="20"/>
        </w:rPr>
        <w:t xml:space="preserve"> 47(1), pp. 9-+.</w:t>
      </w:r>
    </w:p>
    <w:p w:rsidR="002A4358" w:rsidRPr="00B75C2B" w:rsidRDefault="002A4358" w:rsidP="002A4358">
      <w:pPr>
        <w:spacing w:line="240" w:lineRule="auto"/>
        <w:rPr>
          <w:rFonts w:ascii="Arial" w:hAnsi="Arial" w:cs="Arial"/>
          <w:noProof/>
          <w:sz w:val="20"/>
          <w:szCs w:val="20"/>
        </w:rPr>
      </w:pPr>
      <w:bookmarkStart w:id="141" w:name="_ENREF_4"/>
      <w:bookmarkEnd w:id="140"/>
      <w:r w:rsidRPr="00B75C2B">
        <w:rPr>
          <w:rFonts w:ascii="Arial" w:hAnsi="Arial" w:cs="Arial"/>
          <w:noProof/>
          <w:sz w:val="20"/>
          <w:szCs w:val="20"/>
        </w:rPr>
        <w:t>Brammer, S. &amp; Pavelin, S., 2004. Building a Good Reputation. pp. 704-714.</w:t>
      </w:r>
    </w:p>
    <w:p w:rsidR="002A4358" w:rsidRPr="00B75C2B" w:rsidRDefault="002A4358" w:rsidP="002A4358">
      <w:pPr>
        <w:spacing w:line="240" w:lineRule="auto"/>
        <w:rPr>
          <w:rFonts w:ascii="Arial" w:hAnsi="Arial" w:cs="Arial"/>
          <w:noProof/>
          <w:sz w:val="20"/>
          <w:szCs w:val="20"/>
        </w:rPr>
      </w:pPr>
      <w:bookmarkStart w:id="142" w:name="_ENREF_5"/>
      <w:bookmarkEnd w:id="141"/>
      <w:r w:rsidRPr="00B75C2B">
        <w:rPr>
          <w:rFonts w:ascii="Arial" w:hAnsi="Arial" w:cs="Arial"/>
          <w:noProof/>
          <w:sz w:val="20"/>
          <w:szCs w:val="20"/>
        </w:rPr>
        <w:t xml:space="preserve">Brounen, D., Cools, T.J.R. &amp; Scweitzer, M., 2001. Information transparency pays: evidence from European property shares. </w:t>
      </w:r>
      <w:r w:rsidRPr="00B75C2B">
        <w:rPr>
          <w:rFonts w:ascii="Arial" w:hAnsi="Arial" w:cs="Arial"/>
          <w:i/>
          <w:noProof/>
          <w:sz w:val="20"/>
          <w:szCs w:val="20"/>
        </w:rPr>
        <w:t>Real Estate Finance,</w:t>
      </w:r>
      <w:r w:rsidRPr="00B75C2B">
        <w:rPr>
          <w:rFonts w:ascii="Arial" w:hAnsi="Arial" w:cs="Arial"/>
          <w:noProof/>
          <w:sz w:val="20"/>
          <w:szCs w:val="20"/>
        </w:rPr>
        <w:t xml:space="preserve"> Summer 2001(</w:t>
      </w:r>
    </w:p>
    <w:p w:rsidR="002A4358" w:rsidRPr="00B75C2B" w:rsidRDefault="002A4358" w:rsidP="002A4358">
      <w:pPr>
        <w:spacing w:line="240" w:lineRule="auto"/>
        <w:rPr>
          <w:rFonts w:ascii="Arial" w:hAnsi="Arial" w:cs="Arial"/>
          <w:noProof/>
          <w:sz w:val="20"/>
          <w:szCs w:val="20"/>
        </w:rPr>
      </w:pPr>
      <w:bookmarkStart w:id="143" w:name="_ENREF_6"/>
      <w:bookmarkEnd w:id="142"/>
      <w:r w:rsidRPr="00B75C2B">
        <w:rPr>
          <w:rFonts w:ascii="Arial" w:hAnsi="Arial" w:cs="Arial"/>
          <w:noProof/>
          <w:sz w:val="20"/>
          <w:szCs w:val="20"/>
        </w:rPr>
        <w:t xml:space="preserve">Brunk, K.H., 2010. Reputation building: beyond our control? Inferences in consumers&amp;#039; ethical perception formation. </w:t>
      </w:r>
      <w:r w:rsidRPr="00B75C2B">
        <w:rPr>
          <w:rFonts w:ascii="Arial" w:hAnsi="Arial" w:cs="Arial"/>
          <w:i/>
          <w:noProof/>
          <w:sz w:val="20"/>
          <w:szCs w:val="20"/>
        </w:rPr>
        <w:t>J. Consum. Behav.,</w:t>
      </w:r>
      <w:r w:rsidRPr="00B75C2B">
        <w:rPr>
          <w:rFonts w:ascii="Arial" w:hAnsi="Arial" w:cs="Arial"/>
          <w:noProof/>
          <w:sz w:val="20"/>
          <w:szCs w:val="20"/>
        </w:rPr>
        <w:t xml:space="preserve"> 9(4), pp. 275-292.</w:t>
      </w:r>
    </w:p>
    <w:p w:rsidR="002A4358" w:rsidRPr="00B75C2B" w:rsidRDefault="002A4358" w:rsidP="002A4358">
      <w:pPr>
        <w:spacing w:line="240" w:lineRule="auto"/>
        <w:rPr>
          <w:rFonts w:ascii="Arial" w:hAnsi="Arial" w:cs="Arial"/>
          <w:noProof/>
          <w:sz w:val="20"/>
          <w:szCs w:val="20"/>
        </w:rPr>
      </w:pPr>
      <w:bookmarkStart w:id="144" w:name="_ENREF_7"/>
      <w:bookmarkEnd w:id="143"/>
      <w:r w:rsidRPr="00B75C2B">
        <w:rPr>
          <w:rFonts w:ascii="Arial" w:hAnsi="Arial" w:cs="Arial"/>
          <w:noProof/>
          <w:sz w:val="20"/>
          <w:szCs w:val="20"/>
        </w:rPr>
        <w:t xml:space="preserve">Bryman, A., 2007. </w:t>
      </w:r>
      <w:r w:rsidRPr="00B75C2B">
        <w:rPr>
          <w:rFonts w:ascii="Arial" w:hAnsi="Arial" w:cs="Arial"/>
          <w:i/>
          <w:noProof/>
          <w:sz w:val="20"/>
          <w:szCs w:val="20"/>
        </w:rPr>
        <w:t>Business research methods.</w:t>
      </w:r>
      <w:r w:rsidRPr="00B75C2B">
        <w:rPr>
          <w:rFonts w:ascii="Arial" w:hAnsi="Arial" w:cs="Arial"/>
          <w:noProof/>
          <w:sz w:val="20"/>
          <w:szCs w:val="20"/>
        </w:rPr>
        <w:t xml:space="preserve"> Oxford: Oxford : Oxford University Press.</w:t>
      </w:r>
    </w:p>
    <w:p w:rsidR="002A4358" w:rsidRPr="00B75C2B" w:rsidRDefault="002A4358" w:rsidP="002A4358">
      <w:pPr>
        <w:spacing w:line="240" w:lineRule="auto"/>
        <w:rPr>
          <w:rFonts w:ascii="Arial" w:hAnsi="Arial" w:cs="Arial"/>
          <w:noProof/>
          <w:sz w:val="20"/>
          <w:szCs w:val="20"/>
        </w:rPr>
      </w:pPr>
      <w:bookmarkStart w:id="145" w:name="_ENREF_8"/>
      <w:bookmarkEnd w:id="144"/>
      <w:r w:rsidRPr="00B75C2B">
        <w:rPr>
          <w:rFonts w:ascii="Arial" w:hAnsi="Arial" w:cs="Arial"/>
          <w:noProof/>
          <w:sz w:val="20"/>
          <w:szCs w:val="20"/>
        </w:rPr>
        <w:t xml:space="preserve">Chang, H.H. &amp; Liu, Y.M., 2009. The impact of brand equity on brand preference and purchase intentions in the service industries. </w:t>
      </w:r>
      <w:r w:rsidRPr="00B75C2B">
        <w:rPr>
          <w:rFonts w:ascii="Arial" w:hAnsi="Arial" w:cs="Arial"/>
          <w:i/>
          <w:noProof/>
          <w:sz w:val="20"/>
          <w:szCs w:val="20"/>
        </w:rPr>
        <w:t>Serv. Ind. J.,</w:t>
      </w:r>
      <w:r w:rsidRPr="00B75C2B">
        <w:rPr>
          <w:rFonts w:ascii="Arial" w:hAnsi="Arial" w:cs="Arial"/>
          <w:noProof/>
          <w:sz w:val="20"/>
          <w:szCs w:val="20"/>
        </w:rPr>
        <w:t xml:space="preserve"> 29(12), pp. 1687-1706.</w:t>
      </w:r>
    </w:p>
    <w:p w:rsidR="002A4358" w:rsidRPr="00B75C2B" w:rsidRDefault="002A4358" w:rsidP="002A4358">
      <w:pPr>
        <w:spacing w:line="240" w:lineRule="auto"/>
        <w:rPr>
          <w:rFonts w:ascii="Arial" w:hAnsi="Arial" w:cs="Arial"/>
          <w:noProof/>
          <w:sz w:val="20"/>
          <w:szCs w:val="20"/>
        </w:rPr>
      </w:pPr>
      <w:bookmarkStart w:id="146" w:name="_ENREF_9"/>
      <w:bookmarkEnd w:id="145"/>
      <w:r w:rsidRPr="00B75C2B">
        <w:rPr>
          <w:rFonts w:ascii="Arial" w:hAnsi="Arial" w:cs="Arial"/>
          <w:noProof/>
          <w:sz w:val="20"/>
          <w:szCs w:val="20"/>
        </w:rPr>
        <w:t xml:space="preserve">Cobbwalgren, C.J., Ruble, C.A. &amp; Donthu, N., 1995. BRAND EQUITY, BRAND PREFERENCE, AND PURCHASE INTENT. </w:t>
      </w:r>
      <w:r w:rsidRPr="00B75C2B">
        <w:rPr>
          <w:rFonts w:ascii="Arial" w:hAnsi="Arial" w:cs="Arial"/>
          <w:i/>
          <w:noProof/>
          <w:sz w:val="20"/>
          <w:szCs w:val="20"/>
        </w:rPr>
        <w:t>J. Advert.,</w:t>
      </w:r>
      <w:r w:rsidRPr="00B75C2B">
        <w:rPr>
          <w:rFonts w:ascii="Arial" w:hAnsi="Arial" w:cs="Arial"/>
          <w:noProof/>
          <w:sz w:val="20"/>
          <w:szCs w:val="20"/>
        </w:rPr>
        <w:t xml:space="preserve"> 24(3), pp. 25-40.</w:t>
      </w:r>
    </w:p>
    <w:p w:rsidR="002A4358" w:rsidRPr="00B75C2B" w:rsidRDefault="002A4358" w:rsidP="002A4358">
      <w:pPr>
        <w:spacing w:line="240" w:lineRule="auto"/>
        <w:rPr>
          <w:rFonts w:ascii="Arial" w:hAnsi="Arial" w:cs="Arial"/>
          <w:noProof/>
          <w:sz w:val="20"/>
          <w:szCs w:val="20"/>
        </w:rPr>
      </w:pPr>
      <w:bookmarkStart w:id="147" w:name="_ENREF_10"/>
      <w:bookmarkEnd w:id="146"/>
      <w:r w:rsidRPr="00B75C2B">
        <w:rPr>
          <w:rFonts w:ascii="Arial" w:hAnsi="Arial" w:cs="Arial"/>
          <w:noProof/>
          <w:sz w:val="20"/>
          <w:szCs w:val="20"/>
        </w:rPr>
        <w:t xml:space="preserve">Davies, G., 2003. </w:t>
      </w:r>
      <w:r w:rsidRPr="00B75C2B">
        <w:rPr>
          <w:rFonts w:ascii="Arial" w:hAnsi="Arial" w:cs="Arial"/>
          <w:i/>
          <w:noProof/>
          <w:sz w:val="20"/>
          <w:szCs w:val="20"/>
        </w:rPr>
        <w:t>Corporate reputation and competitiveness.</w:t>
      </w:r>
      <w:r w:rsidRPr="00B75C2B">
        <w:rPr>
          <w:rFonts w:ascii="Arial" w:hAnsi="Arial" w:cs="Arial"/>
          <w:noProof/>
          <w:sz w:val="20"/>
          <w:szCs w:val="20"/>
        </w:rPr>
        <w:t xml:space="preserve"> London: London : Routledge.</w:t>
      </w:r>
    </w:p>
    <w:p w:rsidR="002A4358" w:rsidRPr="00B75C2B" w:rsidRDefault="002A4358" w:rsidP="002A4358">
      <w:pPr>
        <w:spacing w:line="240" w:lineRule="auto"/>
        <w:rPr>
          <w:rFonts w:ascii="Arial" w:hAnsi="Arial" w:cs="Arial"/>
          <w:noProof/>
          <w:sz w:val="20"/>
          <w:szCs w:val="20"/>
        </w:rPr>
      </w:pPr>
      <w:bookmarkStart w:id="148" w:name="_ENREF_11"/>
      <w:bookmarkEnd w:id="147"/>
      <w:r w:rsidRPr="00B75C2B">
        <w:rPr>
          <w:rFonts w:ascii="Arial" w:hAnsi="Arial" w:cs="Arial"/>
          <w:noProof/>
          <w:sz w:val="20"/>
          <w:szCs w:val="20"/>
        </w:rPr>
        <w:t>Davison, M., Year. Other issues we face. In:  Service Charges in Commercial Property - Is the current code working? Is another required?, 2013 London, UK. CPT Events.</w:t>
      </w:r>
    </w:p>
    <w:p w:rsidR="002A4358" w:rsidRPr="00B75C2B" w:rsidRDefault="002A4358" w:rsidP="002A4358">
      <w:pPr>
        <w:spacing w:line="240" w:lineRule="auto"/>
        <w:rPr>
          <w:rFonts w:ascii="Arial" w:hAnsi="Arial" w:cs="Arial"/>
          <w:noProof/>
          <w:sz w:val="20"/>
          <w:szCs w:val="20"/>
        </w:rPr>
      </w:pPr>
      <w:bookmarkStart w:id="149" w:name="_ENREF_12"/>
      <w:bookmarkEnd w:id="148"/>
      <w:r w:rsidRPr="00B75C2B">
        <w:rPr>
          <w:rFonts w:ascii="Arial" w:hAnsi="Arial" w:cs="Arial"/>
          <w:noProof/>
          <w:sz w:val="20"/>
          <w:szCs w:val="20"/>
        </w:rPr>
        <w:t xml:space="preserve">Dowling, G.R., 1986. Managing your corporate images. </w:t>
      </w:r>
      <w:r w:rsidRPr="00B75C2B">
        <w:rPr>
          <w:rFonts w:ascii="Arial" w:hAnsi="Arial" w:cs="Arial"/>
          <w:i/>
          <w:noProof/>
          <w:sz w:val="20"/>
          <w:szCs w:val="20"/>
        </w:rPr>
        <w:t>Industrial Marketing Management,</w:t>
      </w:r>
      <w:r w:rsidRPr="00B75C2B">
        <w:rPr>
          <w:rFonts w:ascii="Arial" w:hAnsi="Arial" w:cs="Arial"/>
          <w:noProof/>
          <w:sz w:val="20"/>
          <w:szCs w:val="20"/>
        </w:rPr>
        <w:t xml:space="preserve"> 15(2), pp. 109-115.</w:t>
      </w:r>
    </w:p>
    <w:p w:rsidR="002A4358" w:rsidRPr="00B75C2B" w:rsidRDefault="002A4358" w:rsidP="002A4358">
      <w:pPr>
        <w:spacing w:line="240" w:lineRule="auto"/>
        <w:rPr>
          <w:rFonts w:ascii="Arial" w:hAnsi="Arial" w:cs="Arial"/>
          <w:noProof/>
          <w:sz w:val="20"/>
          <w:szCs w:val="20"/>
        </w:rPr>
      </w:pPr>
      <w:bookmarkStart w:id="150" w:name="_ENREF_13"/>
      <w:bookmarkEnd w:id="149"/>
      <w:r w:rsidRPr="00B75C2B">
        <w:rPr>
          <w:rFonts w:ascii="Arial" w:hAnsi="Arial" w:cs="Arial"/>
          <w:noProof/>
          <w:sz w:val="20"/>
          <w:szCs w:val="20"/>
        </w:rPr>
        <w:t xml:space="preserve">Durand, R. &amp; McGuire, J., 2013. Legitimating agencies in the face of selection: The case of AACSB. </w:t>
      </w:r>
      <w:r w:rsidRPr="00B75C2B">
        <w:rPr>
          <w:rFonts w:ascii="Arial" w:hAnsi="Arial" w:cs="Arial"/>
          <w:i/>
          <w:noProof/>
          <w:sz w:val="20"/>
          <w:szCs w:val="20"/>
        </w:rPr>
        <w:t>ORGANIZATION STUDIES,</w:t>
      </w:r>
      <w:r w:rsidRPr="00B75C2B">
        <w:rPr>
          <w:rFonts w:ascii="Arial" w:hAnsi="Arial" w:cs="Arial"/>
          <w:noProof/>
          <w:sz w:val="20"/>
          <w:szCs w:val="20"/>
        </w:rPr>
        <w:t xml:space="preserve"> 26(2), pp. 165-196.</w:t>
      </w:r>
    </w:p>
    <w:p w:rsidR="002A4358" w:rsidRPr="00B75C2B" w:rsidRDefault="002A4358" w:rsidP="002A4358">
      <w:pPr>
        <w:spacing w:line="240" w:lineRule="auto"/>
        <w:rPr>
          <w:rFonts w:ascii="Arial" w:hAnsi="Arial" w:cs="Arial"/>
          <w:noProof/>
          <w:sz w:val="20"/>
          <w:szCs w:val="20"/>
        </w:rPr>
      </w:pPr>
      <w:bookmarkStart w:id="151" w:name="_ENREF_14"/>
      <w:bookmarkEnd w:id="150"/>
      <w:r w:rsidRPr="00B75C2B">
        <w:rPr>
          <w:rFonts w:ascii="Arial" w:hAnsi="Arial" w:cs="Arial"/>
          <w:noProof/>
          <w:sz w:val="20"/>
          <w:szCs w:val="20"/>
        </w:rPr>
        <w:t xml:space="preserve">Eccles, T. &amp; Holt, A., 2010. Sinking funds within the service charge in the UK office market; Evidence upon best and actual practice. </w:t>
      </w:r>
      <w:r w:rsidRPr="00B75C2B">
        <w:rPr>
          <w:rFonts w:ascii="Arial" w:hAnsi="Arial" w:cs="Arial"/>
          <w:i/>
          <w:noProof/>
          <w:sz w:val="20"/>
          <w:szCs w:val="20"/>
        </w:rPr>
        <w:t>Property Management,</w:t>
      </w:r>
      <w:r w:rsidRPr="00B75C2B">
        <w:rPr>
          <w:rFonts w:ascii="Arial" w:hAnsi="Arial" w:cs="Arial"/>
          <w:noProof/>
          <w:sz w:val="20"/>
          <w:szCs w:val="20"/>
        </w:rPr>
        <w:t xml:space="preserve"> 28(3), pp. 163-173.</w:t>
      </w:r>
    </w:p>
    <w:p w:rsidR="002A4358" w:rsidRPr="00B75C2B" w:rsidRDefault="002A4358" w:rsidP="002A4358">
      <w:pPr>
        <w:spacing w:line="240" w:lineRule="auto"/>
        <w:rPr>
          <w:rFonts w:ascii="Arial" w:hAnsi="Arial" w:cs="Arial"/>
          <w:noProof/>
          <w:sz w:val="20"/>
          <w:szCs w:val="20"/>
        </w:rPr>
      </w:pPr>
      <w:bookmarkStart w:id="152" w:name="_ENREF_15"/>
      <w:bookmarkEnd w:id="151"/>
      <w:r w:rsidRPr="00B75C2B">
        <w:rPr>
          <w:rFonts w:ascii="Arial" w:hAnsi="Arial" w:cs="Arial"/>
          <w:noProof/>
          <w:sz w:val="20"/>
          <w:szCs w:val="20"/>
        </w:rPr>
        <w:t xml:space="preserve">Eccles, T. &amp; Holt, A., 2012. Service Charges in Commercial Property: measuring code compliance. </w:t>
      </w:r>
      <w:r w:rsidRPr="00B75C2B">
        <w:rPr>
          <w:rFonts w:ascii="Arial" w:hAnsi="Arial" w:cs="Arial"/>
          <w:i/>
          <w:noProof/>
          <w:sz w:val="20"/>
          <w:szCs w:val="20"/>
        </w:rPr>
        <w:t>Facilities,</w:t>
      </w:r>
      <w:r w:rsidRPr="00B75C2B">
        <w:rPr>
          <w:rFonts w:ascii="Arial" w:hAnsi="Arial" w:cs="Arial"/>
          <w:noProof/>
          <w:sz w:val="20"/>
          <w:szCs w:val="20"/>
        </w:rPr>
        <w:t xml:space="preserve"> 30(11/12), pp. 488-503.</w:t>
      </w:r>
    </w:p>
    <w:p w:rsidR="002A4358" w:rsidRPr="00B75C2B" w:rsidRDefault="002A4358" w:rsidP="002A4358">
      <w:pPr>
        <w:spacing w:line="240" w:lineRule="auto"/>
        <w:rPr>
          <w:rFonts w:ascii="Arial" w:hAnsi="Arial" w:cs="Arial"/>
          <w:noProof/>
          <w:sz w:val="20"/>
          <w:szCs w:val="20"/>
        </w:rPr>
      </w:pPr>
      <w:bookmarkStart w:id="153" w:name="_ENREF_16"/>
      <w:bookmarkEnd w:id="152"/>
      <w:r w:rsidRPr="00B75C2B">
        <w:rPr>
          <w:rFonts w:ascii="Arial" w:hAnsi="Arial" w:cs="Arial"/>
          <w:noProof/>
          <w:sz w:val="20"/>
          <w:szCs w:val="20"/>
        </w:rPr>
        <w:t xml:space="preserve">Edwards, C., 2010. Take my advice. </w:t>
      </w:r>
      <w:r w:rsidRPr="00B75C2B">
        <w:rPr>
          <w:rFonts w:ascii="Arial" w:hAnsi="Arial" w:cs="Arial"/>
          <w:i/>
          <w:noProof/>
          <w:sz w:val="20"/>
          <w:szCs w:val="20"/>
        </w:rPr>
        <w:t>Commercial property Journal,</w:t>
      </w:r>
      <w:r w:rsidRPr="00B75C2B">
        <w:rPr>
          <w:rFonts w:ascii="Arial" w:hAnsi="Arial" w:cs="Arial"/>
          <w:noProof/>
          <w:sz w:val="20"/>
          <w:szCs w:val="20"/>
        </w:rPr>
        <w:t xml:space="preserve"> April-May 2010(pp. 6-7.</w:t>
      </w:r>
    </w:p>
    <w:p w:rsidR="002A4358" w:rsidRPr="00B75C2B" w:rsidRDefault="002A4358" w:rsidP="002A4358">
      <w:pPr>
        <w:spacing w:line="240" w:lineRule="auto"/>
        <w:rPr>
          <w:rFonts w:ascii="Arial" w:hAnsi="Arial" w:cs="Arial"/>
          <w:noProof/>
          <w:sz w:val="20"/>
          <w:szCs w:val="20"/>
        </w:rPr>
      </w:pPr>
      <w:bookmarkStart w:id="154" w:name="_ENREF_17"/>
      <w:bookmarkEnd w:id="153"/>
      <w:r w:rsidRPr="00B75C2B">
        <w:rPr>
          <w:rFonts w:ascii="Arial" w:hAnsi="Arial" w:cs="Arial"/>
          <w:noProof/>
          <w:sz w:val="20"/>
          <w:szCs w:val="20"/>
        </w:rPr>
        <w:t xml:space="preserve">Engel, J.F., 1987. </w:t>
      </w:r>
      <w:r w:rsidRPr="00B75C2B">
        <w:rPr>
          <w:rFonts w:ascii="Arial" w:hAnsi="Arial" w:cs="Arial"/>
          <w:i/>
          <w:noProof/>
          <w:sz w:val="20"/>
          <w:szCs w:val="20"/>
        </w:rPr>
        <w:t>Consumer behavior.</w:t>
      </w:r>
      <w:r w:rsidRPr="00B75C2B">
        <w:rPr>
          <w:rFonts w:ascii="Arial" w:hAnsi="Arial" w:cs="Arial"/>
          <w:noProof/>
          <w:sz w:val="20"/>
          <w:szCs w:val="20"/>
        </w:rPr>
        <w:t xml:space="preserve"> Chicago: Chicago : CBS College Publishing.</w:t>
      </w:r>
    </w:p>
    <w:p w:rsidR="002A4358" w:rsidRPr="00B75C2B" w:rsidRDefault="002A4358" w:rsidP="002A4358">
      <w:pPr>
        <w:spacing w:line="240" w:lineRule="auto"/>
        <w:rPr>
          <w:rFonts w:ascii="Arial" w:hAnsi="Arial" w:cs="Arial"/>
          <w:noProof/>
          <w:sz w:val="20"/>
          <w:szCs w:val="20"/>
        </w:rPr>
      </w:pPr>
      <w:bookmarkStart w:id="155" w:name="_ENREF_18"/>
      <w:bookmarkEnd w:id="154"/>
      <w:r w:rsidRPr="00B75C2B">
        <w:rPr>
          <w:rFonts w:ascii="Arial" w:hAnsi="Arial" w:cs="Arial"/>
          <w:noProof/>
          <w:sz w:val="20"/>
          <w:szCs w:val="20"/>
        </w:rPr>
        <w:t xml:space="preserve">Fazio, R.H., Powell, M.C. &amp; Williams, C.J., 1989. THE ROLE OF ATTITUDE ACCESSIBILITY IN THE ATTITUDE-TO-BEHAVIOR PROCESS. </w:t>
      </w:r>
      <w:r w:rsidRPr="00B75C2B">
        <w:rPr>
          <w:rFonts w:ascii="Arial" w:hAnsi="Arial" w:cs="Arial"/>
          <w:i/>
          <w:noProof/>
          <w:sz w:val="20"/>
          <w:szCs w:val="20"/>
        </w:rPr>
        <w:t>JOURNAL OF CONSUMER RESEARCH,</w:t>
      </w:r>
      <w:r w:rsidRPr="00B75C2B">
        <w:rPr>
          <w:rFonts w:ascii="Arial" w:hAnsi="Arial" w:cs="Arial"/>
          <w:noProof/>
          <w:sz w:val="20"/>
          <w:szCs w:val="20"/>
        </w:rPr>
        <w:t xml:space="preserve"> 16(3), pp. 280-288.</w:t>
      </w:r>
    </w:p>
    <w:p w:rsidR="002A4358" w:rsidRPr="00B75C2B" w:rsidRDefault="002A4358" w:rsidP="002A4358">
      <w:pPr>
        <w:spacing w:line="240" w:lineRule="auto"/>
        <w:rPr>
          <w:rFonts w:ascii="Arial" w:hAnsi="Arial" w:cs="Arial"/>
          <w:noProof/>
          <w:sz w:val="20"/>
          <w:szCs w:val="20"/>
        </w:rPr>
      </w:pPr>
      <w:bookmarkStart w:id="156" w:name="_ENREF_19"/>
      <w:bookmarkEnd w:id="155"/>
      <w:r w:rsidRPr="00B75C2B">
        <w:rPr>
          <w:rFonts w:ascii="Arial" w:hAnsi="Arial" w:cs="Arial"/>
          <w:noProof/>
          <w:sz w:val="20"/>
          <w:szCs w:val="20"/>
        </w:rPr>
        <w:t xml:space="preserve">Fombrun, C. &amp; Shanley, M., 1990. What's in a Name? Reputation Building and Corporate Strategy. </w:t>
      </w:r>
      <w:r w:rsidRPr="00B75C2B">
        <w:rPr>
          <w:rFonts w:ascii="Arial" w:hAnsi="Arial" w:cs="Arial"/>
          <w:i/>
          <w:noProof/>
          <w:sz w:val="20"/>
          <w:szCs w:val="20"/>
        </w:rPr>
        <w:t>The Academy of Management Journal,</w:t>
      </w:r>
      <w:r w:rsidRPr="00B75C2B">
        <w:rPr>
          <w:rFonts w:ascii="Arial" w:hAnsi="Arial" w:cs="Arial"/>
          <w:noProof/>
          <w:sz w:val="20"/>
          <w:szCs w:val="20"/>
        </w:rPr>
        <w:t xml:space="preserve"> 33(2), pp. 233-258.</w:t>
      </w:r>
    </w:p>
    <w:p w:rsidR="002A4358" w:rsidRPr="00B75C2B" w:rsidRDefault="002A4358" w:rsidP="002A4358">
      <w:pPr>
        <w:spacing w:line="240" w:lineRule="auto"/>
        <w:rPr>
          <w:rFonts w:ascii="Arial" w:hAnsi="Arial" w:cs="Arial"/>
          <w:noProof/>
          <w:sz w:val="20"/>
          <w:szCs w:val="20"/>
        </w:rPr>
      </w:pPr>
      <w:bookmarkStart w:id="157" w:name="_ENREF_20"/>
      <w:bookmarkEnd w:id="156"/>
      <w:r w:rsidRPr="00B75C2B">
        <w:rPr>
          <w:rFonts w:ascii="Arial" w:hAnsi="Arial" w:cs="Arial"/>
          <w:noProof/>
          <w:sz w:val="20"/>
          <w:szCs w:val="20"/>
        </w:rPr>
        <w:t xml:space="preserve">Fombrun, C. &amp; Van Riel, C., 1997. The Reputational Landscape. </w:t>
      </w:r>
      <w:r w:rsidRPr="00B75C2B">
        <w:rPr>
          <w:rFonts w:ascii="Arial" w:hAnsi="Arial" w:cs="Arial"/>
          <w:i/>
          <w:noProof/>
          <w:sz w:val="20"/>
          <w:szCs w:val="20"/>
        </w:rPr>
        <w:t>Corporate Reputation Review</w:t>
      </w:r>
      <w:r w:rsidRPr="00B75C2B">
        <w:rPr>
          <w:rFonts w:ascii="Arial" w:hAnsi="Arial" w:cs="Arial"/>
          <w:noProof/>
          <w:sz w:val="20"/>
          <w:szCs w:val="20"/>
        </w:rPr>
        <w:t>, pp. 1-16.</w:t>
      </w:r>
    </w:p>
    <w:p w:rsidR="002A4358" w:rsidRPr="00B75C2B" w:rsidRDefault="002A4358" w:rsidP="002A4358">
      <w:pPr>
        <w:spacing w:line="240" w:lineRule="auto"/>
        <w:rPr>
          <w:rFonts w:ascii="Arial" w:hAnsi="Arial" w:cs="Arial"/>
          <w:noProof/>
          <w:sz w:val="20"/>
          <w:szCs w:val="20"/>
        </w:rPr>
      </w:pPr>
      <w:bookmarkStart w:id="158" w:name="_ENREF_21"/>
      <w:bookmarkEnd w:id="157"/>
      <w:r w:rsidRPr="00B75C2B">
        <w:rPr>
          <w:rFonts w:ascii="Arial" w:hAnsi="Arial" w:cs="Arial"/>
          <w:noProof/>
          <w:sz w:val="20"/>
          <w:szCs w:val="20"/>
        </w:rPr>
        <w:t xml:space="preserve">Fombrun, C.J., 1996. </w:t>
      </w:r>
      <w:r w:rsidRPr="00B75C2B">
        <w:rPr>
          <w:rFonts w:ascii="Arial" w:hAnsi="Arial" w:cs="Arial"/>
          <w:i/>
          <w:noProof/>
          <w:sz w:val="20"/>
          <w:szCs w:val="20"/>
        </w:rPr>
        <w:t>Reputation: Realizing Value from the Corporate Image.</w:t>
      </w:r>
      <w:r w:rsidRPr="00B75C2B">
        <w:rPr>
          <w:rFonts w:ascii="Arial" w:hAnsi="Arial" w:cs="Arial"/>
          <w:noProof/>
          <w:sz w:val="20"/>
          <w:szCs w:val="20"/>
        </w:rPr>
        <w:t xml:space="preserve"> Harvard Business School Publishing India Pvt. Limited.</w:t>
      </w:r>
    </w:p>
    <w:p w:rsidR="002A4358" w:rsidRPr="00B75C2B" w:rsidRDefault="002A4358" w:rsidP="002A4358">
      <w:pPr>
        <w:spacing w:line="240" w:lineRule="auto"/>
        <w:rPr>
          <w:rFonts w:ascii="Arial" w:hAnsi="Arial" w:cs="Arial"/>
          <w:noProof/>
          <w:sz w:val="20"/>
          <w:szCs w:val="20"/>
        </w:rPr>
      </w:pPr>
      <w:bookmarkStart w:id="159" w:name="_ENREF_22"/>
      <w:bookmarkEnd w:id="158"/>
      <w:r w:rsidRPr="00B75C2B">
        <w:rPr>
          <w:rFonts w:ascii="Arial" w:hAnsi="Arial" w:cs="Arial"/>
          <w:noProof/>
          <w:sz w:val="20"/>
          <w:szCs w:val="20"/>
        </w:rPr>
        <w:lastRenderedPageBreak/>
        <w:t>Forrester, P., Year. What has the 2011 service charge code done for us? In:  Service Charges in Commercial Property - Is the current code working? Is another required?, 2013 London, UK. CPT Events.</w:t>
      </w:r>
    </w:p>
    <w:p w:rsidR="002A4358" w:rsidRPr="00B75C2B" w:rsidRDefault="002A4358" w:rsidP="002A4358">
      <w:pPr>
        <w:spacing w:line="240" w:lineRule="auto"/>
        <w:rPr>
          <w:rFonts w:ascii="Arial" w:hAnsi="Arial" w:cs="Arial"/>
          <w:noProof/>
          <w:sz w:val="20"/>
          <w:szCs w:val="20"/>
        </w:rPr>
      </w:pPr>
      <w:bookmarkStart w:id="160" w:name="_ENREF_23"/>
      <w:bookmarkEnd w:id="159"/>
      <w:r w:rsidRPr="00B75C2B">
        <w:rPr>
          <w:rFonts w:ascii="Arial" w:hAnsi="Arial" w:cs="Arial"/>
          <w:noProof/>
          <w:sz w:val="20"/>
          <w:szCs w:val="20"/>
        </w:rPr>
        <w:t xml:space="preserve">GoodReads, 2013. </w:t>
      </w:r>
      <w:r w:rsidRPr="00B75C2B">
        <w:rPr>
          <w:rFonts w:ascii="Arial" w:hAnsi="Arial" w:cs="Arial"/>
          <w:i/>
          <w:noProof/>
          <w:sz w:val="20"/>
          <w:szCs w:val="20"/>
        </w:rPr>
        <w:t xml:space="preserve">Socrates Quotable Quote </w:t>
      </w:r>
      <w:r w:rsidRPr="00B75C2B">
        <w:rPr>
          <w:rFonts w:ascii="Arial" w:hAnsi="Arial" w:cs="Arial"/>
          <w:noProof/>
          <w:sz w:val="20"/>
          <w:szCs w:val="20"/>
        </w:rPr>
        <w:t xml:space="preserve">[Online]. Available: </w:t>
      </w:r>
      <w:r w:rsidRPr="002D385B">
        <w:rPr>
          <w:rFonts w:ascii="Arial" w:hAnsi="Arial" w:cs="Arial"/>
          <w:noProof/>
          <w:sz w:val="20"/>
          <w:szCs w:val="20"/>
        </w:rPr>
        <w:t>http://www.goodreads.com/quotes/365753-regard-your-good-name-as-the-richest-jewel-you-can</w:t>
      </w:r>
      <w:r w:rsidRPr="00B75C2B">
        <w:rPr>
          <w:rFonts w:ascii="Arial" w:hAnsi="Arial" w:cs="Arial"/>
          <w:noProof/>
          <w:sz w:val="20"/>
          <w:szCs w:val="20"/>
        </w:rPr>
        <w:t xml:space="preserve"> [Accessed 28-08-2013].</w:t>
      </w:r>
    </w:p>
    <w:p w:rsidR="002A4358" w:rsidRPr="00B75C2B" w:rsidRDefault="002A4358" w:rsidP="002A4358">
      <w:pPr>
        <w:spacing w:line="240" w:lineRule="auto"/>
        <w:rPr>
          <w:rFonts w:ascii="Arial" w:hAnsi="Arial" w:cs="Arial"/>
          <w:noProof/>
          <w:sz w:val="20"/>
          <w:szCs w:val="20"/>
        </w:rPr>
      </w:pPr>
      <w:bookmarkStart w:id="161" w:name="_ENREF_24"/>
      <w:bookmarkEnd w:id="160"/>
      <w:r w:rsidRPr="00B75C2B">
        <w:rPr>
          <w:rFonts w:ascii="Arial" w:hAnsi="Arial" w:cs="Arial"/>
          <w:noProof/>
          <w:sz w:val="20"/>
          <w:szCs w:val="20"/>
        </w:rPr>
        <w:t xml:space="preserve">Graffin, S.D. &amp; Ward, A.J., 2010. Certifications and Reputation: Determining the Standard of Desirability Amidst Uncertainty. </w:t>
      </w:r>
      <w:r w:rsidRPr="00B75C2B">
        <w:rPr>
          <w:rFonts w:ascii="Arial" w:hAnsi="Arial" w:cs="Arial"/>
          <w:i/>
          <w:noProof/>
          <w:sz w:val="20"/>
          <w:szCs w:val="20"/>
        </w:rPr>
        <w:t>Organization Science,</w:t>
      </w:r>
      <w:r w:rsidRPr="00B75C2B">
        <w:rPr>
          <w:rFonts w:ascii="Arial" w:hAnsi="Arial" w:cs="Arial"/>
          <w:noProof/>
          <w:sz w:val="20"/>
          <w:szCs w:val="20"/>
        </w:rPr>
        <w:t xml:space="preserve"> 21(2), pp. 331-346.</w:t>
      </w:r>
    </w:p>
    <w:p w:rsidR="002A4358" w:rsidRPr="00B75C2B" w:rsidRDefault="002A4358" w:rsidP="002A4358">
      <w:pPr>
        <w:spacing w:line="240" w:lineRule="auto"/>
        <w:rPr>
          <w:rFonts w:ascii="Arial" w:hAnsi="Arial" w:cs="Arial"/>
          <w:noProof/>
          <w:sz w:val="20"/>
          <w:szCs w:val="20"/>
        </w:rPr>
      </w:pPr>
      <w:bookmarkStart w:id="162" w:name="_ENREF_25"/>
      <w:bookmarkEnd w:id="161"/>
      <w:r w:rsidRPr="00B75C2B">
        <w:rPr>
          <w:rFonts w:ascii="Arial" w:hAnsi="Arial" w:cs="Arial"/>
          <w:noProof/>
          <w:sz w:val="20"/>
          <w:szCs w:val="20"/>
        </w:rPr>
        <w:t xml:space="preserve">Gylen, E., 2013. Good Vibrations. </w:t>
      </w:r>
      <w:r w:rsidRPr="00B75C2B">
        <w:rPr>
          <w:rFonts w:ascii="Arial" w:hAnsi="Arial" w:cs="Arial"/>
          <w:i/>
          <w:noProof/>
          <w:sz w:val="20"/>
          <w:szCs w:val="20"/>
        </w:rPr>
        <w:t>Estates Gazette.</w:t>
      </w:r>
      <w:r w:rsidRPr="00B75C2B">
        <w:rPr>
          <w:rFonts w:ascii="Arial" w:hAnsi="Arial" w:cs="Arial"/>
          <w:noProof/>
          <w:sz w:val="20"/>
          <w:szCs w:val="20"/>
        </w:rPr>
        <w:t xml:space="preserve"> pp. 113 - 114.</w:t>
      </w:r>
    </w:p>
    <w:p w:rsidR="002A4358" w:rsidRPr="00B75C2B" w:rsidRDefault="002A4358" w:rsidP="002A4358">
      <w:pPr>
        <w:spacing w:line="240" w:lineRule="auto"/>
        <w:rPr>
          <w:rFonts w:ascii="Arial" w:hAnsi="Arial" w:cs="Arial"/>
          <w:noProof/>
          <w:sz w:val="20"/>
          <w:szCs w:val="20"/>
        </w:rPr>
      </w:pPr>
      <w:bookmarkStart w:id="163" w:name="_ENREF_26"/>
      <w:bookmarkEnd w:id="162"/>
      <w:r w:rsidRPr="00B75C2B">
        <w:rPr>
          <w:rFonts w:ascii="Arial" w:hAnsi="Arial" w:cs="Arial"/>
          <w:noProof/>
          <w:sz w:val="20"/>
          <w:szCs w:val="20"/>
        </w:rPr>
        <w:t>Hedley, C., Year. Service Charges and Market Efficiency. In:  Commercial Property Service Charge Seminar, 2009 London, UK. IPD.</w:t>
      </w:r>
    </w:p>
    <w:p w:rsidR="002A4358" w:rsidRPr="00B75C2B" w:rsidRDefault="002A4358" w:rsidP="002A4358">
      <w:pPr>
        <w:spacing w:line="240" w:lineRule="auto"/>
        <w:rPr>
          <w:rFonts w:ascii="Arial" w:hAnsi="Arial" w:cs="Arial"/>
          <w:noProof/>
          <w:sz w:val="20"/>
          <w:szCs w:val="20"/>
        </w:rPr>
      </w:pPr>
      <w:bookmarkStart w:id="164" w:name="_ENREF_27"/>
      <w:bookmarkEnd w:id="163"/>
      <w:r w:rsidRPr="00B75C2B">
        <w:rPr>
          <w:rFonts w:ascii="Arial" w:hAnsi="Arial" w:cs="Arial"/>
          <w:noProof/>
          <w:sz w:val="20"/>
          <w:szCs w:val="20"/>
        </w:rPr>
        <w:t xml:space="preserve">Heppelthwaite, R., 2007. Gulity as charged? </w:t>
      </w:r>
      <w:r w:rsidRPr="00B75C2B">
        <w:rPr>
          <w:rFonts w:ascii="Arial" w:hAnsi="Arial" w:cs="Arial"/>
          <w:i/>
          <w:noProof/>
          <w:sz w:val="20"/>
          <w:szCs w:val="20"/>
        </w:rPr>
        <w:t>FM World.</w:t>
      </w:r>
    </w:p>
    <w:p w:rsidR="002A4358" w:rsidRPr="00B75C2B" w:rsidRDefault="002A4358" w:rsidP="002A4358">
      <w:pPr>
        <w:spacing w:line="240" w:lineRule="auto"/>
        <w:rPr>
          <w:rFonts w:ascii="Arial" w:hAnsi="Arial" w:cs="Arial"/>
          <w:noProof/>
          <w:sz w:val="20"/>
          <w:szCs w:val="20"/>
        </w:rPr>
      </w:pPr>
      <w:bookmarkStart w:id="165" w:name="_ENREF_28"/>
      <w:bookmarkEnd w:id="164"/>
      <w:r w:rsidRPr="00B75C2B">
        <w:rPr>
          <w:rFonts w:ascii="Arial" w:hAnsi="Arial" w:cs="Arial"/>
          <w:noProof/>
          <w:sz w:val="20"/>
          <w:szCs w:val="20"/>
        </w:rPr>
        <w:t xml:space="preserve">Hillenbrand, C., Money, K. &amp; Pavelin, S., 2012. Stakeholder-Defined Corporate Responsibility for a Pre-Credit-Crunch Financial Service Company: Lessons for How Good Reputations are Won and Lost. </w:t>
      </w:r>
      <w:r w:rsidRPr="00B75C2B">
        <w:rPr>
          <w:rFonts w:ascii="Arial" w:hAnsi="Arial" w:cs="Arial"/>
          <w:i/>
          <w:noProof/>
          <w:sz w:val="20"/>
          <w:szCs w:val="20"/>
        </w:rPr>
        <w:t>J. Bus. Ethics,</w:t>
      </w:r>
      <w:r w:rsidRPr="00B75C2B">
        <w:rPr>
          <w:rFonts w:ascii="Arial" w:hAnsi="Arial" w:cs="Arial"/>
          <w:noProof/>
          <w:sz w:val="20"/>
          <w:szCs w:val="20"/>
        </w:rPr>
        <w:t xml:space="preserve"> 105(3), pp. 337-356.</w:t>
      </w:r>
    </w:p>
    <w:p w:rsidR="002A4358" w:rsidRPr="00B75C2B" w:rsidRDefault="002A4358" w:rsidP="002A4358">
      <w:pPr>
        <w:spacing w:line="240" w:lineRule="auto"/>
        <w:rPr>
          <w:rFonts w:ascii="Arial" w:hAnsi="Arial" w:cs="Arial"/>
          <w:noProof/>
          <w:sz w:val="20"/>
          <w:szCs w:val="20"/>
        </w:rPr>
      </w:pPr>
      <w:bookmarkStart w:id="166" w:name="_ENREF_29"/>
      <w:bookmarkEnd w:id="165"/>
      <w:r w:rsidRPr="00B75C2B">
        <w:rPr>
          <w:rFonts w:ascii="Arial" w:hAnsi="Arial" w:cs="Arial"/>
          <w:noProof/>
          <w:sz w:val="20"/>
          <w:szCs w:val="20"/>
        </w:rPr>
        <w:t>Holt, A., Barras, D. &amp; Zatolokina, A., 2013. SCOR for Offices 2012/13 - Service Charge Operating Report. In: P.S.U. Ltd., ed.</w:t>
      </w:r>
    </w:p>
    <w:p w:rsidR="002A4358" w:rsidRPr="00B75C2B" w:rsidRDefault="002A4358" w:rsidP="002A4358">
      <w:pPr>
        <w:spacing w:line="240" w:lineRule="auto"/>
        <w:rPr>
          <w:rFonts w:ascii="Arial" w:hAnsi="Arial" w:cs="Arial"/>
          <w:noProof/>
          <w:sz w:val="20"/>
          <w:szCs w:val="20"/>
        </w:rPr>
      </w:pPr>
      <w:bookmarkStart w:id="167" w:name="_ENREF_30"/>
      <w:bookmarkEnd w:id="166"/>
      <w:r w:rsidRPr="00B75C2B">
        <w:rPr>
          <w:rFonts w:ascii="Arial" w:hAnsi="Arial" w:cs="Arial"/>
          <w:noProof/>
          <w:sz w:val="20"/>
          <w:szCs w:val="20"/>
        </w:rPr>
        <w:t xml:space="preserve">Holt, A., Eccles, T. &amp; Bennette, K., 2011. Accounting for service charges in the UK commercial sector; Barriers to change and the quest for best practice. </w:t>
      </w:r>
      <w:r w:rsidRPr="00B75C2B">
        <w:rPr>
          <w:rFonts w:ascii="Arial" w:hAnsi="Arial" w:cs="Arial"/>
          <w:i/>
          <w:noProof/>
          <w:sz w:val="20"/>
          <w:szCs w:val="20"/>
        </w:rPr>
        <w:t>Property Management,</w:t>
      </w:r>
      <w:r w:rsidRPr="00B75C2B">
        <w:rPr>
          <w:rFonts w:ascii="Arial" w:hAnsi="Arial" w:cs="Arial"/>
          <w:noProof/>
          <w:sz w:val="20"/>
          <w:szCs w:val="20"/>
        </w:rPr>
        <w:t xml:space="preserve"> 29(1), pp. 7-33.</w:t>
      </w:r>
    </w:p>
    <w:p w:rsidR="002A4358" w:rsidRPr="00B75C2B" w:rsidRDefault="002A4358" w:rsidP="002A4358">
      <w:pPr>
        <w:spacing w:line="240" w:lineRule="auto"/>
        <w:rPr>
          <w:rFonts w:ascii="Arial" w:hAnsi="Arial" w:cs="Arial"/>
          <w:noProof/>
          <w:sz w:val="20"/>
          <w:szCs w:val="20"/>
        </w:rPr>
      </w:pPr>
      <w:bookmarkStart w:id="168" w:name="_ENREF_31"/>
      <w:bookmarkEnd w:id="167"/>
      <w:r w:rsidRPr="00B75C2B">
        <w:rPr>
          <w:rFonts w:ascii="Arial" w:hAnsi="Arial" w:cs="Arial"/>
          <w:noProof/>
          <w:sz w:val="20"/>
          <w:szCs w:val="20"/>
        </w:rPr>
        <w:t xml:space="preserve">Howden, C. &amp; Pressey, A.D., 2008. Customer value creation in professional service relationships: the case of credence goods. </w:t>
      </w:r>
      <w:r w:rsidRPr="00B75C2B">
        <w:rPr>
          <w:rFonts w:ascii="Arial" w:hAnsi="Arial" w:cs="Arial"/>
          <w:i/>
          <w:noProof/>
          <w:sz w:val="20"/>
          <w:szCs w:val="20"/>
        </w:rPr>
        <w:t>The Service Industries Journal,</w:t>
      </w:r>
      <w:r w:rsidRPr="00B75C2B">
        <w:rPr>
          <w:rFonts w:ascii="Arial" w:hAnsi="Arial" w:cs="Arial"/>
          <w:noProof/>
          <w:sz w:val="20"/>
          <w:szCs w:val="20"/>
        </w:rPr>
        <w:t xml:space="preserve"> 28(6), pp. 789-812.</w:t>
      </w:r>
    </w:p>
    <w:p w:rsidR="002A4358" w:rsidRPr="00B75C2B" w:rsidRDefault="002A4358" w:rsidP="002A4358">
      <w:pPr>
        <w:spacing w:line="240" w:lineRule="auto"/>
        <w:rPr>
          <w:rFonts w:ascii="Arial" w:hAnsi="Arial" w:cs="Arial"/>
          <w:noProof/>
          <w:sz w:val="20"/>
          <w:szCs w:val="20"/>
        </w:rPr>
      </w:pPr>
      <w:bookmarkStart w:id="169" w:name="_ENREF_32"/>
      <w:bookmarkEnd w:id="168"/>
      <w:r w:rsidRPr="00B75C2B">
        <w:rPr>
          <w:rFonts w:ascii="Arial" w:hAnsi="Arial" w:cs="Arial"/>
          <w:noProof/>
          <w:sz w:val="20"/>
          <w:szCs w:val="20"/>
        </w:rPr>
        <w:t xml:space="preserve">JonesLangLaSalle, 2012. </w:t>
      </w:r>
      <w:r w:rsidRPr="00B75C2B">
        <w:rPr>
          <w:rFonts w:ascii="Arial" w:hAnsi="Arial" w:cs="Arial"/>
          <w:i/>
          <w:noProof/>
          <w:sz w:val="20"/>
          <w:szCs w:val="20"/>
        </w:rPr>
        <w:t xml:space="preserve">Office Oscar 2012 - Service Charge Analysis for Offices </w:t>
      </w:r>
      <w:r w:rsidRPr="00B75C2B">
        <w:rPr>
          <w:rFonts w:ascii="Arial" w:hAnsi="Arial" w:cs="Arial"/>
          <w:noProof/>
          <w:sz w:val="20"/>
          <w:szCs w:val="20"/>
        </w:rPr>
        <w:t xml:space="preserve">[Online]. Available: </w:t>
      </w:r>
      <w:r w:rsidRPr="002D385B">
        <w:rPr>
          <w:rFonts w:ascii="Arial" w:hAnsi="Arial" w:cs="Arial"/>
          <w:noProof/>
          <w:sz w:val="20"/>
          <w:szCs w:val="20"/>
        </w:rPr>
        <w:t>http://www.joneslanglasalle.co.uk/MediaResources/EU/Marketing/UnitedKingdom/OSCAR-2012-Office.pdf</w:t>
      </w:r>
      <w:r w:rsidRPr="00B75C2B">
        <w:rPr>
          <w:rFonts w:ascii="Arial" w:hAnsi="Arial" w:cs="Arial"/>
          <w:noProof/>
          <w:sz w:val="20"/>
          <w:szCs w:val="20"/>
        </w:rPr>
        <w:t xml:space="preserve"> [Accessed 21-08-2013].</w:t>
      </w:r>
    </w:p>
    <w:p w:rsidR="002A4358" w:rsidRPr="00B75C2B" w:rsidRDefault="002A4358" w:rsidP="002A4358">
      <w:pPr>
        <w:spacing w:line="240" w:lineRule="auto"/>
        <w:rPr>
          <w:rFonts w:ascii="Arial" w:hAnsi="Arial" w:cs="Arial"/>
          <w:noProof/>
          <w:sz w:val="20"/>
          <w:szCs w:val="20"/>
        </w:rPr>
      </w:pPr>
      <w:bookmarkStart w:id="170" w:name="_ENREF_33"/>
      <w:bookmarkEnd w:id="169"/>
      <w:r w:rsidRPr="00B75C2B">
        <w:rPr>
          <w:rFonts w:ascii="Arial" w:hAnsi="Arial" w:cs="Arial"/>
          <w:noProof/>
          <w:sz w:val="20"/>
          <w:szCs w:val="20"/>
        </w:rPr>
        <w:t xml:space="preserve">Kardes, F.R., Cronley, M.L., Kellaris, J.J. &amp; Posavac, S.S., 2004. The role of selective information processing in price-quality inference. </w:t>
      </w:r>
      <w:r w:rsidRPr="00B75C2B">
        <w:rPr>
          <w:rFonts w:ascii="Arial" w:hAnsi="Arial" w:cs="Arial"/>
          <w:i/>
          <w:noProof/>
          <w:sz w:val="20"/>
          <w:szCs w:val="20"/>
        </w:rPr>
        <w:t>J. Consum. Res.,</w:t>
      </w:r>
      <w:r w:rsidRPr="00B75C2B">
        <w:rPr>
          <w:rFonts w:ascii="Arial" w:hAnsi="Arial" w:cs="Arial"/>
          <w:noProof/>
          <w:sz w:val="20"/>
          <w:szCs w:val="20"/>
        </w:rPr>
        <w:t xml:space="preserve"> 31(2), pp. 368-374.</w:t>
      </w:r>
    </w:p>
    <w:p w:rsidR="002A4358" w:rsidRPr="00B75C2B" w:rsidRDefault="002A4358" w:rsidP="002A4358">
      <w:pPr>
        <w:spacing w:line="240" w:lineRule="auto"/>
        <w:rPr>
          <w:rFonts w:ascii="Arial" w:hAnsi="Arial" w:cs="Arial"/>
          <w:noProof/>
          <w:sz w:val="20"/>
          <w:szCs w:val="20"/>
        </w:rPr>
      </w:pPr>
      <w:bookmarkStart w:id="171" w:name="_ENREF_34"/>
      <w:bookmarkEnd w:id="170"/>
      <w:r w:rsidRPr="00B75C2B">
        <w:rPr>
          <w:rFonts w:ascii="Arial" w:hAnsi="Arial" w:cs="Arial"/>
          <w:noProof/>
          <w:sz w:val="20"/>
          <w:szCs w:val="20"/>
        </w:rPr>
        <w:t xml:space="preserve">Keller, K.L., 1993. Conceptualizing, Measuring, and Managing Customer-Based Brand Equity. </w:t>
      </w:r>
      <w:r w:rsidRPr="00B75C2B">
        <w:rPr>
          <w:rFonts w:ascii="Arial" w:hAnsi="Arial" w:cs="Arial"/>
          <w:i/>
          <w:noProof/>
          <w:sz w:val="20"/>
          <w:szCs w:val="20"/>
        </w:rPr>
        <w:t>The Journal of Marketing,</w:t>
      </w:r>
      <w:r w:rsidRPr="00B75C2B">
        <w:rPr>
          <w:rFonts w:ascii="Arial" w:hAnsi="Arial" w:cs="Arial"/>
          <w:noProof/>
          <w:sz w:val="20"/>
          <w:szCs w:val="20"/>
        </w:rPr>
        <w:t xml:space="preserve"> 57(1), pp. 1-22.</w:t>
      </w:r>
    </w:p>
    <w:p w:rsidR="002A4358" w:rsidRPr="00B75C2B" w:rsidRDefault="002A4358" w:rsidP="002A4358">
      <w:pPr>
        <w:spacing w:line="240" w:lineRule="auto"/>
        <w:rPr>
          <w:rFonts w:ascii="Arial" w:hAnsi="Arial" w:cs="Arial"/>
          <w:noProof/>
          <w:sz w:val="20"/>
          <w:szCs w:val="20"/>
        </w:rPr>
      </w:pPr>
      <w:bookmarkStart w:id="172" w:name="_ENREF_35"/>
      <w:bookmarkEnd w:id="171"/>
      <w:r w:rsidRPr="00B75C2B">
        <w:rPr>
          <w:rFonts w:ascii="Arial" w:hAnsi="Arial" w:cs="Arial"/>
          <w:noProof/>
          <w:sz w:val="20"/>
          <w:szCs w:val="20"/>
        </w:rPr>
        <w:t xml:space="preserve">Keller, K.L., Sternthal, B. &amp; Tybout, A., 2002. Three questions you need to ask about your brand. </w:t>
      </w:r>
      <w:r w:rsidRPr="00B75C2B">
        <w:rPr>
          <w:rFonts w:ascii="Arial" w:hAnsi="Arial" w:cs="Arial"/>
          <w:i/>
          <w:noProof/>
          <w:sz w:val="20"/>
          <w:szCs w:val="20"/>
        </w:rPr>
        <w:t>Harv. Bus. Rev.,</w:t>
      </w:r>
      <w:r w:rsidRPr="00B75C2B">
        <w:rPr>
          <w:rFonts w:ascii="Arial" w:hAnsi="Arial" w:cs="Arial"/>
          <w:noProof/>
          <w:sz w:val="20"/>
          <w:szCs w:val="20"/>
        </w:rPr>
        <w:t xml:space="preserve"> 80(9), pp. 80-+.</w:t>
      </w:r>
    </w:p>
    <w:p w:rsidR="002A4358" w:rsidRPr="00B75C2B" w:rsidRDefault="002A4358" w:rsidP="002A4358">
      <w:pPr>
        <w:spacing w:line="240" w:lineRule="auto"/>
        <w:rPr>
          <w:rFonts w:ascii="Arial" w:hAnsi="Arial" w:cs="Arial"/>
          <w:noProof/>
          <w:sz w:val="20"/>
          <w:szCs w:val="20"/>
        </w:rPr>
      </w:pPr>
      <w:bookmarkStart w:id="173" w:name="_ENREF_36"/>
      <w:bookmarkEnd w:id="172"/>
      <w:r w:rsidRPr="00B75C2B">
        <w:rPr>
          <w:rFonts w:ascii="Arial" w:hAnsi="Arial" w:cs="Arial"/>
          <w:noProof/>
          <w:sz w:val="20"/>
          <w:szCs w:val="20"/>
        </w:rPr>
        <w:t xml:space="preserve">Kreis, S., 2000. </w:t>
      </w:r>
      <w:r w:rsidRPr="00B75C2B">
        <w:rPr>
          <w:rFonts w:ascii="Arial" w:hAnsi="Arial" w:cs="Arial"/>
          <w:i/>
          <w:noProof/>
          <w:sz w:val="20"/>
          <w:szCs w:val="20"/>
        </w:rPr>
        <w:t xml:space="preserve">Socrates </w:t>
      </w:r>
      <w:r w:rsidRPr="00B75C2B">
        <w:rPr>
          <w:rFonts w:ascii="Arial" w:hAnsi="Arial" w:cs="Arial"/>
          <w:noProof/>
          <w:sz w:val="20"/>
          <w:szCs w:val="20"/>
        </w:rPr>
        <w:t xml:space="preserve">[Online]. Available: </w:t>
      </w:r>
      <w:r w:rsidRPr="002D385B">
        <w:rPr>
          <w:rFonts w:ascii="Arial" w:hAnsi="Arial" w:cs="Arial"/>
          <w:noProof/>
          <w:sz w:val="20"/>
          <w:szCs w:val="20"/>
        </w:rPr>
        <w:t>http://www.historyguide.org/ancient/socrates.html</w:t>
      </w:r>
      <w:r w:rsidRPr="00B75C2B">
        <w:rPr>
          <w:rFonts w:ascii="Arial" w:hAnsi="Arial" w:cs="Arial"/>
          <w:noProof/>
          <w:sz w:val="20"/>
          <w:szCs w:val="20"/>
        </w:rPr>
        <w:t xml:space="preserve"> [Accessed 28-08-2013].</w:t>
      </w:r>
    </w:p>
    <w:p w:rsidR="002A4358" w:rsidRPr="00B75C2B" w:rsidRDefault="002A4358" w:rsidP="002A4358">
      <w:pPr>
        <w:spacing w:line="240" w:lineRule="auto"/>
        <w:rPr>
          <w:rFonts w:ascii="Arial" w:hAnsi="Arial" w:cs="Arial"/>
          <w:noProof/>
          <w:sz w:val="20"/>
          <w:szCs w:val="20"/>
        </w:rPr>
      </w:pPr>
      <w:bookmarkStart w:id="174" w:name="_ENREF_37"/>
      <w:bookmarkEnd w:id="173"/>
      <w:r w:rsidRPr="00B75C2B">
        <w:rPr>
          <w:rFonts w:ascii="Arial" w:hAnsi="Arial" w:cs="Arial"/>
          <w:noProof/>
          <w:sz w:val="20"/>
          <w:szCs w:val="20"/>
        </w:rPr>
        <w:t xml:space="preserve">Kreps, D.M. &amp; Wilson, R., 1982. Reputation and imperfect information. </w:t>
      </w:r>
      <w:r w:rsidRPr="00B75C2B">
        <w:rPr>
          <w:rFonts w:ascii="Arial" w:hAnsi="Arial" w:cs="Arial"/>
          <w:i/>
          <w:noProof/>
          <w:sz w:val="20"/>
          <w:szCs w:val="20"/>
        </w:rPr>
        <w:t>Journal of Economic Theory,</w:t>
      </w:r>
      <w:r w:rsidRPr="00B75C2B">
        <w:rPr>
          <w:rFonts w:ascii="Arial" w:hAnsi="Arial" w:cs="Arial"/>
          <w:noProof/>
          <w:sz w:val="20"/>
          <w:szCs w:val="20"/>
        </w:rPr>
        <w:t xml:space="preserve"> 27(2), pp. 253-279.</w:t>
      </w:r>
    </w:p>
    <w:p w:rsidR="002A4358" w:rsidRPr="00B75C2B" w:rsidRDefault="002A4358" w:rsidP="002A4358">
      <w:pPr>
        <w:spacing w:line="240" w:lineRule="auto"/>
        <w:rPr>
          <w:rFonts w:ascii="Arial" w:hAnsi="Arial" w:cs="Arial"/>
          <w:noProof/>
          <w:sz w:val="20"/>
          <w:szCs w:val="20"/>
        </w:rPr>
      </w:pPr>
      <w:bookmarkStart w:id="175" w:name="_ENREF_38"/>
      <w:bookmarkEnd w:id="174"/>
      <w:r w:rsidRPr="00B75C2B">
        <w:rPr>
          <w:rFonts w:ascii="Arial" w:hAnsi="Arial" w:cs="Arial"/>
          <w:noProof/>
          <w:sz w:val="20"/>
          <w:szCs w:val="20"/>
        </w:rPr>
        <w:t xml:space="preserve">Kumar, R., 2005. </w:t>
      </w:r>
      <w:r w:rsidRPr="00B75C2B">
        <w:rPr>
          <w:rFonts w:ascii="Arial" w:hAnsi="Arial" w:cs="Arial"/>
          <w:i/>
          <w:noProof/>
          <w:sz w:val="20"/>
          <w:szCs w:val="20"/>
        </w:rPr>
        <w:t>Research methodology : a step-by-step guide for beginners.</w:t>
      </w:r>
      <w:r w:rsidRPr="00B75C2B">
        <w:rPr>
          <w:rFonts w:ascii="Arial" w:hAnsi="Arial" w:cs="Arial"/>
          <w:noProof/>
          <w:sz w:val="20"/>
          <w:szCs w:val="20"/>
        </w:rPr>
        <w:t xml:space="preserve"> London: London : SAGE.</w:t>
      </w:r>
    </w:p>
    <w:p w:rsidR="002A4358" w:rsidRPr="00B75C2B" w:rsidRDefault="002A4358" w:rsidP="002A4358">
      <w:pPr>
        <w:spacing w:line="240" w:lineRule="auto"/>
        <w:rPr>
          <w:rFonts w:ascii="Arial" w:hAnsi="Arial" w:cs="Arial"/>
          <w:noProof/>
          <w:sz w:val="20"/>
          <w:szCs w:val="20"/>
        </w:rPr>
      </w:pPr>
      <w:bookmarkStart w:id="176" w:name="_ENREF_39"/>
      <w:bookmarkEnd w:id="175"/>
      <w:r w:rsidRPr="00B75C2B">
        <w:rPr>
          <w:rFonts w:ascii="Arial" w:hAnsi="Arial" w:cs="Arial"/>
          <w:noProof/>
          <w:sz w:val="20"/>
          <w:szCs w:val="20"/>
        </w:rPr>
        <w:t xml:space="preserve">Kumar, R., 2011. </w:t>
      </w:r>
      <w:r w:rsidRPr="00B75C2B">
        <w:rPr>
          <w:rFonts w:ascii="Arial" w:hAnsi="Arial" w:cs="Arial"/>
          <w:i/>
          <w:noProof/>
          <w:sz w:val="20"/>
          <w:szCs w:val="20"/>
        </w:rPr>
        <w:t>Research methodology : a step-by-step guide for beginners.</w:t>
      </w:r>
      <w:r w:rsidRPr="00B75C2B">
        <w:rPr>
          <w:rFonts w:ascii="Arial" w:hAnsi="Arial" w:cs="Arial"/>
          <w:noProof/>
          <w:sz w:val="20"/>
          <w:szCs w:val="20"/>
        </w:rPr>
        <w:t xml:space="preserve"> London: London : SAGE.</w:t>
      </w:r>
    </w:p>
    <w:p w:rsidR="002A4358" w:rsidRPr="00B75C2B" w:rsidRDefault="002A4358" w:rsidP="002A4358">
      <w:pPr>
        <w:spacing w:line="240" w:lineRule="auto"/>
        <w:rPr>
          <w:rFonts w:ascii="Arial" w:hAnsi="Arial" w:cs="Arial"/>
          <w:noProof/>
          <w:sz w:val="20"/>
          <w:szCs w:val="20"/>
        </w:rPr>
      </w:pPr>
      <w:bookmarkStart w:id="177" w:name="_ENREF_40"/>
      <w:bookmarkEnd w:id="176"/>
      <w:r w:rsidRPr="00B75C2B">
        <w:rPr>
          <w:rFonts w:ascii="Arial" w:hAnsi="Arial" w:cs="Arial"/>
          <w:noProof/>
          <w:sz w:val="20"/>
          <w:szCs w:val="20"/>
        </w:rPr>
        <w:t xml:space="preserve">Laurent, G. &amp; Kapferer, J.-N., 1985. Measuring Consumer Involvement Profiles. </w:t>
      </w:r>
      <w:r w:rsidRPr="00B75C2B">
        <w:rPr>
          <w:rFonts w:ascii="Arial" w:hAnsi="Arial" w:cs="Arial"/>
          <w:i/>
          <w:noProof/>
          <w:sz w:val="20"/>
          <w:szCs w:val="20"/>
        </w:rPr>
        <w:t>Journal of Marketing Research,</w:t>
      </w:r>
      <w:r w:rsidRPr="00B75C2B">
        <w:rPr>
          <w:rFonts w:ascii="Arial" w:hAnsi="Arial" w:cs="Arial"/>
          <w:noProof/>
          <w:sz w:val="20"/>
          <w:szCs w:val="20"/>
        </w:rPr>
        <w:t xml:space="preserve"> 22(1), pp. 41-53.</w:t>
      </w:r>
    </w:p>
    <w:p w:rsidR="002A4358" w:rsidRPr="00B75C2B" w:rsidRDefault="002A4358" w:rsidP="002A4358">
      <w:pPr>
        <w:spacing w:line="240" w:lineRule="auto"/>
        <w:rPr>
          <w:rFonts w:ascii="Arial" w:hAnsi="Arial" w:cs="Arial"/>
          <w:noProof/>
          <w:sz w:val="20"/>
          <w:szCs w:val="20"/>
        </w:rPr>
      </w:pPr>
      <w:bookmarkStart w:id="178" w:name="_ENREF_41"/>
      <w:bookmarkEnd w:id="177"/>
      <w:r w:rsidRPr="00B75C2B">
        <w:rPr>
          <w:rFonts w:ascii="Arial" w:hAnsi="Arial" w:cs="Arial"/>
          <w:noProof/>
          <w:sz w:val="20"/>
          <w:szCs w:val="20"/>
        </w:rPr>
        <w:lastRenderedPageBreak/>
        <w:t xml:space="preserve">Maylor, H., 2005. </w:t>
      </w:r>
      <w:r w:rsidRPr="00B75C2B">
        <w:rPr>
          <w:rFonts w:ascii="Arial" w:hAnsi="Arial" w:cs="Arial"/>
          <w:i/>
          <w:noProof/>
          <w:sz w:val="20"/>
          <w:szCs w:val="20"/>
        </w:rPr>
        <w:t>Researching business and management : a roadmap for success.</w:t>
      </w:r>
      <w:r w:rsidRPr="00B75C2B">
        <w:rPr>
          <w:rFonts w:ascii="Arial" w:hAnsi="Arial" w:cs="Arial"/>
          <w:noProof/>
          <w:sz w:val="20"/>
          <w:szCs w:val="20"/>
        </w:rPr>
        <w:t xml:space="preserve"> Basingstoke: Basingstoke : Palgrave Macmillan.</w:t>
      </w:r>
    </w:p>
    <w:p w:rsidR="002A4358" w:rsidRPr="00B75C2B" w:rsidRDefault="002A4358" w:rsidP="002A4358">
      <w:pPr>
        <w:spacing w:line="240" w:lineRule="auto"/>
        <w:rPr>
          <w:rFonts w:ascii="Arial" w:hAnsi="Arial" w:cs="Arial"/>
          <w:noProof/>
          <w:sz w:val="20"/>
          <w:szCs w:val="20"/>
        </w:rPr>
      </w:pPr>
      <w:bookmarkStart w:id="179" w:name="_ENREF_42"/>
      <w:bookmarkEnd w:id="178"/>
      <w:r w:rsidRPr="00B75C2B">
        <w:rPr>
          <w:rFonts w:ascii="Arial" w:hAnsi="Arial" w:cs="Arial"/>
          <w:noProof/>
          <w:sz w:val="20"/>
          <w:szCs w:val="20"/>
        </w:rPr>
        <w:t xml:space="preserve">Maylor, H. &amp; Blackmon, K., 2005. </w:t>
      </w:r>
      <w:r w:rsidRPr="00B75C2B">
        <w:rPr>
          <w:rFonts w:ascii="Arial" w:hAnsi="Arial" w:cs="Arial"/>
          <w:i/>
          <w:noProof/>
          <w:sz w:val="20"/>
          <w:szCs w:val="20"/>
        </w:rPr>
        <w:t>Researching business and management : a roadmap for success.</w:t>
      </w:r>
      <w:r w:rsidRPr="00B75C2B">
        <w:rPr>
          <w:rFonts w:ascii="Arial" w:hAnsi="Arial" w:cs="Arial"/>
          <w:noProof/>
          <w:sz w:val="20"/>
          <w:szCs w:val="20"/>
        </w:rPr>
        <w:t xml:space="preserve"> Basingstoke: Basingstoke : Palgrave Macmillan.</w:t>
      </w:r>
    </w:p>
    <w:p w:rsidR="002A4358" w:rsidRPr="00B75C2B" w:rsidRDefault="002A4358" w:rsidP="002A4358">
      <w:pPr>
        <w:spacing w:line="240" w:lineRule="auto"/>
        <w:rPr>
          <w:rFonts w:ascii="Arial" w:hAnsi="Arial" w:cs="Arial"/>
          <w:noProof/>
          <w:sz w:val="20"/>
          <w:szCs w:val="20"/>
        </w:rPr>
      </w:pPr>
      <w:bookmarkStart w:id="180" w:name="_ENREF_43"/>
      <w:bookmarkEnd w:id="179"/>
      <w:r w:rsidRPr="00B75C2B">
        <w:rPr>
          <w:rFonts w:ascii="Arial" w:hAnsi="Arial" w:cs="Arial"/>
          <w:noProof/>
          <w:sz w:val="20"/>
          <w:szCs w:val="20"/>
        </w:rPr>
        <w:t>Mishina, Y., Block, E. &amp; Mannor, M., 2012. The path dependence of organizational reputation: how social judgment influences assessments of capability and character. pp. 459-478.</w:t>
      </w:r>
    </w:p>
    <w:p w:rsidR="002A4358" w:rsidRPr="00B75C2B" w:rsidRDefault="002A4358" w:rsidP="002A4358">
      <w:pPr>
        <w:spacing w:line="240" w:lineRule="auto"/>
        <w:rPr>
          <w:rFonts w:ascii="Arial" w:hAnsi="Arial" w:cs="Arial"/>
          <w:noProof/>
          <w:sz w:val="20"/>
          <w:szCs w:val="20"/>
        </w:rPr>
      </w:pPr>
      <w:bookmarkStart w:id="181" w:name="_ENREF_44"/>
      <w:bookmarkEnd w:id="180"/>
      <w:r w:rsidRPr="00B75C2B">
        <w:rPr>
          <w:rFonts w:ascii="Arial" w:hAnsi="Arial" w:cs="Arial"/>
          <w:noProof/>
          <w:sz w:val="20"/>
          <w:szCs w:val="20"/>
        </w:rPr>
        <w:t>Motulsky, H., 2013. p-value calculator.</w:t>
      </w:r>
    </w:p>
    <w:p w:rsidR="002A4358" w:rsidRPr="00B75C2B" w:rsidRDefault="002A4358" w:rsidP="002A4358">
      <w:pPr>
        <w:spacing w:line="240" w:lineRule="auto"/>
        <w:rPr>
          <w:rFonts w:ascii="Arial" w:hAnsi="Arial" w:cs="Arial"/>
          <w:noProof/>
          <w:sz w:val="20"/>
          <w:szCs w:val="20"/>
        </w:rPr>
      </w:pPr>
      <w:bookmarkStart w:id="182" w:name="_ENREF_45"/>
      <w:bookmarkEnd w:id="181"/>
      <w:r w:rsidRPr="00B75C2B">
        <w:rPr>
          <w:rFonts w:ascii="Arial" w:hAnsi="Arial" w:cs="Arial"/>
          <w:noProof/>
          <w:sz w:val="20"/>
          <w:szCs w:val="20"/>
        </w:rPr>
        <w:t xml:space="preserve">Nayyar, P.R., 1990. Information asymmetries: A source of competitive advantage for diversified service firms. </w:t>
      </w:r>
      <w:r w:rsidRPr="00B75C2B">
        <w:rPr>
          <w:rFonts w:ascii="Arial" w:hAnsi="Arial" w:cs="Arial"/>
          <w:i/>
          <w:noProof/>
          <w:sz w:val="20"/>
          <w:szCs w:val="20"/>
        </w:rPr>
        <w:t>Strategic Management Journal,</w:t>
      </w:r>
      <w:r w:rsidRPr="00B75C2B">
        <w:rPr>
          <w:rFonts w:ascii="Arial" w:hAnsi="Arial" w:cs="Arial"/>
          <w:noProof/>
          <w:sz w:val="20"/>
          <w:szCs w:val="20"/>
        </w:rPr>
        <w:t xml:space="preserve"> 11(pp. 513-519.</w:t>
      </w:r>
    </w:p>
    <w:p w:rsidR="002A4358" w:rsidRPr="00B75C2B" w:rsidRDefault="002A4358" w:rsidP="002A4358">
      <w:pPr>
        <w:spacing w:line="240" w:lineRule="auto"/>
        <w:rPr>
          <w:rFonts w:ascii="Arial" w:hAnsi="Arial" w:cs="Arial"/>
          <w:noProof/>
          <w:sz w:val="20"/>
          <w:szCs w:val="20"/>
        </w:rPr>
      </w:pPr>
      <w:bookmarkStart w:id="183" w:name="_ENREF_46"/>
      <w:bookmarkEnd w:id="182"/>
      <w:r w:rsidRPr="00B75C2B">
        <w:rPr>
          <w:rFonts w:ascii="Arial" w:hAnsi="Arial" w:cs="Arial"/>
          <w:noProof/>
          <w:sz w:val="20"/>
          <w:szCs w:val="20"/>
        </w:rPr>
        <w:t>Poiesz, T.B.C., 1989. THE IMAGE CONCEPT: ITS PLACE IN CONSUMER PSYCHOLOGY. pp. 457-473.</w:t>
      </w:r>
    </w:p>
    <w:p w:rsidR="002A4358" w:rsidRPr="00B75C2B" w:rsidRDefault="002A4358" w:rsidP="002A4358">
      <w:pPr>
        <w:spacing w:line="240" w:lineRule="auto"/>
        <w:rPr>
          <w:rFonts w:ascii="Arial" w:hAnsi="Arial" w:cs="Arial"/>
          <w:noProof/>
          <w:sz w:val="20"/>
          <w:szCs w:val="20"/>
        </w:rPr>
      </w:pPr>
      <w:bookmarkStart w:id="184" w:name="_ENREF_47"/>
      <w:bookmarkEnd w:id="183"/>
      <w:r w:rsidRPr="00B75C2B">
        <w:rPr>
          <w:rFonts w:ascii="Arial" w:hAnsi="Arial" w:cs="Arial"/>
          <w:noProof/>
          <w:sz w:val="20"/>
          <w:szCs w:val="20"/>
        </w:rPr>
        <w:t xml:space="preserve">Prabhu, J. &amp; Stewart, D.W., 2001. Signaling strategies in competitive interaction: Building reputations and hiding the truth. </w:t>
      </w:r>
      <w:r w:rsidRPr="00B75C2B">
        <w:rPr>
          <w:rFonts w:ascii="Arial" w:hAnsi="Arial" w:cs="Arial"/>
          <w:i/>
          <w:noProof/>
          <w:sz w:val="20"/>
          <w:szCs w:val="20"/>
        </w:rPr>
        <w:t>J. Mark. Res.,</w:t>
      </w:r>
      <w:r w:rsidRPr="00B75C2B">
        <w:rPr>
          <w:rFonts w:ascii="Arial" w:hAnsi="Arial" w:cs="Arial"/>
          <w:noProof/>
          <w:sz w:val="20"/>
          <w:szCs w:val="20"/>
        </w:rPr>
        <w:t xml:space="preserve"> 38(1), pp. 62-72.</w:t>
      </w:r>
    </w:p>
    <w:p w:rsidR="002A4358" w:rsidRPr="00B75C2B" w:rsidRDefault="002A4358" w:rsidP="002A4358">
      <w:pPr>
        <w:spacing w:line="240" w:lineRule="auto"/>
        <w:rPr>
          <w:rFonts w:ascii="Arial" w:hAnsi="Arial" w:cs="Arial"/>
          <w:noProof/>
          <w:sz w:val="20"/>
          <w:szCs w:val="20"/>
        </w:rPr>
      </w:pPr>
      <w:bookmarkStart w:id="185" w:name="_ENREF_48"/>
      <w:bookmarkEnd w:id="184"/>
      <w:r w:rsidRPr="00B75C2B">
        <w:rPr>
          <w:rFonts w:ascii="Arial" w:hAnsi="Arial" w:cs="Arial"/>
          <w:noProof/>
          <w:sz w:val="20"/>
          <w:szCs w:val="20"/>
        </w:rPr>
        <w:t xml:space="preserve">Rao, H., 1994. THE SOCIAL CONSTRUCTION OF REPUTATION - CERTIFICATION CONTESTS, LEGITIMATION, AND THE SURVIVAL OF ORGANIZATIONS IN THE AMERICAN AUTOMOBILE-INDUSTRY - 1895-1912. </w:t>
      </w:r>
      <w:r w:rsidRPr="00B75C2B">
        <w:rPr>
          <w:rFonts w:ascii="Arial" w:hAnsi="Arial" w:cs="Arial"/>
          <w:i/>
          <w:noProof/>
          <w:sz w:val="20"/>
          <w:szCs w:val="20"/>
        </w:rPr>
        <w:t xml:space="preserve">STRATEGIC MANAGEMENT </w:t>
      </w:r>
      <w:r w:rsidR="00F77E46">
        <w:rPr>
          <w:rFonts w:ascii="Arial" w:hAnsi="Arial" w:cs="Arial"/>
          <w:i/>
          <w:noProof/>
          <w:sz w:val="20"/>
          <w:szCs w:val="20"/>
        </w:rPr>
        <w:t>J</w:t>
      </w:r>
      <w:r w:rsidRPr="00B75C2B">
        <w:rPr>
          <w:rFonts w:ascii="Arial" w:hAnsi="Arial" w:cs="Arial"/>
          <w:i/>
          <w:noProof/>
          <w:sz w:val="20"/>
          <w:szCs w:val="20"/>
        </w:rPr>
        <w:t>OURNAL,</w:t>
      </w:r>
      <w:r w:rsidRPr="00B75C2B">
        <w:rPr>
          <w:rFonts w:ascii="Arial" w:hAnsi="Arial" w:cs="Arial"/>
          <w:noProof/>
          <w:sz w:val="20"/>
          <w:szCs w:val="20"/>
        </w:rPr>
        <w:t xml:space="preserve"> 15(pp. 29-44.</w:t>
      </w:r>
    </w:p>
    <w:p w:rsidR="002A4358" w:rsidRPr="00B75C2B" w:rsidRDefault="002A4358" w:rsidP="002A4358">
      <w:pPr>
        <w:spacing w:line="240" w:lineRule="auto"/>
        <w:rPr>
          <w:rFonts w:ascii="Arial" w:hAnsi="Arial" w:cs="Arial"/>
          <w:noProof/>
          <w:sz w:val="20"/>
          <w:szCs w:val="20"/>
        </w:rPr>
      </w:pPr>
      <w:bookmarkStart w:id="186" w:name="_ENREF_49"/>
      <w:bookmarkEnd w:id="185"/>
      <w:r w:rsidRPr="00B75C2B">
        <w:rPr>
          <w:rFonts w:ascii="Arial" w:hAnsi="Arial" w:cs="Arial"/>
          <w:noProof/>
          <w:sz w:val="20"/>
          <w:szCs w:val="20"/>
        </w:rPr>
        <w:t xml:space="preserve">Rao, H., Davis, G.F. &amp; Ward, A., 2000. Embeddedness, social identity and mobility: Why firms leave the NASDAQ and join the New York Stock Exchange. </w:t>
      </w:r>
      <w:r w:rsidRPr="00B75C2B">
        <w:rPr>
          <w:rFonts w:ascii="Arial" w:hAnsi="Arial" w:cs="Arial"/>
          <w:i/>
          <w:noProof/>
          <w:sz w:val="20"/>
          <w:szCs w:val="20"/>
        </w:rPr>
        <w:t>Adm. Sci. Q.,</w:t>
      </w:r>
      <w:r w:rsidRPr="00B75C2B">
        <w:rPr>
          <w:rFonts w:ascii="Arial" w:hAnsi="Arial" w:cs="Arial"/>
          <w:noProof/>
          <w:sz w:val="20"/>
          <w:szCs w:val="20"/>
        </w:rPr>
        <w:t xml:space="preserve"> 45(2), pp. 268-292.</w:t>
      </w:r>
    </w:p>
    <w:p w:rsidR="002A4358" w:rsidRPr="00B75C2B" w:rsidRDefault="002A4358" w:rsidP="002A4358">
      <w:pPr>
        <w:spacing w:line="240" w:lineRule="auto"/>
        <w:rPr>
          <w:rFonts w:ascii="Arial" w:hAnsi="Arial" w:cs="Arial"/>
          <w:noProof/>
          <w:sz w:val="20"/>
          <w:szCs w:val="20"/>
        </w:rPr>
      </w:pPr>
      <w:bookmarkStart w:id="187" w:name="_ENREF_50"/>
      <w:bookmarkEnd w:id="186"/>
      <w:r w:rsidRPr="00B75C2B">
        <w:rPr>
          <w:rFonts w:ascii="Arial" w:hAnsi="Arial" w:cs="Arial"/>
          <w:noProof/>
          <w:sz w:val="20"/>
          <w:szCs w:val="20"/>
        </w:rPr>
        <w:t xml:space="preserve">RealService, 2013. </w:t>
      </w:r>
      <w:r w:rsidRPr="00B75C2B">
        <w:rPr>
          <w:rFonts w:ascii="Arial" w:hAnsi="Arial" w:cs="Arial"/>
          <w:i/>
          <w:noProof/>
          <w:sz w:val="20"/>
          <w:szCs w:val="20"/>
        </w:rPr>
        <w:t xml:space="preserve">RealService Benchmarks </w:t>
      </w:r>
      <w:r w:rsidRPr="00B75C2B">
        <w:rPr>
          <w:rFonts w:ascii="Arial" w:hAnsi="Arial" w:cs="Arial"/>
          <w:noProof/>
          <w:sz w:val="20"/>
          <w:szCs w:val="20"/>
        </w:rPr>
        <w:t xml:space="preserve">[Online]. Available: </w:t>
      </w:r>
      <w:r w:rsidRPr="002D385B">
        <w:rPr>
          <w:rFonts w:ascii="Arial" w:hAnsi="Arial" w:cs="Arial"/>
          <w:noProof/>
          <w:sz w:val="20"/>
          <w:szCs w:val="20"/>
        </w:rPr>
        <w:t>http://www.real-service.co.uk/services-benchmarks.html</w:t>
      </w:r>
      <w:r w:rsidRPr="00B75C2B">
        <w:rPr>
          <w:rFonts w:ascii="Arial" w:hAnsi="Arial" w:cs="Arial"/>
          <w:noProof/>
          <w:sz w:val="20"/>
          <w:szCs w:val="20"/>
        </w:rPr>
        <w:t xml:space="preserve"> [Accessed 21-08-2013].</w:t>
      </w:r>
    </w:p>
    <w:p w:rsidR="002A4358" w:rsidRPr="00B75C2B" w:rsidRDefault="002A4358" w:rsidP="002A4358">
      <w:pPr>
        <w:spacing w:line="240" w:lineRule="auto"/>
        <w:rPr>
          <w:rFonts w:ascii="Arial" w:hAnsi="Arial" w:cs="Arial"/>
          <w:noProof/>
          <w:sz w:val="20"/>
          <w:szCs w:val="20"/>
        </w:rPr>
      </w:pPr>
      <w:bookmarkStart w:id="188" w:name="_ENREF_51"/>
      <w:bookmarkEnd w:id="187"/>
      <w:r w:rsidRPr="00B75C2B">
        <w:rPr>
          <w:rFonts w:ascii="Arial" w:hAnsi="Arial" w:cs="Arial"/>
          <w:noProof/>
          <w:sz w:val="20"/>
          <w:szCs w:val="20"/>
        </w:rPr>
        <w:t xml:space="preserve">Remenyi, D., Williams, B., Money, A. &amp; Swartz, E., 1998. </w:t>
      </w:r>
      <w:r w:rsidRPr="00B75C2B">
        <w:rPr>
          <w:rFonts w:ascii="Arial" w:hAnsi="Arial" w:cs="Arial"/>
          <w:i/>
          <w:noProof/>
          <w:sz w:val="20"/>
          <w:szCs w:val="20"/>
        </w:rPr>
        <w:t>Doing research in business and management : an introduction to process and method.</w:t>
      </w:r>
      <w:r w:rsidRPr="00B75C2B">
        <w:rPr>
          <w:rFonts w:ascii="Arial" w:hAnsi="Arial" w:cs="Arial"/>
          <w:noProof/>
          <w:sz w:val="20"/>
          <w:szCs w:val="20"/>
        </w:rPr>
        <w:t xml:space="preserve"> London: London : Sage.</w:t>
      </w:r>
    </w:p>
    <w:p w:rsidR="002A4358" w:rsidRPr="00B75C2B" w:rsidRDefault="002A4358" w:rsidP="002A4358">
      <w:pPr>
        <w:spacing w:line="240" w:lineRule="auto"/>
        <w:rPr>
          <w:rFonts w:ascii="Arial" w:hAnsi="Arial" w:cs="Arial"/>
          <w:noProof/>
          <w:sz w:val="20"/>
          <w:szCs w:val="20"/>
        </w:rPr>
      </w:pPr>
      <w:bookmarkStart w:id="189" w:name="_ENREF_52"/>
      <w:bookmarkEnd w:id="188"/>
      <w:r w:rsidRPr="00B75C2B">
        <w:rPr>
          <w:rFonts w:ascii="Arial" w:hAnsi="Arial" w:cs="Arial"/>
          <w:noProof/>
          <w:sz w:val="20"/>
          <w:szCs w:val="20"/>
        </w:rPr>
        <w:t>RICS, 2011. Service charges in commercial property. In: R.I.o.C. Surveyors, ed. UK: RICS.</w:t>
      </w:r>
    </w:p>
    <w:p w:rsidR="002A4358" w:rsidRPr="00B75C2B" w:rsidRDefault="002A4358" w:rsidP="002A4358">
      <w:pPr>
        <w:spacing w:line="240" w:lineRule="auto"/>
        <w:rPr>
          <w:rFonts w:ascii="Arial" w:hAnsi="Arial" w:cs="Arial"/>
          <w:noProof/>
          <w:sz w:val="20"/>
          <w:szCs w:val="20"/>
        </w:rPr>
      </w:pPr>
      <w:bookmarkStart w:id="190" w:name="_ENREF_53"/>
      <w:bookmarkEnd w:id="189"/>
      <w:r w:rsidRPr="00B75C2B">
        <w:rPr>
          <w:rFonts w:ascii="Arial" w:hAnsi="Arial" w:cs="Arial"/>
          <w:noProof/>
          <w:sz w:val="20"/>
          <w:szCs w:val="20"/>
        </w:rPr>
        <w:t xml:space="preserve">RICS, 2012. </w:t>
      </w:r>
      <w:r w:rsidRPr="00B75C2B">
        <w:rPr>
          <w:rFonts w:ascii="Arial" w:hAnsi="Arial" w:cs="Arial"/>
          <w:i/>
          <w:noProof/>
          <w:sz w:val="20"/>
          <w:szCs w:val="20"/>
        </w:rPr>
        <w:t xml:space="preserve">Occupier Satisfaction Survey - 2012 </w:t>
      </w:r>
      <w:r w:rsidRPr="00B75C2B">
        <w:rPr>
          <w:rFonts w:ascii="Arial" w:hAnsi="Arial" w:cs="Arial"/>
          <w:noProof/>
          <w:sz w:val="20"/>
          <w:szCs w:val="20"/>
        </w:rPr>
        <w:t xml:space="preserve">[Online]. Available: </w:t>
      </w:r>
      <w:r w:rsidRPr="002D385B">
        <w:rPr>
          <w:rFonts w:ascii="Arial" w:hAnsi="Arial" w:cs="Arial"/>
          <w:noProof/>
          <w:sz w:val="20"/>
          <w:szCs w:val="20"/>
        </w:rPr>
        <w:t>http://www.rics.org/Global/Research%20Occupier%20Satisfaction%20Bulletin%202012-cmallett.11.2012.pdf</w:t>
      </w:r>
      <w:r w:rsidRPr="00B75C2B">
        <w:rPr>
          <w:rFonts w:ascii="Arial" w:hAnsi="Arial" w:cs="Arial"/>
          <w:noProof/>
          <w:sz w:val="20"/>
          <w:szCs w:val="20"/>
        </w:rPr>
        <w:t xml:space="preserve"> [Accessed 21-08-2013].</w:t>
      </w:r>
    </w:p>
    <w:p w:rsidR="002A4358" w:rsidRPr="00B75C2B" w:rsidRDefault="002A4358" w:rsidP="002A4358">
      <w:pPr>
        <w:spacing w:line="240" w:lineRule="auto"/>
        <w:rPr>
          <w:rFonts w:ascii="Arial" w:hAnsi="Arial" w:cs="Arial"/>
          <w:noProof/>
          <w:sz w:val="20"/>
          <w:szCs w:val="20"/>
        </w:rPr>
      </w:pPr>
      <w:bookmarkStart w:id="191" w:name="_ENREF_54"/>
      <w:bookmarkEnd w:id="190"/>
      <w:r w:rsidRPr="00B75C2B">
        <w:rPr>
          <w:rFonts w:ascii="Arial" w:hAnsi="Arial" w:cs="Arial"/>
          <w:noProof/>
          <w:sz w:val="20"/>
          <w:szCs w:val="20"/>
        </w:rPr>
        <w:t xml:space="preserve">Rindova, V.P. &amp; Fombrun, C.J., 1999. Constructing competitive advantage: the role of firm–constituent interactions. </w:t>
      </w:r>
      <w:r w:rsidRPr="00B75C2B">
        <w:rPr>
          <w:rFonts w:ascii="Arial" w:hAnsi="Arial" w:cs="Arial"/>
          <w:i/>
          <w:noProof/>
          <w:sz w:val="20"/>
          <w:szCs w:val="20"/>
        </w:rPr>
        <w:t>Strategic Management Journal,</w:t>
      </w:r>
      <w:r w:rsidRPr="00B75C2B">
        <w:rPr>
          <w:rFonts w:ascii="Arial" w:hAnsi="Arial" w:cs="Arial"/>
          <w:noProof/>
          <w:sz w:val="20"/>
          <w:szCs w:val="20"/>
        </w:rPr>
        <w:t xml:space="preserve"> 20(pp. 691-710.</w:t>
      </w:r>
    </w:p>
    <w:p w:rsidR="002A4358" w:rsidRPr="00B75C2B" w:rsidRDefault="002A4358" w:rsidP="002A4358">
      <w:pPr>
        <w:spacing w:line="240" w:lineRule="auto"/>
        <w:rPr>
          <w:rFonts w:ascii="Arial" w:hAnsi="Arial" w:cs="Arial"/>
          <w:noProof/>
          <w:sz w:val="20"/>
          <w:szCs w:val="20"/>
        </w:rPr>
      </w:pPr>
      <w:bookmarkStart w:id="192" w:name="_ENREF_55"/>
      <w:bookmarkEnd w:id="191"/>
      <w:r w:rsidRPr="00B75C2B">
        <w:rPr>
          <w:rFonts w:ascii="Arial" w:hAnsi="Arial" w:cs="Arial"/>
          <w:noProof/>
          <w:sz w:val="20"/>
          <w:szCs w:val="20"/>
        </w:rPr>
        <w:t xml:space="preserve">Rindova, V.P., Williamson, I.O., Petkova, A.P. &amp; Sever, J.M., 2005. Being good or being known: An empirical examination of the dimensions, antecedents, and consequences of organizational reputation. </w:t>
      </w:r>
      <w:r w:rsidRPr="00B75C2B">
        <w:rPr>
          <w:rFonts w:ascii="Arial" w:hAnsi="Arial" w:cs="Arial"/>
          <w:i/>
          <w:noProof/>
          <w:sz w:val="20"/>
          <w:szCs w:val="20"/>
        </w:rPr>
        <w:t>Acad. Manage. J.,</w:t>
      </w:r>
      <w:r w:rsidRPr="00B75C2B">
        <w:rPr>
          <w:rFonts w:ascii="Arial" w:hAnsi="Arial" w:cs="Arial"/>
          <w:noProof/>
          <w:sz w:val="20"/>
          <w:szCs w:val="20"/>
        </w:rPr>
        <w:t xml:space="preserve"> 48(6), pp. 1033-1049.</w:t>
      </w:r>
    </w:p>
    <w:p w:rsidR="002A4358" w:rsidRPr="00B75C2B" w:rsidRDefault="002A4358" w:rsidP="002A4358">
      <w:pPr>
        <w:spacing w:line="240" w:lineRule="auto"/>
        <w:rPr>
          <w:rFonts w:ascii="Arial" w:hAnsi="Arial" w:cs="Arial"/>
          <w:noProof/>
          <w:sz w:val="20"/>
          <w:szCs w:val="20"/>
        </w:rPr>
      </w:pPr>
      <w:bookmarkStart w:id="193" w:name="_ENREF_56"/>
      <w:bookmarkEnd w:id="192"/>
      <w:r w:rsidRPr="00B75C2B">
        <w:rPr>
          <w:rFonts w:ascii="Arial" w:hAnsi="Arial" w:cs="Arial"/>
          <w:noProof/>
          <w:sz w:val="20"/>
          <w:szCs w:val="20"/>
        </w:rPr>
        <w:t xml:space="preserve">Saunders, M., 2012. </w:t>
      </w:r>
      <w:r w:rsidRPr="00B75C2B">
        <w:rPr>
          <w:rFonts w:ascii="Arial" w:hAnsi="Arial" w:cs="Arial"/>
          <w:i/>
          <w:noProof/>
          <w:sz w:val="20"/>
          <w:szCs w:val="20"/>
        </w:rPr>
        <w:t>Research methods for business students.</w:t>
      </w:r>
      <w:r w:rsidRPr="00B75C2B">
        <w:rPr>
          <w:rFonts w:ascii="Arial" w:hAnsi="Arial" w:cs="Arial"/>
          <w:noProof/>
          <w:sz w:val="20"/>
          <w:szCs w:val="20"/>
        </w:rPr>
        <w:t xml:space="preserve"> Harlow: Harlow : Pearson.</w:t>
      </w:r>
    </w:p>
    <w:p w:rsidR="002A4358" w:rsidRPr="00B75C2B" w:rsidRDefault="002A4358" w:rsidP="002A4358">
      <w:pPr>
        <w:spacing w:line="240" w:lineRule="auto"/>
        <w:rPr>
          <w:rFonts w:ascii="Arial" w:hAnsi="Arial" w:cs="Arial"/>
          <w:noProof/>
          <w:sz w:val="20"/>
          <w:szCs w:val="20"/>
        </w:rPr>
      </w:pPr>
      <w:bookmarkStart w:id="194" w:name="_ENREF_57"/>
      <w:bookmarkEnd w:id="193"/>
      <w:r w:rsidRPr="00B75C2B">
        <w:rPr>
          <w:rFonts w:ascii="Arial" w:hAnsi="Arial" w:cs="Arial"/>
          <w:noProof/>
          <w:sz w:val="20"/>
          <w:szCs w:val="20"/>
        </w:rPr>
        <w:t xml:space="preserve">Shrum, W. &amp; Wuthnow, R., 1988. Reputational Status of Organizations in Technical Systems. </w:t>
      </w:r>
      <w:r w:rsidRPr="00B75C2B">
        <w:rPr>
          <w:rFonts w:ascii="Arial" w:hAnsi="Arial" w:cs="Arial"/>
          <w:i/>
          <w:noProof/>
          <w:sz w:val="20"/>
          <w:szCs w:val="20"/>
        </w:rPr>
        <w:t>The American Journal of Sociology,</w:t>
      </w:r>
      <w:r w:rsidRPr="00B75C2B">
        <w:rPr>
          <w:rFonts w:ascii="Arial" w:hAnsi="Arial" w:cs="Arial"/>
          <w:noProof/>
          <w:sz w:val="20"/>
          <w:szCs w:val="20"/>
        </w:rPr>
        <w:t xml:space="preserve"> 93(4), pp. 882-912.</w:t>
      </w:r>
    </w:p>
    <w:p w:rsidR="002A4358" w:rsidRPr="00B75C2B" w:rsidRDefault="002A4358" w:rsidP="002A4358">
      <w:pPr>
        <w:spacing w:line="240" w:lineRule="auto"/>
        <w:rPr>
          <w:rFonts w:ascii="Arial" w:hAnsi="Arial" w:cs="Arial"/>
          <w:noProof/>
          <w:sz w:val="20"/>
          <w:szCs w:val="20"/>
        </w:rPr>
      </w:pPr>
      <w:bookmarkStart w:id="195" w:name="_ENREF_58"/>
      <w:bookmarkEnd w:id="194"/>
      <w:r w:rsidRPr="00B75C2B">
        <w:rPr>
          <w:rFonts w:ascii="Arial" w:hAnsi="Arial" w:cs="Arial"/>
          <w:noProof/>
          <w:sz w:val="20"/>
          <w:szCs w:val="20"/>
        </w:rPr>
        <w:t xml:space="preserve">Silman, G., 2006. Service charges in commercial property Information on the new RICS Code of Practice. </w:t>
      </w:r>
      <w:r w:rsidRPr="00B75C2B">
        <w:rPr>
          <w:rFonts w:ascii="Arial" w:hAnsi="Arial" w:cs="Arial"/>
          <w:i/>
          <w:noProof/>
          <w:sz w:val="20"/>
          <w:szCs w:val="20"/>
        </w:rPr>
        <w:t>Journal of Retail and Leisure Property,</w:t>
      </w:r>
      <w:r w:rsidRPr="00B75C2B">
        <w:rPr>
          <w:rFonts w:ascii="Arial" w:hAnsi="Arial" w:cs="Arial"/>
          <w:noProof/>
          <w:sz w:val="20"/>
          <w:szCs w:val="20"/>
        </w:rPr>
        <w:t xml:space="preserve"> 6(1), pp. 1-7.</w:t>
      </w:r>
    </w:p>
    <w:p w:rsidR="002A4358" w:rsidRPr="00B75C2B" w:rsidRDefault="002A4358" w:rsidP="002A4358">
      <w:pPr>
        <w:spacing w:line="240" w:lineRule="auto"/>
        <w:rPr>
          <w:rFonts w:ascii="Arial" w:hAnsi="Arial" w:cs="Arial"/>
          <w:noProof/>
          <w:sz w:val="20"/>
          <w:szCs w:val="20"/>
        </w:rPr>
      </w:pPr>
      <w:bookmarkStart w:id="196" w:name="_ENREF_59"/>
      <w:bookmarkEnd w:id="195"/>
      <w:r w:rsidRPr="00B75C2B">
        <w:rPr>
          <w:rFonts w:ascii="Arial" w:hAnsi="Arial" w:cs="Arial"/>
          <w:noProof/>
          <w:sz w:val="20"/>
          <w:szCs w:val="20"/>
        </w:rPr>
        <w:t>Soper, D., 2013. p-Value Calculator for Correlation Coefficients.</w:t>
      </w:r>
    </w:p>
    <w:p w:rsidR="002A4358" w:rsidRPr="00B75C2B" w:rsidRDefault="002A4358" w:rsidP="002A4358">
      <w:pPr>
        <w:spacing w:line="240" w:lineRule="auto"/>
        <w:rPr>
          <w:rFonts w:ascii="Arial" w:hAnsi="Arial" w:cs="Arial"/>
          <w:noProof/>
          <w:sz w:val="20"/>
          <w:szCs w:val="20"/>
        </w:rPr>
      </w:pPr>
      <w:bookmarkStart w:id="197" w:name="_ENREF_60"/>
      <w:bookmarkEnd w:id="196"/>
      <w:r w:rsidRPr="00B75C2B">
        <w:rPr>
          <w:rFonts w:ascii="Arial" w:hAnsi="Arial" w:cs="Arial"/>
          <w:noProof/>
          <w:sz w:val="20"/>
          <w:szCs w:val="20"/>
        </w:rPr>
        <w:t xml:space="preserve">Van Riel, C.B.M. &amp; Fombrun, C.J., 2007. </w:t>
      </w:r>
      <w:r w:rsidRPr="00B75C2B">
        <w:rPr>
          <w:rFonts w:ascii="Arial" w:hAnsi="Arial" w:cs="Arial"/>
          <w:i/>
          <w:noProof/>
          <w:sz w:val="20"/>
          <w:szCs w:val="20"/>
        </w:rPr>
        <w:t>Essentials of Corporate Communication: Implementing Practices for Effective Reputation Management.</w:t>
      </w:r>
      <w:r w:rsidRPr="00B75C2B">
        <w:rPr>
          <w:rFonts w:ascii="Arial" w:hAnsi="Arial" w:cs="Arial"/>
          <w:noProof/>
          <w:sz w:val="20"/>
          <w:szCs w:val="20"/>
        </w:rPr>
        <w:t xml:space="preserve"> Taylor &amp; Francis.</w:t>
      </w:r>
    </w:p>
    <w:p w:rsidR="00894273" w:rsidRPr="00B2496D" w:rsidRDefault="002A4358" w:rsidP="00B2496D">
      <w:pPr>
        <w:spacing w:line="240" w:lineRule="auto"/>
        <w:rPr>
          <w:rFonts w:ascii="Arial" w:hAnsi="Arial" w:cs="Arial"/>
          <w:sz w:val="20"/>
          <w:szCs w:val="20"/>
        </w:rPr>
      </w:pPr>
      <w:bookmarkStart w:id="198" w:name="_ENREF_61"/>
      <w:bookmarkEnd w:id="197"/>
      <w:r w:rsidRPr="00B75C2B">
        <w:rPr>
          <w:rFonts w:ascii="Arial" w:hAnsi="Arial" w:cs="Arial"/>
          <w:noProof/>
          <w:sz w:val="20"/>
          <w:szCs w:val="20"/>
        </w:rPr>
        <w:t>Wittreich, W.J., 1966. How to Buy/Sell Professional Services. pp. 127-137.</w:t>
      </w:r>
      <w:bookmarkEnd w:id="198"/>
      <w:r w:rsidR="0040042C" w:rsidRPr="00B75C2B">
        <w:rPr>
          <w:rFonts w:asciiTheme="majorHAnsi" w:hAnsiTheme="majorHAnsi" w:cstheme="majorHAnsi"/>
          <w:sz w:val="20"/>
          <w:szCs w:val="20"/>
        </w:rPr>
        <w:fldChar w:fldCharType="end"/>
      </w:r>
    </w:p>
    <w:sectPr w:rsidR="00894273" w:rsidRPr="00B2496D" w:rsidSect="00F56042">
      <w:headerReference w:type="default" r:id="rId185"/>
      <w:footerReference w:type="default" r:id="rId186"/>
      <w:pgSz w:w="11906" w:h="16838"/>
      <w:pgMar w:top="144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F3" w:rsidRDefault="008B7EF3" w:rsidP="00CA1E25">
      <w:pPr>
        <w:spacing w:after="0" w:line="240" w:lineRule="auto"/>
      </w:pPr>
      <w:r>
        <w:separator/>
      </w:r>
    </w:p>
  </w:endnote>
  <w:endnote w:type="continuationSeparator" w:id="0">
    <w:p w:rsidR="008B7EF3" w:rsidRDefault="008B7EF3" w:rsidP="00CA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095"/>
      <w:docPartObj>
        <w:docPartGallery w:val="Page Numbers (Bottom of Page)"/>
        <w:docPartUnique/>
      </w:docPartObj>
    </w:sdtPr>
    <w:sdtEndPr>
      <w:rPr>
        <w:b/>
        <w:color w:val="0070C0"/>
        <w:spacing w:val="60"/>
      </w:rPr>
    </w:sdtEndPr>
    <w:sdtContent>
      <w:p w:rsidR="008B7EF3" w:rsidRPr="00493576" w:rsidRDefault="008B7EF3">
        <w:pPr>
          <w:pStyle w:val="Footer"/>
          <w:pBdr>
            <w:top w:val="single" w:sz="4" w:space="1" w:color="D9D9D9" w:themeColor="background1" w:themeShade="D9"/>
          </w:pBdr>
          <w:jc w:val="right"/>
          <w:rPr>
            <w:b/>
            <w:color w:val="0070C0"/>
          </w:rPr>
        </w:pPr>
        <w:r w:rsidRPr="00493576">
          <w:rPr>
            <w:b/>
            <w:color w:val="0070C0"/>
          </w:rPr>
          <w:fldChar w:fldCharType="begin"/>
        </w:r>
        <w:r w:rsidRPr="00493576">
          <w:rPr>
            <w:b/>
            <w:color w:val="0070C0"/>
          </w:rPr>
          <w:instrText xml:space="preserve"> PAGE   \* MERGEFORMAT </w:instrText>
        </w:r>
        <w:r w:rsidRPr="00493576">
          <w:rPr>
            <w:b/>
            <w:color w:val="0070C0"/>
          </w:rPr>
          <w:fldChar w:fldCharType="separate"/>
        </w:r>
        <w:r w:rsidR="006B19A8">
          <w:rPr>
            <w:b/>
            <w:noProof/>
            <w:color w:val="0070C0"/>
          </w:rPr>
          <w:t>3</w:t>
        </w:r>
        <w:r w:rsidRPr="00493576">
          <w:rPr>
            <w:b/>
            <w:noProof/>
            <w:color w:val="0070C0"/>
          </w:rPr>
          <w:fldChar w:fldCharType="end"/>
        </w:r>
        <w:r w:rsidRPr="00493576">
          <w:rPr>
            <w:b/>
            <w:color w:val="0070C0"/>
          </w:rPr>
          <w:t xml:space="preserve"> | </w:t>
        </w:r>
        <w:r w:rsidRPr="00493576">
          <w:rPr>
            <w:b/>
            <w:color w:val="0070C0"/>
            <w:spacing w:val="60"/>
          </w:rPr>
          <w:t>Page</w:t>
        </w:r>
      </w:p>
    </w:sdtContent>
  </w:sdt>
  <w:p w:rsidR="008B7EF3" w:rsidRDefault="008B7E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F3" w:rsidRDefault="008B7EF3" w:rsidP="00CA1E25">
      <w:pPr>
        <w:spacing w:after="0" w:line="240" w:lineRule="auto"/>
      </w:pPr>
      <w:r>
        <w:separator/>
      </w:r>
    </w:p>
  </w:footnote>
  <w:footnote w:type="continuationSeparator" w:id="0">
    <w:p w:rsidR="008B7EF3" w:rsidRDefault="008B7EF3" w:rsidP="00CA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F3" w:rsidRPr="00C137BF" w:rsidRDefault="008B7EF3">
    <w:pPr>
      <w:pStyle w:val="Header"/>
      <w:rPr>
        <w:color w:val="0070C0"/>
      </w:rPr>
    </w:pPr>
    <w:r w:rsidRPr="00C137BF">
      <w:rPr>
        <w:color w:val="0070C0"/>
      </w:rPr>
      <w:t>129398664</w:t>
    </w:r>
  </w:p>
  <w:p w:rsidR="008B7EF3" w:rsidRDefault="008B7EF3">
    <w:pPr>
      <w:pStyle w:val="Header"/>
    </w:pPr>
  </w:p>
  <w:p w:rsidR="008B7EF3" w:rsidRDefault="008B7E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Bath)&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901BB"/>
    <w:rsid w:val="00000008"/>
    <w:rsid w:val="00000C18"/>
    <w:rsid w:val="0000266A"/>
    <w:rsid w:val="00002A6B"/>
    <w:rsid w:val="00003505"/>
    <w:rsid w:val="00004795"/>
    <w:rsid w:val="000055A0"/>
    <w:rsid w:val="00011380"/>
    <w:rsid w:val="00017A11"/>
    <w:rsid w:val="00025A08"/>
    <w:rsid w:val="00025B5C"/>
    <w:rsid w:val="000317F9"/>
    <w:rsid w:val="0003217C"/>
    <w:rsid w:val="00032A17"/>
    <w:rsid w:val="00032BBC"/>
    <w:rsid w:val="00036884"/>
    <w:rsid w:val="00040E2E"/>
    <w:rsid w:val="000415C0"/>
    <w:rsid w:val="00041B15"/>
    <w:rsid w:val="000442A8"/>
    <w:rsid w:val="000524C0"/>
    <w:rsid w:val="0005374B"/>
    <w:rsid w:val="00055C3C"/>
    <w:rsid w:val="000604CC"/>
    <w:rsid w:val="000633C3"/>
    <w:rsid w:val="00072023"/>
    <w:rsid w:val="00072685"/>
    <w:rsid w:val="000745C5"/>
    <w:rsid w:val="00074E47"/>
    <w:rsid w:val="0007504C"/>
    <w:rsid w:val="00075A34"/>
    <w:rsid w:val="00075DEF"/>
    <w:rsid w:val="0007751C"/>
    <w:rsid w:val="00077A68"/>
    <w:rsid w:val="00077EA8"/>
    <w:rsid w:val="0008047C"/>
    <w:rsid w:val="000842F8"/>
    <w:rsid w:val="000850E8"/>
    <w:rsid w:val="00085739"/>
    <w:rsid w:val="000872A5"/>
    <w:rsid w:val="00092C59"/>
    <w:rsid w:val="000934D6"/>
    <w:rsid w:val="00095D67"/>
    <w:rsid w:val="00095E14"/>
    <w:rsid w:val="0009655F"/>
    <w:rsid w:val="000A1BE1"/>
    <w:rsid w:val="000A4D68"/>
    <w:rsid w:val="000A79B5"/>
    <w:rsid w:val="000B04A0"/>
    <w:rsid w:val="000B2097"/>
    <w:rsid w:val="000B7242"/>
    <w:rsid w:val="000C1228"/>
    <w:rsid w:val="000C2710"/>
    <w:rsid w:val="000C44B0"/>
    <w:rsid w:val="000D1B58"/>
    <w:rsid w:val="000D1F5C"/>
    <w:rsid w:val="000D274C"/>
    <w:rsid w:val="000D3E50"/>
    <w:rsid w:val="000E02FB"/>
    <w:rsid w:val="000E23B2"/>
    <w:rsid w:val="000E2EC7"/>
    <w:rsid w:val="000E3CAE"/>
    <w:rsid w:val="000E5F3D"/>
    <w:rsid w:val="000F446B"/>
    <w:rsid w:val="000F5D8B"/>
    <w:rsid w:val="000F7D1B"/>
    <w:rsid w:val="00102BBA"/>
    <w:rsid w:val="00103265"/>
    <w:rsid w:val="001054DF"/>
    <w:rsid w:val="00105CA5"/>
    <w:rsid w:val="001061A3"/>
    <w:rsid w:val="001104D3"/>
    <w:rsid w:val="001111DE"/>
    <w:rsid w:val="0011336B"/>
    <w:rsid w:val="00114593"/>
    <w:rsid w:val="00115FDF"/>
    <w:rsid w:val="00116F48"/>
    <w:rsid w:val="001228D4"/>
    <w:rsid w:val="00122A47"/>
    <w:rsid w:val="0012630C"/>
    <w:rsid w:val="001314D7"/>
    <w:rsid w:val="00136D61"/>
    <w:rsid w:val="00141B31"/>
    <w:rsid w:val="0014339E"/>
    <w:rsid w:val="00143BD7"/>
    <w:rsid w:val="00143D5A"/>
    <w:rsid w:val="00146A87"/>
    <w:rsid w:val="00146D57"/>
    <w:rsid w:val="0015355A"/>
    <w:rsid w:val="0016131E"/>
    <w:rsid w:val="00162EA7"/>
    <w:rsid w:val="0016374E"/>
    <w:rsid w:val="00164CAC"/>
    <w:rsid w:val="001652E9"/>
    <w:rsid w:val="0016591A"/>
    <w:rsid w:val="001659E9"/>
    <w:rsid w:val="0016615B"/>
    <w:rsid w:val="00170084"/>
    <w:rsid w:val="00173B55"/>
    <w:rsid w:val="00175091"/>
    <w:rsid w:val="00177C7D"/>
    <w:rsid w:val="00183341"/>
    <w:rsid w:val="00187E59"/>
    <w:rsid w:val="00190EF0"/>
    <w:rsid w:val="00192472"/>
    <w:rsid w:val="00196B53"/>
    <w:rsid w:val="00197DEE"/>
    <w:rsid w:val="001A0448"/>
    <w:rsid w:val="001A0F17"/>
    <w:rsid w:val="001A183B"/>
    <w:rsid w:val="001A21F4"/>
    <w:rsid w:val="001A7C5E"/>
    <w:rsid w:val="001B2FD2"/>
    <w:rsid w:val="001B4A2B"/>
    <w:rsid w:val="001C1375"/>
    <w:rsid w:val="001C2212"/>
    <w:rsid w:val="001C32DC"/>
    <w:rsid w:val="001C5741"/>
    <w:rsid w:val="001D08AC"/>
    <w:rsid w:val="001D2C2A"/>
    <w:rsid w:val="001D7280"/>
    <w:rsid w:val="001E64E4"/>
    <w:rsid w:val="001F14DD"/>
    <w:rsid w:val="001F588A"/>
    <w:rsid w:val="00202A78"/>
    <w:rsid w:val="00213BD9"/>
    <w:rsid w:val="0021580E"/>
    <w:rsid w:val="00216F92"/>
    <w:rsid w:val="00223435"/>
    <w:rsid w:val="002244D5"/>
    <w:rsid w:val="00225929"/>
    <w:rsid w:val="00226FA3"/>
    <w:rsid w:val="002371A2"/>
    <w:rsid w:val="00240A44"/>
    <w:rsid w:val="002412C4"/>
    <w:rsid w:val="002436CD"/>
    <w:rsid w:val="00243BED"/>
    <w:rsid w:val="00245245"/>
    <w:rsid w:val="00245387"/>
    <w:rsid w:val="002507B8"/>
    <w:rsid w:val="00251480"/>
    <w:rsid w:val="00252846"/>
    <w:rsid w:val="002556F2"/>
    <w:rsid w:val="002557B1"/>
    <w:rsid w:val="002622B5"/>
    <w:rsid w:val="002637EE"/>
    <w:rsid w:val="00266B45"/>
    <w:rsid w:val="0027253B"/>
    <w:rsid w:val="00272A64"/>
    <w:rsid w:val="00272ADC"/>
    <w:rsid w:val="00273C8D"/>
    <w:rsid w:val="00273D7E"/>
    <w:rsid w:val="00274F74"/>
    <w:rsid w:val="00281ABB"/>
    <w:rsid w:val="00282582"/>
    <w:rsid w:val="00291CFB"/>
    <w:rsid w:val="00296070"/>
    <w:rsid w:val="002977EF"/>
    <w:rsid w:val="002979A2"/>
    <w:rsid w:val="00297D3A"/>
    <w:rsid w:val="002A0539"/>
    <w:rsid w:val="002A306B"/>
    <w:rsid w:val="002A381C"/>
    <w:rsid w:val="002A4358"/>
    <w:rsid w:val="002B1859"/>
    <w:rsid w:val="002B312F"/>
    <w:rsid w:val="002C2332"/>
    <w:rsid w:val="002C4A75"/>
    <w:rsid w:val="002D0434"/>
    <w:rsid w:val="002D0BDC"/>
    <w:rsid w:val="002D23AC"/>
    <w:rsid w:val="002D385B"/>
    <w:rsid w:val="002D4F70"/>
    <w:rsid w:val="002E0182"/>
    <w:rsid w:val="002E1102"/>
    <w:rsid w:val="002E2637"/>
    <w:rsid w:val="002E265D"/>
    <w:rsid w:val="002E5445"/>
    <w:rsid w:val="002F438C"/>
    <w:rsid w:val="002F6321"/>
    <w:rsid w:val="002F6C2E"/>
    <w:rsid w:val="002F72B8"/>
    <w:rsid w:val="002F7D2E"/>
    <w:rsid w:val="002F7DA4"/>
    <w:rsid w:val="003114A1"/>
    <w:rsid w:val="003136F4"/>
    <w:rsid w:val="00314E1F"/>
    <w:rsid w:val="003168AB"/>
    <w:rsid w:val="00324034"/>
    <w:rsid w:val="00324D63"/>
    <w:rsid w:val="00325193"/>
    <w:rsid w:val="00325991"/>
    <w:rsid w:val="00326B4E"/>
    <w:rsid w:val="003322BA"/>
    <w:rsid w:val="00334756"/>
    <w:rsid w:val="00334A2C"/>
    <w:rsid w:val="003372E1"/>
    <w:rsid w:val="003417A0"/>
    <w:rsid w:val="00342AEC"/>
    <w:rsid w:val="0034351F"/>
    <w:rsid w:val="00346D63"/>
    <w:rsid w:val="0034737C"/>
    <w:rsid w:val="00350C15"/>
    <w:rsid w:val="00351999"/>
    <w:rsid w:val="00354748"/>
    <w:rsid w:val="003564CB"/>
    <w:rsid w:val="003620C3"/>
    <w:rsid w:val="00364E85"/>
    <w:rsid w:val="00364FE7"/>
    <w:rsid w:val="00370345"/>
    <w:rsid w:val="00383AA1"/>
    <w:rsid w:val="00385B85"/>
    <w:rsid w:val="00387BBA"/>
    <w:rsid w:val="0039265D"/>
    <w:rsid w:val="003968EE"/>
    <w:rsid w:val="00397306"/>
    <w:rsid w:val="003A0C2E"/>
    <w:rsid w:val="003A69FC"/>
    <w:rsid w:val="003A78D5"/>
    <w:rsid w:val="003B0D38"/>
    <w:rsid w:val="003B190C"/>
    <w:rsid w:val="003B3608"/>
    <w:rsid w:val="003B3A48"/>
    <w:rsid w:val="003B503A"/>
    <w:rsid w:val="003B55E5"/>
    <w:rsid w:val="003B6223"/>
    <w:rsid w:val="003B7EB8"/>
    <w:rsid w:val="003C1818"/>
    <w:rsid w:val="003C214A"/>
    <w:rsid w:val="003D34E1"/>
    <w:rsid w:val="003D598D"/>
    <w:rsid w:val="003E2069"/>
    <w:rsid w:val="003E5F78"/>
    <w:rsid w:val="003F1E0E"/>
    <w:rsid w:val="003F26F5"/>
    <w:rsid w:val="003F2E3B"/>
    <w:rsid w:val="003F583E"/>
    <w:rsid w:val="003F6886"/>
    <w:rsid w:val="003F70EF"/>
    <w:rsid w:val="0040042C"/>
    <w:rsid w:val="00404AA4"/>
    <w:rsid w:val="0040529B"/>
    <w:rsid w:val="00405A4B"/>
    <w:rsid w:val="0041321B"/>
    <w:rsid w:val="00414F3C"/>
    <w:rsid w:val="004168CB"/>
    <w:rsid w:val="004169FA"/>
    <w:rsid w:val="00416D09"/>
    <w:rsid w:val="004219AA"/>
    <w:rsid w:val="00426545"/>
    <w:rsid w:val="00434B7C"/>
    <w:rsid w:val="00435CF8"/>
    <w:rsid w:val="00437DE8"/>
    <w:rsid w:val="00450AE9"/>
    <w:rsid w:val="004546C4"/>
    <w:rsid w:val="00456BBC"/>
    <w:rsid w:val="00457D57"/>
    <w:rsid w:val="00464408"/>
    <w:rsid w:val="0046620B"/>
    <w:rsid w:val="00470CFD"/>
    <w:rsid w:val="004779A3"/>
    <w:rsid w:val="00483473"/>
    <w:rsid w:val="004875F6"/>
    <w:rsid w:val="004912CF"/>
    <w:rsid w:val="0049298B"/>
    <w:rsid w:val="00493388"/>
    <w:rsid w:val="00493576"/>
    <w:rsid w:val="004951B2"/>
    <w:rsid w:val="004951BF"/>
    <w:rsid w:val="0049538C"/>
    <w:rsid w:val="004A3109"/>
    <w:rsid w:val="004B03BE"/>
    <w:rsid w:val="004B0CA3"/>
    <w:rsid w:val="004B157D"/>
    <w:rsid w:val="004B20C3"/>
    <w:rsid w:val="004B2B35"/>
    <w:rsid w:val="004B40EB"/>
    <w:rsid w:val="004B5188"/>
    <w:rsid w:val="004C2C1A"/>
    <w:rsid w:val="004C2EDD"/>
    <w:rsid w:val="004C3182"/>
    <w:rsid w:val="004C5DDB"/>
    <w:rsid w:val="004C76D8"/>
    <w:rsid w:val="004D49FF"/>
    <w:rsid w:val="004D548F"/>
    <w:rsid w:val="004D5B29"/>
    <w:rsid w:val="004D7DE3"/>
    <w:rsid w:val="004E2507"/>
    <w:rsid w:val="004E2B68"/>
    <w:rsid w:val="004F452D"/>
    <w:rsid w:val="00500036"/>
    <w:rsid w:val="005022FE"/>
    <w:rsid w:val="00506C6B"/>
    <w:rsid w:val="00510175"/>
    <w:rsid w:val="00511E00"/>
    <w:rsid w:val="00512683"/>
    <w:rsid w:val="00514580"/>
    <w:rsid w:val="005159BD"/>
    <w:rsid w:val="00517E31"/>
    <w:rsid w:val="0052197D"/>
    <w:rsid w:val="005249EC"/>
    <w:rsid w:val="005250D1"/>
    <w:rsid w:val="00525777"/>
    <w:rsid w:val="00525901"/>
    <w:rsid w:val="0055160B"/>
    <w:rsid w:val="00554B99"/>
    <w:rsid w:val="00557513"/>
    <w:rsid w:val="005616E9"/>
    <w:rsid w:val="0056331F"/>
    <w:rsid w:val="00565C35"/>
    <w:rsid w:val="00565ED2"/>
    <w:rsid w:val="0056618C"/>
    <w:rsid w:val="00566AD6"/>
    <w:rsid w:val="00567ED8"/>
    <w:rsid w:val="0057197C"/>
    <w:rsid w:val="0057245C"/>
    <w:rsid w:val="005731DE"/>
    <w:rsid w:val="00575BD1"/>
    <w:rsid w:val="00575DF6"/>
    <w:rsid w:val="00580356"/>
    <w:rsid w:val="00581ED4"/>
    <w:rsid w:val="00582844"/>
    <w:rsid w:val="00583E1F"/>
    <w:rsid w:val="00585255"/>
    <w:rsid w:val="00593209"/>
    <w:rsid w:val="00594019"/>
    <w:rsid w:val="00596BF2"/>
    <w:rsid w:val="00597473"/>
    <w:rsid w:val="00597F84"/>
    <w:rsid w:val="005A28B4"/>
    <w:rsid w:val="005A479E"/>
    <w:rsid w:val="005A5C1A"/>
    <w:rsid w:val="005A727A"/>
    <w:rsid w:val="005B1AEA"/>
    <w:rsid w:val="005B32BD"/>
    <w:rsid w:val="005B4EC0"/>
    <w:rsid w:val="005B7169"/>
    <w:rsid w:val="005C00FD"/>
    <w:rsid w:val="005C1BE0"/>
    <w:rsid w:val="005C7E29"/>
    <w:rsid w:val="005D4B50"/>
    <w:rsid w:val="005D50E6"/>
    <w:rsid w:val="005E1E56"/>
    <w:rsid w:val="005F26F5"/>
    <w:rsid w:val="005F455C"/>
    <w:rsid w:val="005F615E"/>
    <w:rsid w:val="005F7D16"/>
    <w:rsid w:val="006032F7"/>
    <w:rsid w:val="00604317"/>
    <w:rsid w:val="00605205"/>
    <w:rsid w:val="006062E6"/>
    <w:rsid w:val="00606F49"/>
    <w:rsid w:val="00614514"/>
    <w:rsid w:val="00625C5D"/>
    <w:rsid w:val="00626774"/>
    <w:rsid w:val="00627E75"/>
    <w:rsid w:val="006315E1"/>
    <w:rsid w:val="006363F2"/>
    <w:rsid w:val="00637B61"/>
    <w:rsid w:val="00640107"/>
    <w:rsid w:val="00641C5A"/>
    <w:rsid w:val="006475A2"/>
    <w:rsid w:val="0065136F"/>
    <w:rsid w:val="00653B26"/>
    <w:rsid w:val="00655BC0"/>
    <w:rsid w:val="00657279"/>
    <w:rsid w:val="006613A3"/>
    <w:rsid w:val="00665569"/>
    <w:rsid w:val="00667FAE"/>
    <w:rsid w:val="0069182F"/>
    <w:rsid w:val="006A1E1A"/>
    <w:rsid w:val="006A3933"/>
    <w:rsid w:val="006B18D8"/>
    <w:rsid w:val="006B19A8"/>
    <w:rsid w:val="006B7AE2"/>
    <w:rsid w:val="006C131C"/>
    <w:rsid w:val="006C2283"/>
    <w:rsid w:val="006C598A"/>
    <w:rsid w:val="006D2DB6"/>
    <w:rsid w:val="006E00B5"/>
    <w:rsid w:val="006E0B98"/>
    <w:rsid w:val="006E127F"/>
    <w:rsid w:val="006E7BB2"/>
    <w:rsid w:val="006F3CA4"/>
    <w:rsid w:val="006F6563"/>
    <w:rsid w:val="00701A6C"/>
    <w:rsid w:val="00703111"/>
    <w:rsid w:val="00703ADE"/>
    <w:rsid w:val="00704B4D"/>
    <w:rsid w:val="00706EB7"/>
    <w:rsid w:val="00713D3E"/>
    <w:rsid w:val="00716446"/>
    <w:rsid w:val="00717BF4"/>
    <w:rsid w:val="00725B67"/>
    <w:rsid w:val="007271B0"/>
    <w:rsid w:val="007331F4"/>
    <w:rsid w:val="00737A85"/>
    <w:rsid w:val="00740A26"/>
    <w:rsid w:val="007435CE"/>
    <w:rsid w:val="00745ECD"/>
    <w:rsid w:val="007505E8"/>
    <w:rsid w:val="00753BCB"/>
    <w:rsid w:val="00757069"/>
    <w:rsid w:val="00766576"/>
    <w:rsid w:val="00766735"/>
    <w:rsid w:val="007670E3"/>
    <w:rsid w:val="007672AA"/>
    <w:rsid w:val="00775144"/>
    <w:rsid w:val="007760D0"/>
    <w:rsid w:val="0077724D"/>
    <w:rsid w:val="007813EC"/>
    <w:rsid w:val="00782209"/>
    <w:rsid w:val="007843D2"/>
    <w:rsid w:val="00785415"/>
    <w:rsid w:val="00786245"/>
    <w:rsid w:val="0079088D"/>
    <w:rsid w:val="00791427"/>
    <w:rsid w:val="007929EA"/>
    <w:rsid w:val="00792C7F"/>
    <w:rsid w:val="00794B51"/>
    <w:rsid w:val="00794CFC"/>
    <w:rsid w:val="00795EA8"/>
    <w:rsid w:val="00796DC9"/>
    <w:rsid w:val="007A16B8"/>
    <w:rsid w:val="007A57FB"/>
    <w:rsid w:val="007A60CC"/>
    <w:rsid w:val="007A640F"/>
    <w:rsid w:val="007A64C4"/>
    <w:rsid w:val="007B0E93"/>
    <w:rsid w:val="007B36DC"/>
    <w:rsid w:val="007B6CD8"/>
    <w:rsid w:val="007B6FA4"/>
    <w:rsid w:val="007B70B7"/>
    <w:rsid w:val="007C0255"/>
    <w:rsid w:val="007C11A4"/>
    <w:rsid w:val="007C3162"/>
    <w:rsid w:val="007C7AB0"/>
    <w:rsid w:val="007D15E0"/>
    <w:rsid w:val="007D2AE6"/>
    <w:rsid w:val="007D489A"/>
    <w:rsid w:val="007D7317"/>
    <w:rsid w:val="007E16D3"/>
    <w:rsid w:val="007E2E9F"/>
    <w:rsid w:val="007E42F0"/>
    <w:rsid w:val="007E59F5"/>
    <w:rsid w:val="007E5AA3"/>
    <w:rsid w:val="007E781C"/>
    <w:rsid w:val="007F3223"/>
    <w:rsid w:val="007F3E06"/>
    <w:rsid w:val="007F4D69"/>
    <w:rsid w:val="007F5DE1"/>
    <w:rsid w:val="007F61B0"/>
    <w:rsid w:val="008052DA"/>
    <w:rsid w:val="00806C1E"/>
    <w:rsid w:val="008125C4"/>
    <w:rsid w:val="008131D8"/>
    <w:rsid w:val="0081554A"/>
    <w:rsid w:val="0081624E"/>
    <w:rsid w:val="0081674E"/>
    <w:rsid w:val="008208FF"/>
    <w:rsid w:val="00823109"/>
    <w:rsid w:val="00823587"/>
    <w:rsid w:val="008265FD"/>
    <w:rsid w:val="008368EF"/>
    <w:rsid w:val="00840BA3"/>
    <w:rsid w:val="00844773"/>
    <w:rsid w:val="00846EFA"/>
    <w:rsid w:val="0084704D"/>
    <w:rsid w:val="00847396"/>
    <w:rsid w:val="00853858"/>
    <w:rsid w:val="00856382"/>
    <w:rsid w:val="00857363"/>
    <w:rsid w:val="00860104"/>
    <w:rsid w:val="00871E8D"/>
    <w:rsid w:val="00872245"/>
    <w:rsid w:val="00872CF5"/>
    <w:rsid w:val="008757DA"/>
    <w:rsid w:val="00880B21"/>
    <w:rsid w:val="00880BF9"/>
    <w:rsid w:val="00881246"/>
    <w:rsid w:val="00882508"/>
    <w:rsid w:val="00885618"/>
    <w:rsid w:val="00887281"/>
    <w:rsid w:val="0089060F"/>
    <w:rsid w:val="008917F8"/>
    <w:rsid w:val="0089362E"/>
    <w:rsid w:val="00893E12"/>
    <w:rsid w:val="00894273"/>
    <w:rsid w:val="00894E0C"/>
    <w:rsid w:val="00895530"/>
    <w:rsid w:val="008A43D1"/>
    <w:rsid w:val="008A51D8"/>
    <w:rsid w:val="008A5D52"/>
    <w:rsid w:val="008A7E83"/>
    <w:rsid w:val="008B5C16"/>
    <w:rsid w:val="008B5F15"/>
    <w:rsid w:val="008B6B47"/>
    <w:rsid w:val="008B7A68"/>
    <w:rsid w:val="008B7B88"/>
    <w:rsid w:val="008B7EF3"/>
    <w:rsid w:val="008C1DF3"/>
    <w:rsid w:val="008C2100"/>
    <w:rsid w:val="008C3492"/>
    <w:rsid w:val="008D3257"/>
    <w:rsid w:val="008D3A3D"/>
    <w:rsid w:val="008D7457"/>
    <w:rsid w:val="008E1ED6"/>
    <w:rsid w:val="008F0656"/>
    <w:rsid w:val="008F4661"/>
    <w:rsid w:val="008F6D2E"/>
    <w:rsid w:val="0090078B"/>
    <w:rsid w:val="00902ABA"/>
    <w:rsid w:val="00904B7C"/>
    <w:rsid w:val="00907F5F"/>
    <w:rsid w:val="00910E3A"/>
    <w:rsid w:val="00912340"/>
    <w:rsid w:val="00912FAA"/>
    <w:rsid w:val="009131EF"/>
    <w:rsid w:val="0091417E"/>
    <w:rsid w:val="00914B1D"/>
    <w:rsid w:val="00914EAE"/>
    <w:rsid w:val="009200D9"/>
    <w:rsid w:val="00921687"/>
    <w:rsid w:val="00924453"/>
    <w:rsid w:val="00933949"/>
    <w:rsid w:val="00934870"/>
    <w:rsid w:val="009430E9"/>
    <w:rsid w:val="009470C9"/>
    <w:rsid w:val="0095029B"/>
    <w:rsid w:val="009514F3"/>
    <w:rsid w:val="00951EE5"/>
    <w:rsid w:val="00955112"/>
    <w:rsid w:val="00955C91"/>
    <w:rsid w:val="009668FF"/>
    <w:rsid w:val="009677EF"/>
    <w:rsid w:val="0097103B"/>
    <w:rsid w:val="009726F0"/>
    <w:rsid w:val="00972835"/>
    <w:rsid w:val="00973106"/>
    <w:rsid w:val="0098254D"/>
    <w:rsid w:val="00985BFF"/>
    <w:rsid w:val="0098663D"/>
    <w:rsid w:val="00987D14"/>
    <w:rsid w:val="00994980"/>
    <w:rsid w:val="00997F98"/>
    <w:rsid w:val="009A233B"/>
    <w:rsid w:val="009A25F6"/>
    <w:rsid w:val="009A4253"/>
    <w:rsid w:val="009A6E98"/>
    <w:rsid w:val="009B4621"/>
    <w:rsid w:val="009B62D5"/>
    <w:rsid w:val="009C1AE6"/>
    <w:rsid w:val="009C3459"/>
    <w:rsid w:val="009C3B38"/>
    <w:rsid w:val="009D13EE"/>
    <w:rsid w:val="009D30B4"/>
    <w:rsid w:val="009D422D"/>
    <w:rsid w:val="009E280A"/>
    <w:rsid w:val="009E2AED"/>
    <w:rsid w:val="009E4724"/>
    <w:rsid w:val="009E51FF"/>
    <w:rsid w:val="009E646D"/>
    <w:rsid w:val="009E744F"/>
    <w:rsid w:val="00A00203"/>
    <w:rsid w:val="00A005FB"/>
    <w:rsid w:val="00A00E1D"/>
    <w:rsid w:val="00A03225"/>
    <w:rsid w:val="00A071F9"/>
    <w:rsid w:val="00A07F4C"/>
    <w:rsid w:val="00A15C1E"/>
    <w:rsid w:val="00A160A0"/>
    <w:rsid w:val="00A226D2"/>
    <w:rsid w:val="00A2299B"/>
    <w:rsid w:val="00A23985"/>
    <w:rsid w:val="00A27820"/>
    <w:rsid w:val="00A4221E"/>
    <w:rsid w:val="00A42872"/>
    <w:rsid w:val="00A50A9A"/>
    <w:rsid w:val="00A518FA"/>
    <w:rsid w:val="00A52634"/>
    <w:rsid w:val="00A55006"/>
    <w:rsid w:val="00A57B6C"/>
    <w:rsid w:val="00A57E50"/>
    <w:rsid w:val="00A601EE"/>
    <w:rsid w:val="00A627BA"/>
    <w:rsid w:val="00A656AA"/>
    <w:rsid w:val="00A663CB"/>
    <w:rsid w:val="00A71C01"/>
    <w:rsid w:val="00A74C2D"/>
    <w:rsid w:val="00A814CF"/>
    <w:rsid w:val="00A81FCD"/>
    <w:rsid w:val="00A874C6"/>
    <w:rsid w:val="00A87D19"/>
    <w:rsid w:val="00A901BB"/>
    <w:rsid w:val="00A94103"/>
    <w:rsid w:val="00A94E3D"/>
    <w:rsid w:val="00A9523C"/>
    <w:rsid w:val="00AA1775"/>
    <w:rsid w:val="00AA2540"/>
    <w:rsid w:val="00AA2B25"/>
    <w:rsid w:val="00AA3906"/>
    <w:rsid w:val="00AC32B6"/>
    <w:rsid w:val="00AC4DAF"/>
    <w:rsid w:val="00AC4DC9"/>
    <w:rsid w:val="00AC65D2"/>
    <w:rsid w:val="00AD1B1E"/>
    <w:rsid w:val="00AD26D3"/>
    <w:rsid w:val="00AD3497"/>
    <w:rsid w:val="00AD613E"/>
    <w:rsid w:val="00AD64DE"/>
    <w:rsid w:val="00AE0E2F"/>
    <w:rsid w:val="00AE296E"/>
    <w:rsid w:val="00AE32A5"/>
    <w:rsid w:val="00AE4356"/>
    <w:rsid w:val="00AE4A1F"/>
    <w:rsid w:val="00AF048E"/>
    <w:rsid w:val="00AF1F5C"/>
    <w:rsid w:val="00AF3C8A"/>
    <w:rsid w:val="00B00A1C"/>
    <w:rsid w:val="00B0141C"/>
    <w:rsid w:val="00B03250"/>
    <w:rsid w:val="00B03DFF"/>
    <w:rsid w:val="00B11234"/>
    <w:rsid w:val="00B12DBF"/>
    <w:rsid w:val="00B13DF9"/>
    <w:rsid w:val="00B16CBE"/>
    <w:rsid w:val="00B2118E"/>
    <w:rsid w:val="00B22B80"/>
    <w:rsid w:val="00B2496D"/>
    <w:rsid w:val="00B3089E"/>
    <w:rsid w:val="00B31BA5"/>
    <w:rsid w:val="00B327D0"/>
    <w:rsid w:val="00B32F5E"/>
    <w:rsid w:val="00B339E6"/>
    <w:rsid w:val="00B3636D"/>
    <w:rsid w:val="00B4184D"/>
    <w:rsid w:val="00B41C1C"/>
    <w:rsid w:val="00B41E47"/>
    <w:rsid w:val="00B43671"/>
    <w:rsid w:val="00B43CE2"/>
    <w:rsid w:val="00B46302"/>
    <w:rsid w:val="00B5345F"/>
    <w:rsid w:val="00B5365D"/>
    <w:rsid w:val="00B560DB"/>
    <w:rsid w:val="00B63EAE"/>
    <w:rsid w:val="00B64128"/>
    <w:rsid w:val="00B64B6E"/>
    <w:rsid w:val="00B64FE8"/>
    <w:rsid w:val="00B66779"/>
    <w:rsid w:val="00B670D5"/>
    <w:rsid w:val="00B725E7"/>
    <w:rsid w:val="00B75AA9"/>
    <w:rsid w:val="00B75C2B"/>
    <w:rsid w:val="00B8155F"/>
    <w:rsid w:val="00B8611B"/>
    <w:rsid w:val="00B8658C"/>
    <w:rsid w:val="00B86F89"/>
    <w:rsid w:val="00B906F0"/>
    <w:rsid w:val="00B90F96"/>
    <w:rsid w:val="00B92057"/>
    <w:rsid w:val="00BA096C"/>
    <w:rsid w:val="00BA5D2C"/>
    <w:rsid w:val="00BA5D63"/>
    <w:rsid w:val="00BB0489"/>
    <w:rsid w:val="00BB3407"/>
    <w:rsid w:val="00BB3953"/>
    <w:rsid w:val="00BB5A87"/>
    <w:rsid w:val="00BC1BBC"/>
    <w:rsid w:val="00BC2BC0"/>
    <w:rsid w:val="00BC3446"/>
    <w:rsid w:val="00BC489C"/>
    <w:rsid w:val="00BC62A7"/>
    <w:rsid w:val="00BD0A90"/>
    <w:rsid w:val="00BE09ED"/>
    <w:rsid w:val="00BE1E63"/>
    <w:rsid w:val="00BF3354"/>
    <w:rsid w:val="00BF33D2"/>
    <w:rsid w:val="00BF56D0"/>
    <w:rsid w:val="00BF6282"/>
    <w:rsid w:val="00BF71AB"/>
    <w:rsid w:val="00C00EC6"/>
    <w:rsid w:val="00C01DF9"/>
    <w:rsid w:val="00C03001"/>
    <w:rsid w:val="00C044DC"/>
    <w:rsid w:val="00C07A27"/>
    <w:rsid w:val="00C10B8E"/>
    <w:rsid w:val="00C11A5C"/>
    <w:rsid w:val="00C137BF"/>
    <w:rsid w:val="00C139A0"/>
    <w:rsid w:val="00C16D2F"/>
    <w:rsid w:val="00C252DC"/>
    <w:rsid w:val="00C27849"/>
    <w:rsid w:val="00C33B84"/>
    <w:rsid w:val="00C37EBC"/>
    <w:rsid w:val="00C40B30"/>
    <w:rsid w:val="00C41714"/>
    <w:rsid w:val="00C46280"/>
    <w:rsid w:val="00C46D03"/>
    <w:rsid w:val="00C46FE7"/>
    <w:rsid w:val="00C55568"/>
    <w:rsid w:val="00C578C8"/>
    <w:rsid w:val="00C608C9"/>
    <w:rsid w:val="00C634F6"/>
    <w:rsid w:val="00C67F38"/>
    <w:rsid w:val="00C73439"/>
    <w:rsid w:val="00C74A32"/>
    <w:rsid w:val="00C80D1F"/>
    <w:rsid w:val="00C82782"/>
    <w:rsid w:val="00C9084A"/>
    <w:rsid w:val="00C91A58"/>
    <w:rsid w:val="00C94960"/>
    <w:rsid w:val="00C97873"/>
    <w:rsid w:val="00CA1E25"/>
    <w:rsid w:val="00CA5122"/>
    <w:rsid w:val="00CB2B81"/>
    <w:rsid w:val="00CB3EB5"/>
    <w:rsid w:val="00CB7E1D"/>
    <w:rsid w:val="00CC1349"/>
    <w:rsid w:val="00CC4C09"/>
    <w:rsid w:val="00CC4CFC"/>
    <w:rsid w:val="00CC5972"/>
    <w:rsid w:val="00CD2E88"/>
    <w:rsid w:val="00CD3134"/>
    <w:rsid w:val="00CD4425"/>
    <w:rsid w:val="00CE136C"/>
    <w:rsid w:val="00CE282D"/>
    <w:rsid w:val="00CE615B"/>
    <w:rsid w:val="00CE6AFE"/>
    <w:rsid w:val="00CE7A97"/>
    <w:rsid w:val="00CF24D7"/>
    <w:rsid w:val="00CF2C15"/>
    <w:rsid w:val="00CF2D2D"/>
    <w:rsid w:val="00CF561A"/>
    <w:rsid w:val="00CF70D7"/>
    <w:rsid w:val="00D00CDF"/>
    <w:rsid w:val="00D01BE4"/>
    <w:rsid w:val="00D0217A"/>
    <w:rsid w:val="00D04CA9"/>
    <w:rsid w:val="00D04F21"/>
    <w:rsid w:val="00D12A6F"/>
    <w:rsid w:val="00D136D8"/>
    <w:rsid w:val="00D14105"/>
    <w:rsid w:val="00D142CD"/>
    <w:rsid w:val="00D167DC"/>
    <w:rsid w:val="00D16DCA"/>
    <w:rsid w:val="00D200BB"/>
    <w:rsid w:val="00D212E9"/>
    <w:rsid w:val="00D25BEB"/>
    <w:rsid w:val="00D27A85"/>
    <w:rsid w:val="00D30289"/>
    <w:rsid w:val="00D3077B"/>
    <w:rsid w:val="00D3156B"/>
    <w:rsid w:val="00D404E9"/>
    <w:rsid w:val="00D40B3C"/>
    <w:rsid w:val="00D425A6"/>
    <w:rsid w:val="00D45432"/>
    <w:rsid w:val="00D456C7"/>
    <w:rsid w:val="00D45CBE"/>
    <w:rsid w:val="00D47471"/>
    <w:rsid w:val="00D47A45"/>
    <w:rsid w:val="00D47F60"/>
    <w:rsid w:val="00D50B57"/>
    <w:rsid w:val="00D51300"/>
    <w:rsid w:val="00D53CCA"/>
    <w:rsid w:val="00D60028"/>
    <w:rsid w:val="00D61039"/>
    <w:rsid w:val="00D6474C"/>
    <w:rsid w:val="00D70D1A"/>
    <w:rsid w:val="00D75F75"/>
    <w:rsid w:val="00D81F4C"/>
    <w:rsid w:val="00D936C1"/>
    <w:rsid w:val="00D93AFD"/>
    <w:rsid w:val="00D9430D"/>
    <w:rsid w:val="00D9450A"/>
    <w:rsid w:val="00D95756"/>
    <w:rsid w:val="00DA01F3"/>
    <w:rsid w:val="00DA3BDA"/>
    <w:rsid w:val="00DA4A7B"/>
    <w:rsid w:val="00DB039B"/>
    <w:rsid w:val="00DB0F12"/>
    <w:rsid w:val="00DB63CF"/>
    <w:rsid w:val="00DB65FD"/>
    <w:rsid w:val="00DB72F6"/>
    <w:rsid w:val="00DC0969"/>
    <w:rsid w:val="00DC172E"/>
    <w:rsid w:val="00DC1EA5"/>
    <w:rsid w:val="00DC7CC7"/>
    <w:rsid w:val="00DD08AE"/>
    <w:rsid w:val="00DD7A31"/>
    <w:rsid w:val="00DE07E9"/>
    <w:rsid w:val="00DE0A91"/>
    <w:rsid w:val="00DE53DB"/>
    <w:rsid w:val="00DE7466"/>
    <w:rsid w:val="00DF132F"/>
    <w:rsid w:val="00DF14CA"/>
    <w:rsid w:val="00DF223A"/>
    <w:rsid w:val="00DF79FC"/>
    <w:rsid w:val="00E01387"/>
    <w:rsid w:val="00E02201"/>
    <w:rsid w:val="00E0231C"/>
    <w:rsid w:val="00E03245"/>
    <w:rsid w:val="00E05F7E"/>
    <w:rsid w:val="00E06C6E"/>
    <w:rsid w:val="00E20917"/>
    <w:rsid w:val="00E2142A"/>
    <w:rsid w:val="00E22B59"/>
    <w:rsid w:val="00E30914"/>
    <w:rsid w:val="00E31A31"/>
    <w:rsid w:val="00E37FC7"/>
    <w:rsid w:val="00E4006D"/>
    <w:rsid w:val="00E40A11"/>
    <w:rsid w:val="00E43F3E"/>
    <w:rsid w:val="00E4543A"/>
    <w:rsid w:val="00E469B1"/>
    <w:rsid w:val="00E50604"/>
    <w:rsid w:val="00E54718"/>
    <w:rsid w:val="00E5472A"/>
    <w:rsid w:val="00E55990"/>
    <w:rsid w:val="00E6084A"/>
    <w:rsid w:val="00E63D46"/>
    <w:rsid w:val="00E666A8"/>
    <w:rsid w:val="00E70EE6"/>
    <w:rsid w:val="00E71B1B"/>
    <w:rsid w:val="00E72CA5"/>
    <w:rsid w:val="00E76709"/>
    <w:rsid w:val="00E77628"/>
    <w:rsid w:val="00E809C5"/>
    <w:rsid w:val="00E82F15"/>
    <w:rsid w:val="00E86553"/>
    <w:rsid w:val="00E925B7"/>
    <w:rsid w:val="00E937A5"/>
    <w:rsid w:val="00E9405F"/>
    <w:rsid w:val="00E959F6"/>
    <w:rsid w:val="00E97550"/>
    <w:rsid w:val="00EA0E42"/>
    <w:rsid w:val="00EA3F4B"/>
    <w:rsid w:val="00EA5EAC"/>
    <w:rsid w:val="00EB0079"/>
    <w:rsid w:val="00EB1A26"/>
    <w:rsid w:val="00EB2643"/>
    <w:rsid w:val="00EB2ABC"/>
    <w:rsid w:val="00EB51F5"/>
    <w:rsid w:val="00EB56E0"/>
    <w:rsid w:val="00EB64BF"/>
    <w:rsid w:val="00EC055A"/>
    <w:rsid w:val="00EC4D11"/>
    <w:rsid w:val="00EC4F9B"/>
    <w:rsid w:val="00ED3BC5"/>
    <w:rsid w:val="00ED5BDE"/>
    <w:rsid w:val="00ED6A8F"/>
    <w:rsid w:val="00ED714C"/>
    <w:rsid w:val="00ED7E83"/>
    <w:rsid w:val="00EE2A3F"/>
    <w:rsid w:val="00EE2D81"/>
    <w:rsid w:val="00EE6945"/>
    <w:rsid w:val="00EF050C"/>
    <w:rsid w:val="00EF5590"/>
    <w:rsid w:val="00F00BD2"/>
    <w:rsid w:val="00F00F57"/>
    <w:rsid w:val="00F01EB3"/>
    <w:rsid w:val="00F037A9"/>
    <w:rsid w:val="00F10897"/>
    <w:rsid w:val="00F13678"/>
    <w:rsid w:val="00F150DF"/>
    <w:rsid w:val="00F1548F"/>
    <w:rsid w:val="00F16433"/>
    <w:rsid w:val="00F17B7F"/>
    <w:rsid w:val="00F212A4"/>
    <w:rsid w:val="00F212D9"/>
    <w:rsid w:val="00F2470D"/>
    <w:rsid w:val="00F258FA"/>
    <w:rsid w:val="00F25CB4"/>
    <w:rsid w:val="00F26AB2"/>
    <w:rsid w:val="00F303D2"/>
    <w:rsid w:val="00F34D52"/>
    <w:rsid w:val="00F34E71"/>
    <w:rsid w:val="00F3738E"/>
    <w:rsid w:val="00F44E7C"/>
    <w:rsid w:val="00F45471"/>
    <w:rsid w:val="00F46A06"/>
    <w:rsid w:val="00F5048F"/>
    <w:rsid w:val="00F511BB"/>
    <w:rsid w:val="00F519E3"/>
    <w:rsid w:val="00F52FD8"/>
    <w:rsid w:val="00F53EF4"/>
    <w:rsid w:val="00F56042"/>
    <w:rsid w:val="00F56E16"/>
    <w:rsid w:val="00F577EA"/>
    <w:rsid w:val="00F62E9C"/>
    <w:rsid w:val="00F638E1"/>
    <w:rsid w:val="00F63CFE"/>
    <w:rsid w:val="00F706EB"/>
    <w:rsid w:val="00F71D84"/>
    <w:rsid w:val="00F71FAB"/>
    <w:rsid w:val="00F720F3"/>
    <w:rsid w:val="00F73535"/>
    <w:rsid w:val="00F73843"/>
    <w:rsid w:val="00F74120"/>
    <w:rsid w:val="00F752CC"/>
    <w:rsid w:val="00F76439"/>
    <w:rsid w:val="00F77E46"/>
    <w:rsid w:val="00F84A2F"/>
    <w:rsid w:val="00F86A0B"/>
    <w:rsid w:val="00F86CF6"/>
    <w:rsid w:val="00F9589D"/>
    <w:rsid w:val="00F96E5E"/>
    <w:rsid w:val="00F97429"/>
    <w:rsid w:val="00FA0125"/>
    <w:rsid w:val="00FA18FC"/>
    <w:rsid w:val="00FA2CC6"/>
    <w:rsid w:val="00FA3663"/>
    <w:rsid w:val="00FB2B6D"/>
    <w:rsid w:val="00FB63C9"/>
    <w:rsid w:val="00FB6D44"/>
    <w:rsid w:val="00FC0545"/>
    <w:rsid w:val="00FC2C72"/>
    <w:rsid w:val="00FC5B28"/>
    <w:rsid w:val="00FC5EDB"/>
    <w:rsid w:val="00FD0EFD"/>
    <w:rsid w:val="00FD48D4"/>
    <w:rsid w:val="00FD5FE3"/>
    <w:rsid w:val="00FD7C95"/>
    <w:rsid w:val="00FE37A3"/>
    <w:rsid w:val="00FE58E4"/>
    <w:rsid w:val="00FF04A6"/>
    <w:rsid w:val="00FF0AD1"/>
    <w:rsid w:val="00FF55BC"/>
    <w:rsid w:val="00FF5FCD"/>
    <w:rsid w:val="00FF74F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27D8B68-1F79-4528-AA6F-CB36ADF1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A6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7A6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7A6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B7A6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7A68"/>
    <w:pPr>
      <w:spacing w:before="200" w:after="0"/>
      <w:outlineLvl w:val="4"/>
    </w:pPr>
    <w:rPr>
      <w:rFonts w:asciiTheme="majorHAnsi" w:eastAsiaTheme="majorEastAsia" w:hAnsiTheme="majorHAnsi" w:cstheme="majorBidi"/>
      <w:b/>
      <w:bCs/>
      <w:color w:val="8A8AA2" w:themeColor="text1" w:themeTint="80"/>
    </w:rPr>
  </w:style>
  <w:style w:type="paragraph" w:styleId="Heading6">
    <w:name w:val="heading 6"/>
    <w:basedOn w:val="Normal"/>
    <w:next w:val="Normal"/>
    <w:link w:val="Heading6Char"/>
    <w:uiPriority w:val="9"/>
    <w:semiHidden/>
    <w:unhideWhenUsed/>
    <w:qFormat/>
    <w:rsid w:val="008B7A68"/>
    <w:pPr>
      <w:spacing w:after="0" w:line="271" w:lineRule="auto"/>
      <w:outlineLvl w:val="5"/>
    </w:pPr>
    <w:rPr>
      <w:rFonts w:asciiTheme="majorHAnsi" w:eastAsiaTheme="majorEastAsia" w:hAnsiTheme="majorHAnsi" w:cstheme="majorBidi"/>
      <w:b/>
      <w:bCs/>
      <w:i/>
      <w:iCs/>
      <w:color w:val="8A8AA2" w:themeColor="text1" w:themeTint="80"/>
    </w:rPr>
  </w:style>
  <w:style w:type="paragraph" w:styleId="Heading7">
    <w:name w:val="heading 7"/>
    <w:basedOn w:val="Normal"/>
    <w:next w:val="Normal"/>
    <w:link w:val="Heading7Char"/>
    <w:uiPriority w:val="9"/>
    <w:semiHidden/>
    <w:unhideWhenUsed/>
    <w:qFormat/>
    <w:rsid w:val="008B7A6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7A6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7A6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E25"/>
  </w:style>
  <w:style w:type="paragraph" w:styleId="Footer">
    <w:name w:val="footer"/>
    <w:basedOn w:val="Normal"/>
    <w:link w:val="FooterChar"/>
    <w:uiPriority w:val="99"/>
    <w:unhideWhenUsed/>
    <w:rsid w:val="00CA1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E25"/>
  </w:style>
  <w:style w:type="paragraph" w:styleId="BalloonText">
    <w:name w:val="Balloon Text"/>
    <w:basedOn w:val="Normal"/>
    <w:link w:val="BalloonTextChar"/>
    <w:uiPriority w:val="99"/>
    <w:semiHidden/>
    <w:unhideWhenUsed/>
    <w:rsid w:val="00CA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25"/>
    <w:rPr>
      <w:rFonts w:ascii="Tahoma" w:hAnsi="Tahoma" w:cs="Tahoma"/>
      <w:sz w:val="16"/>
      <w:szCs w:val="16"/>
    </w:rPr>
  </w:style>
  <w:style w:type="character" w:customStyle="1" w:styleId="Heading1Char">
    <w:name w:val="Heading 1 Char"/>
    <w:basedOn w:val="DefaultParagraphFont"/>
    <w:link w:val="Heading1"/>
    <w:uiPriority w:val="9"/>
    <w:rsid w:val="008B7A6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7A6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7A68"/>
    <w:rPr>
      <w:rFonts w:asciiTheme="majorHAnsi" w:eastAsiaTheme="majorEastAsia" w:hAnsiTheme="majorHAnsi" w:cstheme="majorBidi"/>
      <w:b/>
      <w:bCs/>
    </w:rPr>
  </w:style>
  <w:style w:type="table" w:styleId="TableGrid">
    <w:name w:val="Table Grid"/>
    <w:basedOn w:val="TableNormal"/>
    <w:uiPriority w:val="59"/>
    <w:rsid w:val="00D9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D93AFD"/>
    <w:pPr>
      <w:spacing w:line="240" w:lineRule="auto"/>
    </w:pPr>
    <w:rPr>
      <w:b/>
      <w:bCs/>
      <w:color w:val="93A299" w:themeColor="accent1"/>
      <w:sz w:val="18"/>
      <w:szCs w:val="18"/>
    </w:rPr>
  </w:style>
  <w:style w:type="paragraph" w:styleId="TableofFigures">
    <w:name w:val="table of figures"/>
    <w:basedOn w:val="Normal"/>
    <w:next w:val="Normal"/>
    <w:uiPriority w:val="99"/>
    <w:unhideWhenUsed/>
    <w:rsid w:val="00D93AFD"/>
    <w:pPr>
      <w:spacing w:after="0"/>
    </w:pPr>
  </w:style>
  <w:style w:type="character" w:styleId="Hyperlink">
    <w:name w:val="Hyperlink"/>
    <w:basedOn w:val="DefaultParagraphFont"/>
    <w:uiPriority w:val="99"/>
    <w:unhideWhenUsed/>
    <w:rsid w:val="00D93AFD"/>
    <w:rPr>
      <w:color w:val="0000FF" w:themeColor="hyperlink"/>
      <w:u w:val="single"/>
    </w:rPr>
  </w:style>
  <w:style w:type="paragraph" w:styleId="TOCHeading">
    <w:name w:val="TOC Heading"/>
    <w:basedOn w:val="Heading1"/>
    <w:next w:val="Normal"/>
    <w:uiPriority w:val="39"/>
    <w:semiHidden/>
    <w:unhideWhenUsed/>
    <w:qFormat/>
    <w:rsid w:val="008B7A68"/>
    <w:pPr>
      <w:outlineLvl w:val="9"/>
    </w:pPr>
    <w:rPr>
      <w:lang w:bidi="en-US"/>
    </w:rPr>
  </w:style>
  <w:style w:type="paragraph" w:styleId="TOC1">
    <w:name w:val="toc 1"/>
    <w:basedOn w:val="Normal"/>
    <w:next w:val="Normal"/>
    <w:autoRedefine/>
    <w:uiPriority w:val="39"/>
    <w:unhideWhenUsed/>
    <w:rsid w:val="00667FAE"/>
    <w:pPr>
      <w:tabs>
        <w:tab w:val="right" w:leader="dot" w:pos="8296"/>
      </w:tabs>
      <w:spacing w:after="100"/>
    </w:pPr>
    <w:rPr>
      <w:b/>
      <w:noProof/>
    </w:rPr>
  </w:style>
  <w:style w:type="paragraph" w:styleId="TOC2">
    <w:name w:val="toc 2"/>
    <w:basedOn w:val="Normal"/>
    <w:next w:val="Normal"/>
    <w:autoRedefine/>
    <w:uiPriority w:val="39"/>
    <w:unhideWhenUsed/>
    <w:rsid w:val="00887281"/>
    <w:pPr>
      <w:spacing w:after="100"/>
      <w:ind w:left="220"/>
    </w:pPr>
  </w:style>
  <w:style w:type="paragraph" w:styleId="TOC3">
    <w:name w:val="toc 3"/>
    <w:basedOn w:val="Normal"/>
    <w:next w:val="Normal"/>
    <w:autoRedefine/>
    <w:uiPriority w:val="39"/>
    <w:unhideWhenUsed/>
    <w:rsid w:val="00887281"/>
    <w:pPr>
      <w:spacing w:after="100"/>
      <w:ind w:left="440"/>
    </w:pPr>
  </w:style>
  <w:style w:type="character" w:customStyle="1" w:styleId="Heading4Char">
    <w:name w:val="Heading 4 Char"/>
    <w:basedOn w:val="DefaultParagraphFont"/>
    <w:link w:val="Heading4"/>
    <w:uiPriority w:val="9"/>
    <w:rsid w:val="008B7A68"/>
    <w:rPr>
      <w:rFonts w:asciiTheme="majorHAnsi" w:eastAsiaTheme="majorEastAsia" w:hAnsiTheme="majorHAnsi" w:cstheme="majorBidi"/>
      <w:b/>
      <w:bCs/>
      <w:i/>
      <w:iCs/>
    </w:rPr>
  </w:style>
  <w:style w:type="paragraph" w:styleId="TOC4">
    <w:name w:val="toc 4"/>
    <w:basedOn w:val="Normal"/>
    <w:next w:val="Normal"/>
    <w:autoRedefine/>
    <w:uiPriority w:val="39"/>
    <w:unhideWhenUsed/>
    <w:rsid w:val="00887281"/>
    <w:pPr>
      <w:spacing w:after="100"/>
      <w:ind w:left="660"/>
    </w:pPr>
  </w:style>
  <w:style w:type="paragraph" w:styleId="NoSpacing">
    <w:name w:val="No Spacing"/>
    <w:basedOn w:val="Normal"/>
    <w:uiPriority w:val="1"/>
    <w:qFormat/>
    <w:rsid w:val="008B7A68"/>
    <w:pPr>
      <w:spacing w:after="0" w:line="240" w:lineRule="auto"/>
    </w:pPr>
  </w:style>
  <w:style w:type="character" w:customStyle="1" w:styleId="Heading5Char">
    <w:name w:val="Heading 5 Char"/>
    <w:basedOn w:val="DefaultParagraphFont"/>
    <w:link w:val="Heading5"/>
    <w:uiPriority w:val="9"/>
    <w:semiHidden/>
    <w:rsid w:val="008B7A68"/>
    <w:rPr>
      <w:rFonts w:asciiTheme="majorHAnsi" w:eastAsiaTheme="majorEastAsia" w:hAnsiTheme="majorHAnsi" w:cstheme="majorBidi"/>
      <w:b/>
      <w:bCs/>
      <w:color w:val="8A8AA2" w:themeColor="text1" w:themeTint="80"/>
    </w:rPr>
  </w:style>
  <w:style w:type="character" w:customStyle="1" w:styleId="Heading6Char">
    <w:name w:val="Heading 6 Char"/>
    <w:basedOn w:val="DefaultParagraphFont"/>
    <w:link w:val="Heading6"/>
    <w:uiPriority w:val="9"/>
    <w:semiHidden/>
    <w:rsid w:val="008B7A68"/>
    <w:rPr>
      <w:rFonts w:asciiTheme="majorHAnsi" w:eastAsiaTheme="majorEastAsia" w:hAnsiTheme="majorHAnsi" w:cstheme="majorBidi"/>
      <w:b/>
      <w:bCs/>
      <w:i/>
      <w:iCs/>
      <w:color w:val="8A8AA2" w:themeColor="text1" w:themeTint="80"/>
    </w:rPr>
  </w:style>
  <w:style w:type="character" w:customStyle="1" w:styleId="Heading7Char">
    <w:name w:val="Heading 7 Char"/>
    <w:basedOn w:val="DefaultParagraphFont"/>
    <w:link w:val="Heading7"/>
    <w:uiPriority w:val="9"/>
    <w:semiHidden/>
    <w:rsid w:val="008B7A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7A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7A6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7A6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7A6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7A6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7A68"/>
    <w:rPr>
      <w:rFonts w:asciiTheme="majorHAnsi" w:eastAsiaTheme="majorEastAsia" w:hAnsiTheme="majorHAnsi" w:cstheme="majorBidi"/>
      <w:i/>
      <w:iCs/>
      <w:spacing w:val="13"/>
      <w:sz w:val="24"/>
      <w:szCs w:val="24"/>
    </w:rPr>
  </w:style>
  <w:style w:type="character" w:styleId="Strong">
    <w:name w:val="Strong"/>
    <w:uiPriority w:val="22"/>
    <w:qFormat/>
    <w:rsid w:val="008B7A68"/>
    <w:rPr>
      <w:b/>
      <w:bCs/>
    </w:rPr>
  </w:style>
  <w:style w:type="character" w:styleId="Emphasis">
    <w:name w:val="Emphasis"/>
    <w:uiPriority w:val="20"/>
    <w:qFormat/>
    <w:rsid w:val="008B7A68"/>
    <w:rPr>
      <w:b/>
      <w:bCs/>
      <w:i/>
      <w:iCs/>
      <w:spacing w:val="10"/>
      <w:bdr w:val="none" w:sz="0" w:space="0" w:color="auto"/>
      <w:shd w:val="clear" w:color="auto" w:fill="auto"/>
    </w:rPr>
  </w:style>
  <w:style w:type="paragraph" w:styleId="ListParagraph">
    <w:name w:val="List Paragraph"/>
    <w:basedOn w:val="Normal"/>
    <w:uiPriority w:val="34"/>
    <w:qFormat/>
    <w:rsid w:val="008B7A68"/>
    <w:pPr>
      <w:ind w:left="720"/>
      <w:contextualSpacing/>
    </w:pPr>
  </w:style>
  <w:style w:type="paragraph" w:styleId="Quote">
    <w:name w:val="Quote"/>
    <w:basedOn w:val="Normal"/>
    <w:next w:val="Normal"/>
    <w:link w:val="QuoteChar"/>
    <w:uiPriority w:val="29"/>
    <w:qFormat/>
    <w:rsid w:val="008B7A68"/>
    <w:pPr>
      <w:spacing w:before="200" w:after="0"/>
      <w:ind w:left="360" w:right="360"/>
    </w:pPr>
    <w:rPr>
      <w:i/>
      <w:iCs/>
    </w:rPr>
  </w:style>
  <w:style w:type="character" w:customStyle="1" w:styleId="QuoteChar">
    <w:name w:val="Quote Char"/>
    <w:basedOn w:val="DefaultParagraphFont"/>
    <w:link w:val="Quote"/>
    <w:uiPriority w:val="29"/>
    <w:rsid w:val="008B7A68"/>
    <w:rPr>
      <w:i/>
      <w:iCs/>
    </w:rPr>
  </w:style>
  <w:style w:type="paragraph" w:styleId="IntenseQuote">
    <w:name w:val="Intense Quote"/>
    <w:basedOn w:val="Normal"/>
    <w:next w:val="Normal"/>
    <w:link w:val="IntenseQuoteChar"/>
    <w:uiPriority w:val="30"/>
    <w:qFormat/>
    <w:rsid w:val="008B7A6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7A68"/>
    <w:rPr>
      <w:b/>
      <w:bCs/>
      <w:i/>
      <w:iCs/>
    </w:rPr>
  </w:style>
  <w:style w:type="character" w:styleId="SubtleEmphasis">
    <w:name w:val="Subtle Emphasis"/>
    <w:uiPriority w:val="19"/>
    <w:qFormat/>
    <w:rsid w:val="008B7A68"/>
    <w:rPr>
      <w:i/>
      <w:iCs/>
    </w:rPr>
  </w:style>
  <w:style w:type="character" w:styleId="IntenseEmphasis">
    <w:name w:val="Intense Emphasis"/>
    <w:uiPriority w:val="21"/>
    <w:qFormat/>
    <w:rsid w:val="008B7A68"/>
    <w:rPr>
      <w:b/>
      <w:bCs/>
    </w:rPr>
  </w:style>
  <w:style w:type="character" w:styleId="SubtleReference">
    <w:name w:val="Subtle Reference"/>
    <w:uiPriority w:val="31"/>
    <w:qFormat/>
    <w:rsid w:val="008B7A68"/>
    <w:rPr>
      <w:smallCaps/>
    </w:rPr>
  </w:style>
  <w:style w:type="character" w:styleId="IntenseReference">
    <w:name w:val="Intense Reference"/>
    <w:uiPriority w:val="32"/>
    <w:qFormat/>
    <w:rsid w:val="008B7A68"/>
    <w:rPr>
      <w:smallCaps/>
      <w:spacing w:val="5"/>
      <w:u w:val="single"/>
    </w:rPr>
  </w:style>
  <w:style w:type="character" w:styleId="BookTitle">
    <w:name w:val="Book Title"/>
    <w:uiPriority w:val="33"/>
    <w:qFormat/>
    <w:rsid w:val="008B7A68"/>
    <w:rPr>
      <w:i/>
      <w:iCs/>
      <w:smallCaps/>
      <w:spacing w:val="5"/>
    </w:rPr>
  </w:style>
  <w:style w:type="paragraph" w:styleId="NormalWeb">
    <w:name w:val="Normal (Web)"/>
    <w:basedOn w:val="Normal"/>
    <w:uiPriority w:val="99"/>
    <w:semiHidden/>
    <w:unhideWhenUsed/>
    <w:rsid w:val="00DE0A9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F466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3564CB"/>
    <w:rPr>
      <w:color w:val="808080"/>
    </w:rPr>
  </w:style>
  <w:style w:type="paragraph" w:styleId="TOC5">
    <w:name w:val="toc 5"/>
    <w:basedOn w:val="Normal"/>
    <w:next w:val="Normal"/>
    <w:autoRedefine/>
    <w:uiPriority w:val="39"/>
    <w:unhideWhenUsed/>
    <w:rsid w:val="0011336B"/>
    <w:pPr>
      <w:spacing w:after="100"/>
      <w:ind w:left="880"/>
    </w:pPr>
  </w:style>
  <w:style w:type="paragraph" w:styleId="TOC6">
    <w:name w:val="toc 6"/>
    <w:basedOn w:val="Normal"/>
    <w:next w:val="Normal"/>
    <w:autoRedefine/>
    <w:uiPriority w:val="39"/>
    <w:unhideWhenUsed/>
    <w:rsid w:val="0011336B"/>
    <w:pPr>
      <w:spacing w:after="100"/>
      <w:ind w:left="1100"/>
    </w:pPr>
  </w:style>
  <w:style w:type="paragraph" w:styleId="TOC7">
    <w:name w:val="toc 7"/>
    <w:basedOn w:val="Normal"/>
    <w:next w:val="Normal"/>
    <w:autoRedefine/>
    <w:uiPriority w:val="39"/>
    <w:unhideWhenUsed/>
    <w:rsid w:val="0011336B"/>
    <w:pPr>
      <w:spacing w:after="100"/>
      <w:ind w:left="1320"/>
    </w:pPr>
  </w:style>
  <w:style w:type="paragraph" w:styleId="TOC8">
    <w:name w:val="toc 8"/>
    <w:basedOn w:val="Normal"/>
    <w:next w:val="Normal"/>
    <w:autoRedefine/>
    <w:uiPriority w:val="39"/>
    <w:unhideWhenUsed/>
    <w:rsid w:val="0011336B"/>
    <w:pPr>
      <w:spacing w:after="100"/>
      <w:ind w:left="1540"/>
    </w:pPr>
  </w:style>
  <w:style w:type="paragraph" w:styleId="TOC9">
    <w:name w:val="toc 9"/>
    <w:basedOn w:val="Normal"/>
    <w:next w:val="Normal"/>
    <w:autoRedefine/>
    <w:uiPriority w:val="39"/>
    <w:unhideWhenUsed/>
    <w:rsid w:val="0011336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410">
      <w:bodyDiv w:val="1"/>
      <w:marLeft w:val="0"/>
      <w:marRight w:val="0"/>
      <w:marTop w:val="0"/>
      <w:marBottom w:val="0"/>
      <w:divBdr>
        <w:top w:val="none" w:sz="0" w:space="0" w:color="auto"/>
        <w:left w:val="none" w:sz="0" w:space="0" w:color="auto"/>
        <w:bottom w:val="none" w:sz="0" w:space="0" w:color="auto"/>
        <w:right w:val="none" w:sz="0" w:space="0" w:color="auto"/>
      </w:divBdr>
    </w:div>
    <w:div w:id="499736344">
      <w:bodyDiv w:val="1"/>
      <w:marLeft w:val="0"/>
      <w:marRight w:val="0"/>
      <w:marTop w:val="0"/>
      <w:marBottom w:val="0"/>
      <w:divBdr>
        <w:top w:val="none" w:sz="0" w:space="0" w:color="auto"/>
        <w:left w:val="none" w:sz="0" w:space="0" w:color="auto"/>
        <w:bottom w:val="none" w:sz="0" w:space="0" w:color="auto"/>
        <w:right w:val="none" w:sz="0" w:space="0" w:color="auto"/>
      </w:divBdr>
    </w:div>
    <w:div w:id="662970808">
      <w:bodyDiv w:val="1"/>
      <w:marLeft w:val="0"/>
      <w:marRight w:val="0"/>
      <w:marTop w:val="0"/>
      <w:marBottom w:val="0"/>
      <w:divBdr>
        <w:top w:val="none" w:sz="0" w:space="0" w:color="auto"/>
        <w:left w:val="none" w:sz="0" w:space="0" w:color="auto"/>
        <w:bottom w:val="none" w:sz="0" w:space="0" w:color="auto"/>
        <w:right w:val="none" w:sz="0" w:space="0" w:color="auto"/>
      </w:divBdr>
    </w:div>
    <w:div w:id="730812835">
      <w:bodyDiv w:val="1"/>
      <w:marLeft w:val="0"/>
      <w:marRight w:val="0"/>
      <w:marTop w:val="0"/>
      <w:marBottom w:val="0"/>
      <w:divBdr>
        <w:top w:val="none" w:sz="0" w:space="0" w:color="auto"/>
        <w:left w:val="none" w:sz="0" w:space="0" w:color="auto"/>
        <w:bottom w:val="none" w:sz="0" w:space="0" w:color="auto"/>
        <w:right w:val="none" w:sz="0" w:space="0" w:color="auto"/>
      </w:divBdr>
    </w:div>
    <w:div w:id="1193228727">
      <w:bodyDiv w:val="1"/>
      <w:marLeft w:val="0"/>
      <w:marRight w:val="0"/>
      <w:marTop w:val="0"/>
      <w:marBottom w:val="0"/>
      <w:divBdr>
        <w:top w:val="none" w:sz="0" w:space="0" w:color="auto"/>
        <w:left w:val="none" w:sz="0" w:space="0" w:color="auto"/>
        <w:bottom w:val="none" w:sz="0" w:space="0" w:color="auto"/>
        <w:right w:val="none" w:sz="0" w:space="0" w:color="auto"/>
      </w:divBdr>
    </w:div>
    <w:div w:id="1297295790">
      <w:bodyDiv w:val="1"/>
      <w:marLeft w:val="0"/>
      <w:marRight w:val="0"/>
      <w:marTop w:val="0"/>
      <w:marBottom w:val="0"/>
      <w:divBdr>
        <w:top w:val="none" w:sz="0" w:space="0" w:color="auto"/>
        <w:left w:val="none" w:sz="0" w:space="0" w:color="auto"/>
        <w:bottom w:val="none" w:sz="0" w:space="0" w:color="auto"/>
        <w:right w:val="none" w:sz="0" w:space="0" w:color="auto"/>
      </w:divBdr>
    </w:div>
    <w:div w:id="1377241056">
      <w:bodyDiv w:val="1"/>
      <w:marLeft w:val="0"/>
      <w:marRight w:val="0"/>
      <w:marTop w:val="0"/>
      <w:marBottom w:val="0"/>
      <w:divBdr>
        <w:top w:val="none" w:sz="0" w:space="0" w:color="auto"/>
        <w:left w:val="none" w:sz="0" w:space="0" w:color="auto"/>
        <w:bottom w:val="none" w:sz="0" w:space="0" w:color="auto"/>
        <w:right w:val="none" w:sz="0" w:space="0" w:color="auto"/>
      </w:divBdr>
    </w:div>
    <w:div w:id="1384214813">
      <w:bodyDiv w:val="1"/>
      <w:marLeft w:val="0"/>
      <w:marRight w:val="0"/>
      <w:marTop w:val="0"/>
      <w:marBottom w:val="0"/>
      <w:divBdr>
        <w:top w:val="none" w:sz="0" w:space="0" w:color="auto"/>
        <w:left w:val="none" w:sz="0" w:space="0" w:color="auto"/>
        <w:bottom w:val="none" w:sz="0" w:space="0" w:color="auto"/>
        <w:right w:val="none" w:sz="0" w:space="0" w:color="auto"/>
      </w:divBdr>
    </w:div>
    <w:div w:id="1503157251">
      <w:bodyDiv w:val="1"/>
      <w:marLeft w:val="0"/>
      <w:marRight w:val="0"/>
      <w:marTop w:val="0"/>
      <w:marBottom w:val="0"/>
      <w:divBdr>
        <w:top w:val="none" w:sz="0" w:space="0" w:color="auto"/>
        <w:left w:val="none" w:sz="0" w:space="0" w:color="auto"/>
        <w:bottom w:val="none" w:sz="0" w:space="0" w:color="auto"/>
        <w:right w:val="none" w:sz="0" w:space="0" w:color="auto"/>
      </w:divBdr>
    </w:div>
    <w:div w:id="18589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117" Type="http://schemas.openxmlformats.org/officeDocument/2006/relationships/control" Target="activeX/activeX91.xml"/><Relationship Id="rId21" Type="http://schemas.openxmlformats.org/officeDocument/2006/relationships/control" Target="activeX/activeX1.xm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3.xml"/><Relationship Id="rId84" Type="http://schemas.openxmlformats.org/officeDocument/2006/relationships/control" Target="activeX/activeX58.xml"/><Relationship Id="rId89" Type="http://schemas.openxmlformats.org/officeDocument/2006/relationships/control" Target="activeX/activeX63.xml"/><Relationship Id="rId112" Type="http://schemas.openxmlformats.org/officeDocument/2006/relationships/control" Target="activeX/activeX86.xml"/><Relationship Id="rId133" Type="http://schemas.openxmlformats.org/officeDocument/2006/relationships/control" Target="activeX/activeX107.xml"/><Relationship Id="rId138" Type="http://schemas.openxmlformats.org/officeDocument/2006/relationships/control" Target="activeX/activeX112.xml"/><Relationship Id="rId154" Type="http://schemas.openxmlformats.org/officeDocument/2006/relationships/control" Target="activeX/activeX128.xml"/><Relationship Id="rId159" Type="http://schemas.openxmlformats.org/officeDocument/2006/relationships/control" Target="activeX/activeX133.xml"/><Relationship Id="rId175" Type="http://schemas.openxmlformats.org/officeDocument/2006/relationships/control" Target="activeX/activeX149.xml"/><Relationship Id="rId170" Type="http://schemas.openxmlformats.org/officeDocument/2006/relationships/control" Target="activeX/activeX144.xml"/><Relationship Id="rId16" Type="http://schemas.openxmlformats.org/officeDocument/2006/relationships/chart" Target="charts/chart7.xml"/><Relationship Id="rId107" Type="http://schemas.openxmlformats.org/officeDocument/2006/relationships/control" Target="activeX/activeX81.xml"/><Relationship Id="rId11" Type="http://schemas.openxmlformats.org/officeDocument/2006/relationships/chart" Target="charts/chart2.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48.xml"/><Relationship Id="rId79" Type="http://schemas.openxmlformats.org/officeDocument/2006/relationships/control" Target="activeX/activeX53.xml"/><Relationship Id="rId102" Type="http://schemas.openxmlformats.org/officeDocument/2006/relationships/control" Target="activeX/activeX76.xml"/><Relationship Id="rId123" Type="http://schemas.openxmlformats.org/officeDocument/2006/relationships/control" Target="activeX/activeX97.xml"/><Relationship Id="rId128" Type="http://schemas.openxmlformats.org/officeDocument/2006/relationships/control" Target="activeX/activeX102.xml"/><Relationship Id="rId144" Type="http://schemas.openxmlformats.org/officeDocument/2006/relationships/control" Target="activeX/activeX118.xml"/><Relationship Id="rId149" Type="http://schemas.openxmlformats.org/officeDocument/2006/relationships/control" Target="activeX/activeX123.xml"/><Relationship Id="rId5" Type="http://schemas.openxmlformats.org/officeDocument/2006/relationships/footnotes" Target="footnotes.xml"/><Relationship Id="rId90" Type="http://schemas.openxmlformats.org/officeDocument/2006/relationships/control" Target="activeX/activeX64.xml"/><Relationship Id="rId95" Type="http://schemas.openxmlformats.org/officeDocument/2006/relationships/control" Target="activeX/activeX69.xml"/><Relationship Id="rId160" Type="http://schemas.openxmlformats.org/officeDocument/2006/relationships/control" Target="activeX/activeX134.xml"/><Relationship Id="rId165" Type="http://schemas.openxmlformats.org/officeDocument/2006/relationships/control" Target="activeX/activeX139.xml"/><Relationship Id="rId181" Type="http://schemas.openxmlformats.org/officeDocument/2006/relationships/hyperlink" Target="https://www.surveymonkey.com/s.aspx?sm=4MybhFbNDZDBFPVLJpgFhQ_3d_3d" TargetMode="External"/><Relationship Id="rId186" Type="http://schemas.openxmlformats.org/officeDocument/2006/relationships/footer" Target="footer1.xml"/><Relationship Id="rId22" Type="http://schemas.openxmlformats.org/officeDocument/2006/relationships/image" Target="media/image3.gif"/><Relationship Id="rId27" Type="http://schemas.openxmlformats.org/officeDocument/2006/relationships/control" Target="activeX/activeX5.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image" Target="media/image8.wmf"/><Relationship Id="rId113" Type="http://schemas.openxmlformats.org/officeDocument/2006/relationships/control" Target="activeX/activeX87.xml"/><Relationship Id="rId118" Type="http://schemas.openxmlformats.org/officeDocument/2006/relationships/control" Target="activeX/activeX92.xml"/><Relationship Id="rId134" Type="http://schemas.openxmlformats.org/officeDocument/2006/relationships/control" Target="activeX/activeX108.xml"/><Relationship Id="rId139" Type="http://schemas.openxmlformats.org/officeDocument/2006/relationships/control" Target="activeX/activeX113.xml"/><Relationship Id="rId80" Type="http://schemas.openxmlformats.org/officeDocument/2006/relationships/control" Target="activeX/activeX54.xml"/><Relationship Id="rId85" Type="http://schemas.openxmlformats.org/officeDocument/2006/relationships/control" Target="activeX/activeX59.xml"/><Relationship Id="rId150" Type="http://schemas.openxmlformats.org/officeDocument/2006/relationships/control" Target="activeX/activeX124.xml"/><Relationship Id="rId155" Type="http://schemas.openxmlformats.org/officeDocument/2006/relationships/control" Target="activeX/activeX129.xml"/><Relationship Id="rId171" Type="http://schemas.openxmlformats.org/officeDocument/2006/relationships/control" Target="activeX/activeX145.xml"/><Relationship Id="rId176" Type="http://schemas.openxmlformats.org/officeDocument/2006/relationships/control" Target="activeX/activeX150.xml"/><Relationship Id="rId12" Type="http://schemas.openxmlformats.org/officeDocument/2006/relationships/chart" Target="charts/chart3.xml"/><Relationship Id="rId17" Type="http://schemas.openxmlformats.org/officeDocument/2006/relationships/chart" Target="charts/chart8.xml"/><Relationship Id="rId33" Type="http://schemas.openxmlformats.org/officeDocument/2006/relationships/control" Target="activeX/activeX9.xml"/><Relationship Id="rId38" Type="http://schemas.openxmlformats.org/officeDocument/2006/relationships/control" Target="activeX/activeX14.xml"/><Relationship Id="rId59" Type="http://schemas.openxmlformats.org/officeDocument/2006/relationships/control" Target="activeX/activeX35.xml"/><Relationship Id="rId103" Type="http://schemas.openxmlformats.org/officeDocument/2006/relationships/control" Target="activeX/activeX77.xml"/><Relationship Id="rId108" Type="http://schemas.openxmlformats.org/officeDocument/2006/relationships/control" Target="activeX/activeX82.xml"/><Relationship Id="rId124" Type="http://schemas.openxmlformats.org/officeDocument/2006/relationships/control" Target="activeX/activeX98.xml"/><Relationship Id="rId129" Type="http://schemas.openxmlformats.org/officeDocument/2006/relationships/control" Target="activeX/activeX103.xml"/><Relationship Id="rId54" Type="http://schemas.openxmlformats.org/officeDocument/2006/relationships/control" Target="activeX/activeX30.xml"/><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control" Target="activeX/activeX65.xml"/><Relationship Id="rId96" Type="http://schemas.openxmlformats.org/officeDocument/2006/relationships/control" Target="activeX/activeX70.xml"/><Relationship Id="rId140" Type="http://schemas.openxmlformats.org/officeDocument/2006/relationships/control" Target="activeX/activeX114.xml"/><Relationship Id="rId145" Type="http://schemas.openxmlformats.org/officeDocument/2006/relationships/control" Target="activeX/activeX119.xml"/><Relationship Id="rId161" Type="http://schemas.openxmlformats.org/officeDocument/2006/relationships/control" Target="activeX/activeX135.xml"/><Relationship Id="rId166" Type="http://schemas.openxmlformats.org/officeDocument/2006/relationships/control" Target="activeX/activeX140.xml"/><Relationship Id="rId182" Type="http://schemas.openxmlformats.org/officeDocument/2006/relationships/hyperlink" Target="https://www.surveymonkey.com/optout.aspx?sm=4MybhFbNDZDBFPVLJpgFhQ_3d_3d"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control" Target="activeX/activeX2.xml"/><Relationship Id="rId28" Type="http://schemas.openxmlformats.org/officeDocument/2006/relationships/image" Target="media/image5.wmf"/><Relationship Id="rId49" Type="http://schemas.openxmlformats.org/officeDocument/2006/relationships/control" Target="activeX/activeX25.xml"/><Relationship Id="rId114" Type="http://schemas.openxmlformats.org/officeDocument/2006/relationships/control" Target="activeX/activeX88.xml"/><Relationship Id="rId119" Type="http://schemas.openxmlformats.org/officeDocument/2006/relationships/control" Target="activeX/activeX93.xml"/><Relationship Id="rId44" Type="http://schemas.openxmlformats.org/officeDocument/2006/relationships/control" Target="activeX/activeX20.xml"/><Relationship Id="rId60" Type="http://schemas.openxmlformats.org/officeDocument/2006/relationships/control" Target="activeX/activeX36.xml"/><Relationship Id="rId65" Type="http://schemas.openxmlformats.org/officeDocument/2006/relationships/image" Target="media/image7.wmf"/><Relationship Id="rId81" Type="http://schemas.openxmlformats.org/officeDocument/2006/relationships/control" Target="activeX/activeX55.xml"/><Relationship Id="rId86" Type="http://schemas.openxmlformats.org/officeDocument/2006/relationships/control" Target="activeX/activeX60.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control" Target="activeX/activeX151.xml"/><Relationship Id="rId172" Type="http://schemas.openxmlformats.org/officeDocument/2006/relationships/control" Target="activeX/activeX146.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ontrol" Target="activeX/activeX15.xml"/><Relationship Id="rId109" Type="http://schemas.openxmlformats.org/officeDocument/2006/relationships/control" Target="activeX/activeX83.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188" Type="http://schemas.openxmlformats.org/officeDocument/2006/relationships/theme" Target="theme/theme1.xml"/><Relationship Id="rId7" Type="http://schemas.openxmlformats.org/officeDocument/2006/relationships/hyperlink" Target="http://www.google.co.uk/url?sa=i&amp;source=images&amp;cd=&amp;cad=rja&amp;docid=76AHHn2jkzEHLM&amp;tbnid=2wfnlO4lgxhQrM:&amp;ved=0CAgQjRwwAA&amp;url=http://www.historyguide.org/ancient/lecture8b.html&amp;ei=wxkeUvSZGqO_0QXuioGYBg&amp;psig=AFQjCNFztAI-IC42ZTdcyVU5LUbxTy4ebA&amp;ust=1377790787471481" TargetMode="External"/><Relationship Id="rId71" Type="http://schemas.openxmlformats.org/officeDocument/2006/relationships/control" Target="activeX/activeX45.xml"/><Relationship Id="rId92" Type="http://schemas.openxmlformats.org/officeDocument/2006/relationships/control" Target="activeX/activeX66.xml"/><Relationship Id="rId162" Type="http://schemas.openxmlformats.org/officeDocument/2006/relationships/control" Target="activeX/activeX136.xml"/><Relationship Id="rId183" Type="http://schemas.openxmlformats.org/officeDocument/2006/relationships/hyperlink" Target="https://www.surveymonkey.com/s/8GNXLVR" TargetMode="External"/><Relationship Id="rId2" Type="http://schemas.openxmlformats.org/officeDocument/2006/relationships/styles" Target="styles.xml"/><Relationship Id="rId29" Type="http://schemas.openxmlformats.org/officeDocument/2006/relationships/control" Target="activeX/activeX6.xml"/><Relationship Id="rId24" Type="http://schemas.openxmlformats.org/officeDocument/2006/relationships/control" Target="activeX/activeX3.xml"/><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1.xml"/><Relationship Id="rId87" Type="http://schemas.openxmlformats.org/officeDocument/2006/relationships/control" Target="activeX/activeX61.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control" Target="activeX/activeX152.xml"/><Relationship Id="rId61" Type="http://schemas.openxmlformats.org/officeDocument/2006/relationships/control" Target="activeX/activeX37.xml"/><Relationship Id="rId82" Type="http://schemas.openxmlformats.org/officeDocument/2006/relationships/control" Target="activeX/activeX56.xml"/><Relationship Id="rId152" Type="http://schemas.openxmlformats.org/officeDocument/2006/relationships/control" Target="activeX/activeX126.xml"/><Relationship Id="rId173" Type="http://schemas.openxmlformats.org/officeDocument/2006/relationships/control" Target="activeX/activeX147.xml"/><Relationship Id="rId19" Type="http://schemas.openxmlformats.org/officeDocument/2006/relationships/chart" Target="charts/chart10.xml"/><Relationship Id="rId14" Type="http://schemas.openxmlformats.org/officeDocument/2006/relationships/chart" Target="charts/chart5.xml"/><Relationship Id="rId30" Type="http://schemas.openxmlformats.org/officeDocument/2006/relationships/image" Target="media/image6.wmf"/><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image" Target="media/image1.gif"/><Relationship Id="rId51" Type="http://schemas.openxmlformats.org/officeDocument/2006/relationships/control" Target="activeX/activeX27.xml"/><Relationship Id="rId72" Type="http://schemas.openxmlformats.org/officeDocument/2006/relationships/control" Target="activeX/activeX46.xml"/><Relationship Id="rId93" Type="http://schemas.openxmlformats.org/officeDocument/2006/relationships/control" Target="activeX/activeX67.xml"/><Relationship Id="rId98" Type="http://schemas.openxmlformats.org/officeDocument/2006/relationships/control" Target="activeX/activeX72.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184" Type="http://schemas.openxmlformats.org/officeDocument/2006/relationships/hyperlink" Target="https://www.surveymonkey.com/s/8GNXLVR" TargetMode="External"/><Relationship Id="rId3" Type="http://schemas.openxmlformats.org/officeDocument/2006/relationships/settings" Target="settings.xml"/><Relationship Id="rId25" Type="http://schemas.openxmlformats.org/officeDocument/2006/relationships/image" Target="media/image4.wmf"/><Relationship Id="rId46" Type="http://schemas.openxmlformats.org/officeDocument/2006/relationships/control" Target="activeX/activeX22.xml"/><Relationship Id="rId67" Type="http://schemas.openxmlformats.org/officeDocument/2006/relationships/control" Target="activeX/activeX42.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image" Target="media/image2.wmf"/><Relationship Id="rId41" Type="http://schemas.openxmlformats.org/officeDocument/2006/relationships/control" Target="activeX/activeX17.xml"/><Relationship Id="rId62" Type="http://schemas.openxmlformats.org/officeDocument/2006/relationships/control" Target="activeX/activeX38.xml"/><Relationship Id="rId83" Type="http://schemas.openxmlformats.org/officeDocument/2006/relationships/control" Target="activeX/activeX57.xml"/><Relationship Id="rId88" Type="http://schemas.openxmlformats.org/officeDocument/2006/relationships/control" Target="activeX/activeX62.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control" Target="activeX/activeX148.xml"/><Relationship Id="rId179" Type="http://schemas.openxmlformats.org/officeDocument/2006/relationships/image" Target="media/image9.wmf"/><Relationship Id="rId15" Type="http://schemas.openxmlformats.org/officeDocument/2006/relationships/chart" Target="charts/chart6.xml"/><Relationship Id="rId36" Type="http://schemas.openxmlformats.org/officeDocument/2006/relationships/control" Target="activeX/activeX12.xml"/><Relationship Id="rId57" Type="http://schemas.openxmlformats.org/officeDocument/2006/relationships/control" Target="activeX/activeX33.xml"/><Relationship Id="rId106" Type="http://schemas.openxmlformats.org/officeDocument/2006/relationships/control" Target="activeX/activeX80.xml"/><Relationship Id="rId127" Type="http://schemas.openxmlformats.org/officeDocument/2006/relationships/control" Target="activeX/activeX101.xml"/><Relationship Id="rId10" Type="http://schemas.openxmlformats.org/officeDocument/2006/relationships/chart" Target="charts/chart1.xml"/><Relationship Id="rId31" Type="http://schemas.openxmlformats.org/officeDocument/2006/relationships/control" Target="activeX/activeX7.xml"/><Relationship Id="rId52" Type="http://schemas.openxmlformats.org/officeDocument/2006/relationships/control" Target="activeX/activeX28.xml"/><Relationship Id="rId73" Type="http://schemas.openxmlformats.org/officeDocument/2006/relationships/control" Target="activeX/activeX47.xml"/><Relationship Id="rId78" Type="http://schemas.openxmlformats.org/officeDocument/2006/relationships/control" Target="activeX/activeX52.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18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dreads.com/author/show/275648.Socrates" TargetMode="External"/><Relationship Id="rId180" Type="http://schemas.openxmlformats.org/officeDocument/2006/relationships/control" Target="activeX/activeX1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yfiles\niw21\dos\MBA\Final%20Project\Data\Copy%20of%20SurveySummary_0814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2462448218069"/>
          <c:y val="3.9633808660515385E-2"/>
          <c:w val="0.4651771540605617"/>
          <c:h val="0.92875576119995307"/>
        </c:manualLayout>
      </c:layout>
      <c:pieChart>
        <c:varyColors val="1"/>
        <c:ser>
          <c:idx val="0"/>
          <c:order val="0"/>
          <c:spPr>
            <a:solidFill>
              <a:srgbClr val="9999FF"/>
            </a:solidFill>
            <a:ln w="12700">
              <a:solidFill>
                <a:srgbClr val="333333"/>
              </a:solidFill>
              <a:prstDash val="solid"/>
            </a:ln>
          </c:spPr>
          <c:dPt>
            <c:idx val="0"/>
            <c:bubble3D val="0"/>
            <c:extLst>
              <c:ext xmlns:c16="http://schemas.microsoft.com/office/drawing/2014/chart" uri="{C3380CC4-5D6E-409C-BE32-E72D297353CC}">
                <c16:uniqueId val="{00000000-71CF-4658-A538-E4AFBB1F2158}"/>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2-71CF-4658-A538-E4AFBB1F2158}"/>
              </c:ext>
            </c:extLst>
          </c:dPt>
          <c:dPt>
            <c:idx val="2"/>
            <c:bubble3D val="0"/>
            <c:spPr>
              <a:solidFill>
                <a:srgbClr val="FFFFCC"/>
              </a:solidFill>
              <a:ln w="12700">
                <a:solidFill>
                  <a:srgbClr val="333333"/>
                </a:solidFill>
                <a:prstDash val="solid"/>
              </a:ln>
            </c:spPr>
            <c:extLst>
              <c:ext xmlns:c16="http://schemas.microsoft.com/office/drawing/2014/chart" uri="{C3380CC4-5D6E-409C-BE32-E72D297353CC}">
                <c16:uniqueId val="{00000004-71CF-4658-A538-E4AFBB1F2158}"/>
              </c:ext>
            </c:extLst>
          </c:dPt>
          <c:dPt>
            <c:idx val="3"/>
            <c:bubble3D val="0"/>
            <c:spPr>
              <a:solidFill>
                <a:srgbClr val="CCFFFF"/>
              </a:solidFill>
              <a:ln w="12700">
                <a:solidFill>
                  <a:srgbClr val="333333"/>
                </a:solidFill>
                <a:prstDash val="solid"/>
              </a:ln>
            </c:spPr>
            <c:extLst>
              <c:ext xmlns:c16="http://schemas.microsoft.com/office/drawing/2014/chart" uri="{C3380CC4-5D6E-409C-BE32-E72D297353CC}">
                <c16:uniqueId val="{00000006-71CF-4658-A538-E4AFBB1F2158}"/>
              </c:ext>
            </c:extLst>
          </c:dPt>
          <c:dPt>
            <c:idx val="4"/>
            <c:bubble3D val="0"/>
            <c:spPr>
              <a:solidFill>
                <a:srgbClr val="660066"/>
              </a:solidFill>
              <a:ln w="12700">
                <a:solidFill>
                  <a:srgbClr val="333333"/>
                </a:solidFill>
                <a:prstDash val="solid"/>
              </a:ln>
            </c:spPr>
            <c:extLst>
              <c:ext xmlns:c16="http://schemas.microsoft.com/office/drawing/2014/chart" uri="{C3380CC4-5D6E-409C-BE32-E72D297353CC}">
                <c16:uniqueId val="{00000008-71CF-4658-A538-E4AFBB1F2158}"/>
              </c:ext>
            </c:extLst>
          </c:dPt>
          <c:cat>
            <c:strRef>
              <c:f>'Question 1'!$A$4:$A$8</c:f>
              <c:strCache>
                <c:ptCount val="5"/>
                <c:pt idx="0">
                  <c:v>Finance</c:v>
                </c:pt>
                <c:pt idx="1">
                  <c:v>Operations</c:v>
                </c:pt>
                <c:pt idx="2">
                  <c:v>Property</c:v>
                </c:pt>
                <c:pt idx="3">
                  <c:v>Senior Level Management</c:v>
                </c:pt>
                <c:pt idx="4">
                  <c:v>Other (please specify)</c:v>
                </c:pt>
              </c:strCache>
            </c:strRef>
          </c:cat>
          <c:val>
            <c:numRef>
              <c:f>'Question 1'!$C$4:$C$8</c:f>
              <c:numCache>
                <c:formatCode>0.0%</c:formatCode>
                <c:ptCount val="5"/>
                <c:pt idx="0">
                  <c:v>8.8000000000000009E-2</c:v>
                </c:pt>
                <c:pt idx="1">
                  <c:v>8.8000000000000009E-2</c:v>
                </c:pt>
                <c:pt idx="2">
                  <c:v>0.5</c:v>
                </c:pt>
                <c:pt idx="3">
                  <c:v>0.26500000000000001</c:v>
                </c:pt>
                <c:pt idx="4">
                  <c:v>5.9000000000000004E-2</c:v>
                </c:pt>
              </c:numCache>
            </c:numRef>
          </c:val>
          <c:extLst>
            <c:ext xmlns:c16="http://schemas.microsoft.com/office/drawing/2014/chart" uri="{C3380CC4-5D6E-409C-BE32-E72D297353CC}">
              <c16:uniqueId val="{00000009-71CF-4658-A538-E4AFBB1F2158}"/>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egendEntry>
        <c:idx val="0"/>
        <c:txPr>
          <a:bodyPr/>
          <a:lstStyle/>
          <a:p>
            <a:pPr>
              <a:defRPr sz="1000" b="0" i="0" u="none" strike="noStrike" baseline="0">
                <a:solidFill>
                  <a:srgbClr val="333333"/>
                </a:solidFill>
                <a:latin typeface="Microsoft Sans Serif"/>
                <a:ea typeface="Microsoft Sans Serif"/>
                <a:cs typeface="Microsoft Sans Serif"/>
              </a:defRPr>
            </a:pPr>
            <a:endParaRPr lang="en-US"/>
          </a:p>
        </c:txPr>
      </c:legendEntry>
      <c:legendEntry>
        <c:idx val="1"/>
        <c:txPr>
          <a:bodyPr/>
          <a:lstStyle/>
          <a:p>
            <a:pPr>
              <a:defRPr sz="1000" b="0" i="0" u="none" strike="noStrike" baseline="0">
                <a:solidFill>
                  <a:srgbClr val="333333"/>
                </a:solidFill>
                <a:latin typeface="Microsoft Sans Serif"/>
                <a:ea typeface="Microsoft Sans Serif"/>
                <a:cs typeface="Microsoft Sans Serif"/>
              </a:defRPr>
            </a:pPr>
            <a:endParaRPr lang="en-US"/>
          </a:p>
        </c:txPr>
      </c:legendEntry>
      <c:legendEntry>
        <c:idx val="2"/>
        <c:txPr>
          <a:bodyPr/>
          <a:lstStyle/>
          <a:p>
            <a:pPr>
              <a:defRPr sz="1000" b="0" i="0" u="none" strike="noStrike" baseline="0">
                <a:solidFill>
                  <a:srgbClr val="333333"/>
                </a:solidFill>
                <a:latin typeface="Microsoft Sans Serif"/>
                <a:ea typeface="Microsoft Sans Serif"/>
                <a:cs typeface="Microsoft Sans Serif"/>
              </a:defRPr>
            </a:pPr>
            <a:endParaRPr lang="en-US"/>
          </a:p>
        </c:txPr>
      </c:legendEntry>
      <c:legendEntry>
        <c:idx val="3"/>
        <c:txPr>
          <a:bodyPr/>
          <a:lstStyle/>
          <a:p>
            <a:pPr>
              <a:defRPr sz="1000" b="0" i="0" u="none" strike="noStrike" baseline="0">
                <a:solidFill>
                  <a:srgbClr val="333333"/>
                </a:solidFill>
                <a:latin typeface="Microsoft Sans Serif"/>
                <a:ea typeface="Microsoft Sans Serif"/>
                <a:cs typeface="Microsoft Sans Serif"/>
              </a:defRPr>
            </a:pPr>
            <a:endParaRPr lang="en-US"/>
          </a:p>
        </c:txPr>
      </c:legendEntry>
      <c:legendEntry>
        <c:idx val="4"/>
        <c:txPr>
          <a:bodyPr/>
          <a:lstStyle/>
          <a:p>
            <a:pPr>
              <a:defRPr sz="1000" b="0" i="0" u="none" strike="noStrike" baseline="0">
                <a:solidFill>
                  <a:srgbClr val="333333"/>
                </a:solidFill>
                <a:latin typeface="Microsoft Sans Serif"/>
                <a:ea typeface="Microsoft Sans Serif"/>
                <a:cs typeface="Microsoft Sans Serif"/>
              </a:defRPr>
            </a:pPr>
            <a:endParaRPr lang="en-US"/>
          </a:p>
        </c:txPr>
      </c:legendEntry>
      <c:layout>
        <c:manualLayout>
          <c:xMode val="edge"/>
          <c:yMode val="edge"/>
          <c:x val="4.8192771084337352E-2"/>
          <c:y val="0.13883233667956452"/>
          <c:w val="0.33024118973080174"/>
          <c:h val="0.75620928827195566"/>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0561449633301"/>
          <c:y val="5.8262992125984236E-2"/>
          <c:w val="0.30512886563715785"/>
          <c:h val="0.90470708661417309"/>
        </c:manualLayout>
      </c:layout>
      <c:pieChart>
        <c:varyColors val="1"/>
        <c:ser>
          <c:idx val="0"/>
          <c:order val="0"/>
          <c:spPr>
            <a:solidFill>
              <a:srgbClr val="9999FF"/>
            </a:solidFill>
            <a:ln w="12700">
              <a:solidFill>
                <a:srgbClr val="333333"/>
              </a:solidFill>
              <a:prstDash val="solid"/>
            </a:ln>
          </c:spPr>
          <c:dPt>
            <c:idx val="0"/>
            <c:bubble3D val="0"/>
            <c:extLst>
              <c:ext xmlns:c16="http://schemas.microsoft.com/office/drawing/2014/chart" uri="{C3380CC4-5D6E-409C-BE32-E72D297353CC}">
                <c16:uniqueId val="{00000000-5D91-4DF7-A34D-3E96C4E640B7}"/>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2-5D91-4DF7-A34D-3E96C4E640B7}"/>
              </c:ext>
            </c:extLst>
          </c:dPt>
          <c:cat>
            <c:strRef>
              <c:f>'Question 10'!$A$4:$A$5</c:f>
              <c:strCache>
                <c:ptCount val="2"/>
                <c:pt idx="0">
                  <c:v>Yes</c:v>
                </c:pt>
                <c:pt idx="1">
                  <c:v>No</c:v>
                </c:pt>
              </c:strCache>
            </c:strRef>
          </c:cat>
          <c:val>
            <c:numRef>
              <c:f>'Question 10'!$C$4:$C$5</c:f>
              <c:numCache>
                <c:formatCode>0.0%</c:formatCode>
                <c:ptCount val="2"/>
                <c:pt idx="0">
                  <c:v>0.152</c:v>
                </c:pt>
                <c:pt idx="1">
                  <c:v>0.84799999999999998</c:v>
                </c:pt>
              </c:numCache>
            </c:numRef>
          </c:val>
          <c:extLst>
            <c:ext xmlns:c16="http://schemas.microsoft.com/office/drawing/2014/chart" uri="{C3380CC4-5D6E-409C-BE32-E72D297353CC}">
              <c16:uniqueId val="{00000003-5D91-4DF7-A34D-3E96C4E640B7}"/>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egendEntry>
        <c:idx val="0"/>
        <c:txPr>
          <a:bodyPr/>
          <a:lstStyle/>
          <a:p>
            <a:pPr>
              <a:defRPr sz="1200" b="0" i="0" u="none" strike="noStrike" baseline="0">
                <a:solidFill>
                  <a:srgbClr val="333333"/>
                </a:solidFill>
                <a:latin typeface="Microsoft Sans Serif"/>
                <a:ea typeface="Microsoft Sans Serif"/>
                <a:cs typeface="Microsoft Sans Serif"/>
              </a:defRPr>
            </a:pPr>
            <a:endParaRPr lang="en-US"/>
          </a:p>
        </c:txPr>
      </c:legendEntry>
      <c:legendEntry>
        <c:idx val="1"/>
        <c:txPr>
          <a:bodyPr/>
          <a:lstStyle/>
          <a:p>
            <a:pPr>
              <a:defRPr sz="1200" b="0" i="0" u="none" strike="noStrike" baseline="0">
                <a:solidFill>
                  <a:srgbClr val="333333"/>
                </a:solidFill>
                <a:latin typeface="Microsoft Sans Serif"/>
                <a:ea typeface="Microsoft Sans Serif"/>
                <a:cs typeface="Microsoft Sans Serif"/>
              </a:defRPr>
            </a:pPr>
            <a:endParaRPr lang="en-US"/>
          </a:p>
        </c:txPr>
      </c:legendEntry>
      <c:layout>
        <c:manualLayout>
          <c:xMode val="edge"/>
          <c:yMode val="edge"/>
          <c:x val="0.53112329761477961"/>
          <c:y val="0.26589028871391074"/>
          <c:w val="0.38567486821314284"/>
          <c:h val="0.50826246719160106"/>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538191866067427E-2"/>
          <c:y val="0.12519306045315792"/>
          <c:w val="0.53925510309210356"/>
          <c:h val="0.71941381436567142"/>
        </c:manualLayout>
      </c:layout>
      <c:pieChart>
        <c:varyColors val="1"/>
        <c:ser>
          <c:idx val="0"/>
          <c:order val="0"/>
          <c:cat>
            <c:strRef>
              <c:f>'Question 2'!$B$4:$B$15</c:f>
              <c:strCache>
                <c:ptCount val="12"/>
                <c:pt idx="0">
                  <c:v>Finance &amp; Financial Services</c:v>
                </c:pt>
                <c:pt idx="1">
                  <c:v>Other (please specify)</c:v>
                </c:pt>
                <c:pt idx="2">
                  <c:v>Real Estate</c:v>
                </c:pt>
                <c:pt idx="3">
                  <c:v>Telecommunications, Technology, Internet &amp; Electronics</c:v>
                </c:pt>
                <c:pt idx="4">
                  <c:v>Business Support &amp; Logistics</c:v>
                </c:pt>
                <c:pt idx="5">
                  <c:v>Government</c:v>
                </c:pt>
                <c:pt idx="6">
                  <c:v>Insurance</c:v>
                </c:pt>
                <c:pt idx="7">
                  <c:v>Manufacturing</c:v>
                </c:pt>
                <c:pt idx="8">
                  <c:v>Advertising &amp; Marketing</c:v>
                </c:pt>
                <c:pt idx="9">
                  <c:v>Food &amp; Beverage</c:v>
                </c:pt>
                <c:pt idx="10">
                  <c:v>Nonprofit</c:v>
                </c:pt>
                <c:pt idx="11">
                  <c:v>Retail &amp; Consumer Durables</c:v>
                </c:pt>
              </c:strCache>
            </c:strRef>
          </c:cat>
          <c:val>
            <c:numRef>
              <c:f>'Question 2'!$C$4:$C$15</c:f>
              <c:numCache>
                <c:formatCode>0.0%</c:formatCode>
                <c:ptCount val="12"/>
                <c:pt idx="0">
                  <c:v>0.26500000000000001</c:v>
                </c:pt>
                <c:pt idx="1">
                  <c:v>0.17600000000000002</c:v>
                </c:pt>
                <c:pt idx="2">
                  <c:v>0.11800000000000001</c:v>
                </c:pt>
                <c:pt idx="3">
                  <c:v>8.8000000000000009E-2</c:v>
                </c:pt>
                <c:pt idx="4">
                  <c:v>5.9000000000000004E-2</c:v>
                </c:pt>
                <c:pt idx="5">
                  <c:v>5.9000000000000004E-2</c:v>
                </c:pt>
                <c:pt idx="6">
                  <c:v>5.9000000000000004E-2</c:v>
                </c:pt>
                <c:pt idx="7">
                  <c:v>5.9000000000000004E-2</c:v>
                </c:pt>
                <c:pt idx="8">
                  <c:v>2.8999999999999998E-2</c:v>
                </c:pt>
                <c:pt idx="9">
                  <c:v>2.8999999999999998E-2</c:v>
                </c:pt>
                <c:pt idx="10">
                  <c:v>2.8999999999999998E-2</c:v>
                </c:pt>
                <c:pt idx="11">
                  <c:v>2.8999999999999998E-2</c:v>
                </c:pt>
              </c:numCache>
            </c:numRef>
          </c:val>
          <c:extLst>
            <c:ext xmlns:c16="http://schemas.microsoft.com/office/drawing/2014/chart" uri="{C3380CC4-5D6E-409C-BE32-E72D297353CC}">
              <c16:uniqueId val="{00000000-2D77-4D82-B0F7-88123BF5F0BA}"/>
            </c:ext>
          </c:extLst>
        </c:ser>
        <c:ser>
          <c:idx val="1"/>
          <c:order val="1"/>
          <c:cat>
            <c:strRef>
              <c:f>'Question 2'!$B$4:$B$15</c:f>
              <c:strCache>
                <c:ptCount val="12"/>
                <c:pt idx="0">
                  <c:v>Finance &amp; Financial Services</c:v>
                </c:pt>
                <c:pt idx="1">
                  <c:v>Other (please specify)</c:v>
                </c:pt>
                <c:pt idx="2">
                  <c:v>Real Estate</c:v>
                </c:pt>
                <c:pt idx="3">
                  <c:v>Telecommunications, Technology, Internet &amp; Electronics</c:v>
                </c:pt>
                <c:pt idx="4">
                  <c:v>Business Support &amp; Logistics</c:v>
                </c:pt>
                <c:pt idx="5">
                  <c:v>Government</c:v>
                </c:pt>
                <c:pt idx="6">
                  <c:v>Insurance</c:v>
                </c:pt>
                <c:pt idx="7">
                  <c:v>Manufacturing</c:v>
                </c:pt>
                <c:pt idx="8">
                  <c:v>Advertising &amp; Marketing</c:v>
                </c:pt>
                <c:pt idx="9">
                  <c:v>Food &amp; Beverage</c:v>
                </c:pt>
                <c:pt idx="10">
                  <c:v>Nonprofit</c:v>
                </c:pt>
                <c:pt idx="11">
                  <c:v>Retail &amp; Consumer Durables</c:v>
                </c:pt>
              </c:strCache>
            </c:strRef>
          </c:cat>
          <c:val>
            <c:numRef>
              <c:f>'Question 2'!$D$4:$D$15</c:f>
              <c:numCache>
                <c:formatCode>0</c:formatCode>
                <c:ptCount val="12"/>
                <c:pt idx="0">
                  <c:v>9</c:v>
                </c:pt>
                <c:pt idx="1">
                  <c:v>6</c:v>
                </c:pt>
                <c:pt idx="2">
                  <c:v>4</c:v>
                </c:pt>
                <c:pt idx="3">
                  <c:v>3</c:v>
                </c:pt>
                <c:pt idx="4">
                  <c:v>2</c:v>
                </c:pt>
                <c:pt idx="5">
                  <c:v>2</c:v>
                </c:pt>
                <c:pt idx="6">
                  <c:v>2</c:v>
                </c:pt>
                <c:pt idx="7">
                  <c:v>2</c:v>
                </c:pt>
                <c:pt idx="8">
                  <c:v>1</c:v>
                </c:pt>
                <c:pt idx="9">
                  <c:v>1</c:v>
                </c:pt>
                <c:pt idx="10">
                  <c:v>1</c:v>
                </c:pt>
                <c:pt idx="11">
                  <c:v>1</c:v>
                </c:pt>
              </c:numCache>
            </c:numRef>
          </c:val>
          <c:extLst>
            <c:ext xmlns:c16="http://schemas.microsoft.com/office/drawing/2014/chart" uri="{C3380CC4-5D6E-409C-BE32-E72D297353CC}">
              <c16:uniqueId val="{00000001-2D77-4D82-B0F7-88123BF5F0B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570026572765362"/>
          <c:y val="3.0007840333224019E-2"/>
          <c:w val="0.3204971117740717"/>
          <c:h val="0.96999215966677599"/>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'Question 3'!$E$3:$E$8</c:f>
              <c:strCache>
                <c:ptCount val="6"/>
                <c:pt idx="0">
                  <c:v>London</c:v>
                </c:pt>
                <c:pt idx="1">
                  <c:v>Other UK Cities</c:v>
                </c:pt>
                <c:pt idx="2">
                  <c:v>UK Towns</c:v>
                </c:pt>
                <c:pt idx="3">
                  <c:v>Smaller Conurbations</c:v>
                </c:pt>
                <c:pt idx="4">
                  <c:v>Nationwide</c:v>
                </c:pt>
                <c:pt idx="5">
                  <c:v>Misunderstood Question</c:v>
                </c:pt>
              </c:strCache>
            </c:strRef>
          </c:cat>
          <c:val>
            <c:numRef>
              <c:f>'Question 3'!$F$3:$F$8</c:f>
              <c:numCache>
                <c:formatCode>General</c:formatCode>
                <c:ptCount val="6"/>
                <c:pt idx="0">
                  <c:v>17</c:v>
                </c:pt>
                <c:pt idx="1">
                  <c:v>5</c:v>
                </c:pt>
                <c:pt idx="2">
                  <c:v>6</c:v>
                </c:pt>
                <c:pt idx="3">
                  <c:v>3</c:v>
                </c:pt>
                <c:pt idx="4">
                  <c:v>2</c:v>
                </c:pt>
                <c:pt idx="5">
                  <c:v>1</c:v>
                </c:pt>
              </c:numCache>
            </c:numRef>
          </c:val>
          <c:extLst>
            <c:ext xmlns:c16="http://schemas.microsoft.com/office/drawing/2014/chart" uri="{C3380CC4-5D6E-409C-BE32-E72D297353CC}">
              <c16:uniqueId val="{00000000-7A0B-447B-B8E0-BEE6896E221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40959463400403E-2"/>
          <c:y val="4.9725984251968496E-2"/>
          <c:w val="0.38340861038203555"/>
          <c:h val="0.88337343832020998"/>
        </c:manualLayout>
      </c:layout>
      <c:pieChart>
        <c:varyColors val="1"/>
        <c:ser>
          <c:idx val="0"/>
          <c:order val="0"/>
          <c:spPr>
            <a:solidFill>
              <a:srgbClr val="9999FF"/>
            </a:solidFill>
            <a:ln w="12700">
              <a:solidFill>
                <a:srgbClr val="333333"/>
              </a:solidFill>
              <a:prstDash val="solid"/>
            </a:ln>
          </c:spPr>
          <c:dPt>
            <c:idx val="0"/>
            <c:bubble3D val="0"/>
            <c:extLst>
              <c:ext xmlns:c16="http://schemas.microsoft.com/office/drawing/2014/chart" uri="{C3380CC4-5D6E-409C-BE32-E72D297353CC}">
                <c16:uniqueId val="{00000000-83A6-4D2E-9C0C-E41096273097}"/>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2-83A6-4D2E-9C0C-E41096273097}"/>
              </c:ext>
            </c:extLst>
          </c:dPt>
          <c:dPt>
            <c:idx val="2"/>
            <c:bubble3D val="0"/>
            <c:spPr>
              <a:solidFill>
                <a:srgbClr val="FFFFCC"/>
              </a:solidFill>
              <a:ln w="12700">
                <a:solidFill>
                  <a:srgbClr val="333333"/>
                </a:solidFill>
                <a:prstDash val="solid"/>
              </a:ln>
            </c:spPr>
            <c:extLst>
              <c:ext xmlns:c16="http://schemas.microsoft.com/office/drawing/2014/chart" uri="{C3380CC4-5D6E-409C-BE32-E72D297353CC}">
                <c16:uniqueId val="{00000004-83A6-4D2E-9C0C-E41096273097}"/>
              </c:ext>
            </c:extLst>
          </c:dPt>
          <c:dPt>
            <c:idx val="3"/>
            <c:bubble3D val="0"/>
            <c:spPr>
              <a:solidFill>
                <a:srgbClr val="CCFFFF"/>
              </a:solidFill>
              <a:ln w="12700">
                <a:solidFill>
                  <a:srgbClr val="333333"/>
                </a:solidFill>
                <a:prstDash val="solid"/>
              </a:ln>
            </c:spPr>
            <c:extLst>
              <c:ext xmlns:c16="http://schemas.microsoft.com/office/drawing/2014/chart" uri="{C3380CC4-5D6E-409C-BE32-E72D297353CC}">
                <c16:uniqueId val="{00000006-83A6-4D2E-9C0C-E41096273097}"/>
              </c:ext>
            </c:extLst>
          </c:dPt>
          <c:cat>
            <c:strRef>
              <c:f>'Question 4'!$A$4:$A$7</c:f>
              <c:strCache>
                <c:ptCount val="4"/>
                <c:pt idx="0">
                  <c:v>Never</c:v>
                </c:pt>
                <c:pt idx="1">
                  <c:v>One to three times</c:v>
                </c:pt>
                <c:pt idx="2">
                  <c:v>Four to seven times</c:v>
                </c:pt>
                <c:pt idx="3">
                  <c:v>At least eight times</c:v>
                </c:pt>
              </c:strCache>
            </c:strRef>
          </c:cat>
          <c:val>
            <c:numRef>
              <c:f>'Question 4'!$C$4:$C$7</c:f>
              <c:numCache>
                <c:formatCode>0.0%</c:formatCode>
                <c:ptCount val="4"/>
                <c:pt idx="0">
                  <c:v>0</c:v>
                </c:pt>
                <c:pt idx="1">
                  <c:v>0.29399999999999998</c:v>
                </c:pt>
                <c:pt idx="2">
                  <c:v>0.11800000000000001</c:v>
                </c:pt>
                <c:pt idx="3">
                  <c:v>0.58799999999999997</c:v>
                </c:pt>
              </c:numCache>
            </c:numRef>
          </c:val>
          <c:extLst>
            <c:ext xmlns:c16="http://schemas.microsoft.com/office/drawing/2014/chart" uri="{C3380CC4-5D6E-409C-BE32-E72D297353CC}">
              <c16:uniqueId val="{00000007-83A6-4D2E-9C0C-E41096273097}"/>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7176053514144065"/>
          <c:y val="0.32254950131233595"/>
          <c:w val="0.38425962379702538"/>
          <c:h val="0.43133354330708662"/>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93788276465429E-2"/>
          <c:y val="8.4905386826646667E-2"/>
          <c:w val="0.45862314085739281"/>
          <c:h val="0.83862517185351826"/>
        </c:manualLayout>
      </c:layout>
      <c:pieChart>
        <c:varyColors val="1"/>
        <c:ser>
          <c:idx val="0"/>
          <c:order val="0"/>
          <c:spPr>
            <a:solidFill>
              <a:srgbClr val="9999FF"/>
            </a:solidFill>
            <a:ln w="12700">
              <a:solidFill>
                <a:srgbClr val="333333"/>
              </a:solidFill>
              <a:prstDash val="solid"/>
            </a:ln>
          </c:spPr>
          <c:dPt>
            <c:idx val="0"/>
            <c:bubble3D val="0"/>
            <c:extLst>
              <c:ext xmlns:c16="http://schemas.microsoft.com/office/drawing/2014/chart" uri="{C3380CC4-5D6E-409C-BE32-E72D297353CC}">
                <c16:uniqueId val="{00000000-15CD-431E-8D7B-A7D1B803DDA4}"/>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2-15CD-431E-8D7B-A7D1B803DDA4}"/>
              </c:ext>
            </c:extLst>
          </c:dPt>
          <c:dPt>
            <c:idx val="2"/>
            <c:bubble3D val="0"/>
            <c:spPr>
              <a:solidFill>
                <a:srgbClr val="FFFFCC"/>
              </a:solidFill>
              <a:ln w="12700">
                <a:solidFill>
                  <a:srgbClr val="333333"/>
                </a:solidFill>
                <a:prstDash val="solid"/>
              </a:ln>
            </c:spPr>
            <c:extLst>
              <c:ext xmlns:c16="http://schemas.microsoft.com/office/drawing/2014/chart" uri="{C3380CC4-5D6E-409C-BE32-E72D297353CC}">
                <c16:uniqueId val="{00000004-15CD-431E-8D7B-A7D1B803DDA4}"/>
              </c:ext>
            </c:extLst>
          </c:dPt>
          <c:dPt>
            <c:idx val="3"/>
            <c:bubble3D val="0"/>
            <c:spPr>
              <a:solidFill>
                <a:srgbClr val="CCFFFF"/>
              </a:solidFill>
              <a:ln w="12700">
                <a:solidFill>
                  <a:srgbClr val="333333"/>
                </a:solidFill>
                <a:prstDash val="solid"/>
              </a:ln>
            </c:spPr>
            <c:extLst>
              <c:ext xmlns:c16="http://schemas.microsoft.com/office/drawing/2014/chart" uri="{C3380CC4-5D6E-409C-BE32-E72D297353CC}">
                <c16:uniqueId val="{00000006-15CD-431E-8D7B-A7D1B803DDA4}"/>
              </c:ext>
            </c:extLst>
          </c:dPt>
          <c:dPt>
            <c:idx val="4"/>
            <c:bubble3D val="0"/>
            <c:spPr>
              <a:solidFill>
                <a:srgbClr val="660066"/>
              </a:solidFill>
              <a:ln w="12700">
                <a:solidFill>
                  <a:srgbClr val="333333"/>
                </a:solidFill>
                <a:prstDash val="solid"/>
              </a:ln>
            </c:spPr>
            <c:extLst>
              <c:ext xmlns:c16="http://schemas.microsoft.com/office/drawing/2014/chart" uri="{C3380CC4-5D6E-409C-BE32-E72D297353CC}">
                <c16:uniqueId val="{00000008-15CD-431E-8D7B-A7D1B803DDA4}"/>
              </c:ext>
            </c:extLst>
          </c:dPt>
          <c:cat>
            <c:strRef>
              <c:f>'Question 5'!$A$4:$A$8</c:f>
              <c:strCache>
                <c:ptCount val="5"/>
                <c:pt idx="0">
                  <c:v>0-2 years</c:v>
                </c:pt>
                <c:pt idx="1">
                  <c:v>3-5 years</c:v>
                </c:pt>
                <c:pt idx="2">
                  <c:v>6-10 years</c:v>
                </c:pt>
                <c:pt idx="3">
                  <c:v>11-20 years</c:v>
                </c:pt>
                <c:pt idx="4">
                  <c:v>20+ years</c:v>
                </c:pt>
              </c:strCache>
            </c:strRef>
          </c:cat>
          <c:val>
            <c:numRef>
              <c:f>'Question 5'!$C$4:$C$8</c:f>
              <c:numCache>
                <c:formatCode>0.0%</c:formatCode>
                <c:ptCount val="5"/>
                <c:pt idx="0">
                  <c:v>5.9000000000000004E-2</c:v>
                </c:pt>
                <c:pt idx="1">
                  <c:v>0.14699999999999999</c:v>
                </c:pt>
                <c:pt idx="2">
                  <c:v>0.11800000000000001</c:v>
                </c:pt>
                <c:pt idx="3">
                  <c:v>0.23499999999999999</c:v>
                </c:pt>
                <c:pt idx="4">
                  <c:v>0.441</c:v>
                </c:pt>
              </c:numCache>
            </c:numRef>
          </c:val>
          <c:extLst>
            <c:ext xmlns:c16="http://schemas.microsoft.com/office/drawing/2014/chart" uri="{C3380CC4-5D6E-409C-BE32-E72D297353CC}">
              <c16:uniqueId val="{00000009-15CD-431E-8D7B-A7D1B803DDA4}"/>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261719889180515"/>
          <c:y val="0.15686339207599051"/>
          <c:w val="0.21469925634295714"/>
          <c:h val="0.68425180185810119"/>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85484106153398E-2"/>
          <c:y val="6.2396426653193018E-2"/>
          <c:w val="0.37962179206765823"/>
          <c:h val="0.88431714302091313"/>
        </c:manualLayout>
      </c:layout>
      <c:pieChart>
        <c:varyColors val="1"/>
        <c:ser>
          <c:idx val="0"/>
          <c:order val="0"/>
          <c:spPr>
            <a:solidFill>
              <a:srgbClr val="9999FF"/>
            </a:solidFill>
            <a:ln w="12700">
              <a:solidFill>
                <a:srgbClr val="333333"/>
              </a:solidFill>
              <a:prstDash val="solid"/>
            </a:ln>
          </c:spPr>
          <c:dPt>
            <c:idx val="0"/>
            <c:bubble3D val="0"/>
            <c:extLst>
              <c:ext xmlns:c16="http://schemas.microsoft.com/office/drawing/2014/chart" uri="{C3380CC4-5D6E-409C-BE32-E72D297353CC}">
                <c16:uniqueId val="{00000000-1D6B-4FB5-8F84-AF7E5EB4AA80}"/>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2-1D6B-4FB5-8F84-AF7E5EB4AA80}"/>
              </c:ext>
            </c:extLst>
          </c:dPt>
          <c:dPt>
            <c:idx val="2"/>
            <c:bubble3D val="0"/>
            <c:spPr>
              <a:solidFill>
                <a:srgbClr val="FFFFCC"/>
              </a:solidFill>
              <a:ln w="12700">
                <a:solidFill>
                  <a:srgbClr val="333333"/>
                </a:solidFill>
                <a:prstDash val="solid"/>
              </a:ln>
            </c:spPr>
            <c:extLst>
              <c:ext xmlns:c16="http://schemas.microsoft.com/office/drawing/2014/chart" uri="{C3380CC4-5D6E-409C-BE32-E72D297353CC}">
                <c16:uniqueId val="{00000004-1D6B-4FB5-8F84-AF7E5EB4AA80}"/>
              </c:ext>
            </c:extLst>
          </c:dPt>
          <c:cat>
            <c:strRef>
              <c:f>'Question 6'!$A$4:$A$6</c:f>
              <c:strCache>
                <c:ptCount val="3"/>
                <c:pt idx="0">
                  <c:v>The town or city you are based in.</c:v>
                </c:pt>
                <c:pt idx="1">
                  <c:v>The region you are based in.</c:v>
                </c:pt>
                <c:pt idx="2">
                  <c:v>The whole country.</c:v>
                </c:pt>
              </c:strCache>
            </c:strRef>
          </c:cat>
          <c:val>
            <c:numRef>
              <c:f>'Question 6'!$C$4:$C$6</c:f>
              <c:numCache>
                <c:formatCode>0.0%</c:formatCode>
                <c:ptCount val="3"/>
                <c:pt idx="0">
                  <c:v>0.32400000000000001</c:v>
                </c:pt>
                <c:pt idx="1">
                  <c:v>0.23499999999999999</c:v>
                </c:pt>
                <c:pt idx="2">
                  <c:v>0.441</c:v>
                </c:pt>
              </c:numCache>
            </c:numRef>
          </c:val>
          <c:extLst>
            <c:ext xmlns:c16="http://schemas.microsoft.com/office/drawing/2014/chart" uri="{C3380CC4-5D6E-409C-BE32-E72D297353CC}">
              <c16:uniqueId val="{00000005-1D6B-4FB5-8F84-AF7E5EB4AA80}"/>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8738535287255755"/>
          <c:y val="0.363726107765941"/>
          <c:w val="0.36400517643627878"/>
          <c:h val="0.32941238227574493"/>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849124501793928"/>
          <c:y val="5.5137844611528819E-2"/>
          <c:w val="0.4757425529857881"/>
          <c:h val="0.82699228385925438"/>
        </c:manualLayout>
      </c:layout>
      <c:barChart>
        <c:barDir val="bar"/>
        <c:grouping val="clustered"/>
        <c:varyColors val="0"/>
        <c:ser>
          <c:idx val="0"/>
          <c:order val="0"/>
          <c:invertIfNegative val="0"/>
          <c:cat>
            <c:strRef>
              <c:f>'Question 7'!$B$5:$B$15</c:f>
              <c:strCache>
                <c:ptCount val="11"/>
                <c:pt idx="0">
                  <c:v>Location of Premises</c:v>
                </c:pt>
                <c:pt idx="1">
                  <c:v>Monetary Cost of Rent</c:v>
                </c:pt>
                <c:pt idx="2">
                  <c:v>Condition of the Premises</c:v>
                </c:pt>
                <c:pt idx="3">
                  <c:v>Service Charge Provisions</c:v>
                </c:pt>
                <c:pt idx="4">
                  <c:v>Interior Design  and Layout of the Premises</c:v>
                </c:pt>
                <c:pt idx="5">
                  <c:v>Rent Review Clause</c:v>
                </c:pt>
                <c:pt idx="6">
                  <c:v>Landlord's Reputation</c:v>
                </c:pt>
                <c:pt idx="7">
                  <c:v>Existing Tenants' Experience of the Premises</c:v>
                </c:pt>
                <c:pt idx="8">
                  <c:v>Managing Agent's Reputation</c:v>
                </c:pt>
                <c:pt idx="9">
                  <c:v>Your Previous Experience with the Landlord</c:v>
                </c:pt>
                <c:pt idx="10">
                  <c:v>Your Previous Experience with the Managing Agent</c:v>
                </c:pt>
              </c:strCache>
            </c:strRef>
          </c:cat>
          <c:val>
            <c:numRef>
              <c:f>'Question 7'!$O$5:$O$15</c:f>
              <c:numCache>
                <c:formatCode>0.0</c:formatCode>
                <c:ptCount val="11"/>
                <c:pt idx="0">
                  <c:v>9.9705882352941178</c:v>
                </c:pt>
                <c:pt idx="1">
                  <c:v>9.7941176470588243</c:v>
                </c:pt>
                <c:pt idx="2">
                  <c:v>7.7647058823529411</c:v>
                </c:pt>
                <c:pt idx="3">
                  <c:v>7.6470588235294121</c:v>
                </c:pt>
                <c:pt idx="4">
                  <c:v>6.7352941176470589</c:v>
                </c:pt>
                <c:pt idx="5">
                  <c:v>6.2941176470588234</c:v>
                </c:pt>
                <c:pt idx="6">
                  <c:v>4.2352941176470589</c:v>
                </c:pt>
                <c:pt idx="7">
                  <c:v>3.5</c:v>
                </c:pt>
                <c:pt idx="8">
                  <c:v>3</c:v>
                </c:pt>
                <c:pt idx="9">
                  <c:v>2.9705882352941178</c:v>
                </c:pt>
                <c:pt idx="10">
                  <c:v>1.7352941176470589</c:v>
                </c:pt>
              </c:numCache>
            </c:numRef>
          </c:val>
          <c:extLst>
            <c:ext xmlns:c16="http://schemas.microsoft.com/office/drawing/2014/chart" uri="{C3380CC4-5D6E-409C-BE32-E72D297353CC}">
              <c16:uniqueId val="{00000000-FFC0-4C17-ADB4-A5DE3F00B066}"/>
            </c:ext>
          </c:extLst>
        </c:ser>
        <c:dLbls>
          <c:showLegendKey val="0"/>
          <c:showVal val="0"/>
          <c:showCatName val="0"/>
          <c:showSerName val="0"/>
          <c:showPercent val="0"/>
          <c:showBubbleSize val="0"/>
        </c:dLbls>
        <c:gapWidth val="150"/>
        <c:axId val="201389952"/>
        <c:axId val="201391488"/>
      </c:barChart>
      <c:catAx>
        <c:axId val="201389952"/>
        <c:scaling>
          <c:orientation val="minMax"/>
        </c:scaling>
        <c:delete val="0"/>
        <c:axPos val="l"/>
        <c:numFmt formatCode="General" sourceLinked="0"/>
        <c:majorTickMark val="out"/>
        <c:minorTickMark val="none"/>
        <c:tickLblPos val="nextTo"/>
        <c:txPr>
          <a:bodyPr/>
          <a:lstStyle/>
          <a:p>
            <a:pPr>
              <a:defRPr sz="900" baseline="0"/>
            </a:pPr>
            <a:endParaRPr lang="en-US"/>
          </a:p>
        </c:txPr>
        <c:crossAx val="201391488"/>
        <c:crosses val="autoZero"/>
        <c:auto val="1"/>
        <c:lblAlgn val="ctr"/>
        <c:lblOffset val="100"/>
        <c:noMultiLvlLbl val="0"/>
      </c:catAx>
      <c:valAx>
        <c:axId val="201391488"/>
        <c:scaling>
          <c:orientation val="minMax"/>
          <c:max val="11"/>
          <c:min val="1"/>
        </c:scaling>
        <c:delete val="0"/>
        <c:axPos val="b"/>
        <c:majorGridlines/>
        <c:numFmt formatCode="0.0" sourceLinked="1"/>
        <c:majorTickMark val="out"/>
        <c:minorTickMark val="none"/>
        <c:tickLblPos val="nextTo"/>
        <c:crossAx val="201389952"/>
        <c:crosses val="autoZero"/>
        <c:crossBetween val="between"/>
        <c:majorUnit val="1"/>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766331179236287"/>
          <c:y val="5.462130317822423E-2"/>
          <c:w val="0.50564941360691584"/>
          <c:h val="0.8394047207560279"/>
        </c:manualLayout>
      </c:layout>
      <c:barChart>
        <c:barDir val="bar"/>
        <c:grouping val="clustered"/>
        <c:varyColors val="0"/>
        <c:ser>
          <c:idx val="0"/>
          <c:order val="0"/>
          <c:spPr>
            <a:solidFill>
              <a:srgbClr val="9999FF"/>
            </a:solidFill>
            <a:ln w="12700">
              <a:solidFill>
                <a:srgbClr val="333333"/>
              </a:solidFill>
              <a:prstDash val="solid"/>
            </a:ln>
          </c:spPr>
          <c:invertIfNegative val="0"/>
          <c:cat>
            <c:strRef>
              <c:f>'Question 8'!$B$5:$B$12</c:f>
              <c:strCache>
                <c:ptCount val="8"/>
                <c:pt idx="0">
                  <c:v>... their premises are kept in good order.</c:v>
                </c:pt>
                <c:pt idx="1">
                  <c:v>... they offer "value-for-money" in terms of rent.</c:v>
                </c:pt>
                <c:pt idx="2">
                  <c:v>... existing tenants are happy with their service.</c:v>
                </c:pt>
                <c:pt idx="3">
                  <c:v>... they have a good reputation.</c:v>
                </c:pt>
                <c:pt idx="4">
                  <c:v>... rent increases significantly year on year.</c:v>
                </c:pt>
                <c:pt idx="5">
                  <c:v>... there is a quick response to tenants' demands.</c:v>
                </c:pt>
                <c:pt idx="6">
                  <c:v>... work done on the property is carried out by reputable contractors.</c:v>
                </c:pt>
                <c:pt idx="7">
                  <c:v>... they engage reputable managing agents.</c:v>
                </c:pt>
              </c:strCache>
            </c:strRef>
          </c:cat>
          <c:val>
            <c:numRef>
              <c:f>'Question 8'!$H$5:$H$12</c:f>
              <c:numCache>
                <c:formatCode>0.0</c:formatCode>
                <c:ptCount val="8"/>
                <c:pt idx="0">
                  <c:v>4.1212121212121211</c:v>
                </c:pt>
                <c:pt idx="1">
                  <c:v>3.5757575757575757</c:v>
                </c:pt>
                <c:pt idx="2">
                  <c:v>4.3636363636363633</c:v>
                </c:pt>
                <c:pt idx="3">
                  <c:v>3.8484848484848486</c:v>
                </c:pt>
                <c:pt idx="4">
                  <c:v>3.606060606060606</c:v>
                </c:pt>
                <c:pt idx="5">
                  <c:v>4.0303030303030303</c:v>
                </c:pt>
                <c:pt idx="6">
                  <c:v>3.9090909090909092</c:v>
                </c:pt>
                <c:pt idx="7">
                  <c:v>3.9090909090909092</c:v>
                </c:pt>
              </c:numCache>
            </c:numRef>
          </c:val>
          <c:extLst>
            <c:ext xmlns:c16="http://schemas.microsoft.com/office/drawing/2014/chart" uri="{C3380CC4-5D6E-409C-BE32-E72D297353CC}">
              <c16:uniqueId val="{00000000-14FC-4EE7-98DB-AB3E2ED7561D}"/>
            </c:ext>
          </c:extLst>
        </c:ser>
        <c:dLbls>
          <c:showLegendKey val="0"/>
          <c:showVal val="0"/>
          <c:showCatName val="0"/>
          <c:showSerName val="0"/>
          <c:showPercent val="0"/>
          <c:showBubbleSize val="0"/>
        </c:dLbls>
        <c:gapWidth val="150"/>
        <c:axId val="201411200"/>
        <c:axId val="201412992"/>
      </c:barChart>
      <c:catAx>
        <c:axId val="201411200"/>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201412992"/>
        <c:crosses val="autoZero"/>
        <c:auto val="1"/>
        <c:lblAlgn val="ctr"/>
        <c:lblOffset val="100"/>
        <c:tickMarkSkip val="1"/>
        <c:noMultiLvlLbl val="0"/>
      </c:catAx>
      <c:valAx>
        <c:axId val="201412992"/>
        <c:scaling>
          <c:orientation val="minMax"/>
          <c:min val="1"/>
        </c:scaling>
        <c:delete val="0"/>
        <c:axPos val="b"/>
        <c:majorGridlines>
          <c:spPr>
            <a:ln w="3175">
              <a:solidFill>
                <a:srgbClr val="333333"/>
              </a:solidFill>
              <a:prstDash val="solid"/>
            </a:ln>
          </c:spPr>
        </c:majorGridlines>
        <c:numFmt formatCode="0" sourceLinked="0"/>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201411200"/>
        <c:crossesAt val="1"/>
        <c:crossBetween val="between"/>
        <c:majorUnit val="1"/>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325093084294696"/>
          <c:y val="5.9595314095086782E-2"/>
          <c:w val="0.47508375406562553"/>
          <c:h val="0.80805294858997356"/>
        </c:manualLayout>
      </c:layout>
      <c:barChart>
        <c:barDir val="bar"/>
        <c:grouping val="clustered"/>
        <c:varyColors val="0"/>
        <c:ser>
          <c:idx val="0"/>
          <c:order val="0"/>
          <c:spPr>
            <a:solidFill>
              <a:srgbClr val="9999FF"/>
            </a:solidFill>
            <a:ln w="12700">
              <a:solidFill>
                <a:srgbClr val="333333"/>
              </a:solidFill>
              <a:prstDash val="solid"/>
            </a:ln>
          </c:spPr>
          <c:invertIfNegative val="0"/>
          <c:cat>
            <c:strRef>
              <c:f>'Question 9'!$A$5:$A$12</c:f>
              <c:strCache>
                <c:ptCount val="8"/>
                <c:pt idx="0">
                  <c:v>... generous.</c:v>
                </c:pt>
                <c:pt idx="1">
                  <c:v>... trustworthy.</c:v>
                </c:pt>
                <c:pt idx="2">
                  <c:v>... innovative.</c:v>
                </c:pt>
                <c:pt idx="3">
                  <c:v>... likely to act against my interests if given the opportunity.</c:v>
                </c:pt>
                <c:pt idx="4">
                  <c:v>... transparent.</c:v>
                </c:pt>
                <c:pt idx="5">
                  <c:v>... socially responsible.</c:v>
                </c:pt>
                <c:pt idx="6">
                  <c:v>... likely to take risks.</c:v>
                </c:pt>
                <c:pt idx="7">
                  <c:v>... financially sound.</c:v>
                </c:pt>
              </c:strCache>
            </c:strRef>
          </c:cat>
          <c:val>
            <c:numRef>
              <c:f>'Question 9'!$H$5:$H$12</c:f>
              <c:numCache>
                <c:formatCode>0.0</c:formatCode>
                <c:ptCount val="8"/>
                <c:pt idx="0">
                  <c:v>2.4545454545454546</c:v>
                </c:pt>
                <c:pt idx="1">
                  <c:v>3.606060606060606</c:v>
                </c:pt>
                <c:pt idx="2">
                  <c:v>3.3333333333333335</c:v>
                </c:pt>
                <c:pt idx="3">
                  <c:v>3.4848484848484849</c:v>
                </c:pt>
                <c:pt idx="4">
                  <c:v>4.0303030303030303</c:v>
                </c:pt>
                <c:pt idx="5">
                  <c:v>3.3333333333333335</c:v>
                </c:pt>
                <c:pt idx="6">
                  <c:v>3.606060606060606</c:v>
                </c:pt>
                <c:pt idx="7">
                  <c:v>3.6969696969696968</c:v>
                </c:pt>
              </c:numCache>
            </c:numRef>
          </c:val>
          <c:extLst>
            <c:ext xmlns:c16="http://schemas.microsoft.com/office/drawing/2014/chart" uri="{C3380CC4-5D6E-409C-BE32-E72D297353CC}">
              <c16:uniqueId val="{00000000-7A31-47E4-ABCF-678B562DBF22}"/>
            </c:ext>
          </c:extLst>
        </c:ser>
        <c:dLbls>
          <c:showLegendKey val="0"/>
          <c:showVal val="0"/>
          <c:showCatName val="0"/>
          <c:showSerName val="0"/>
          <c:showPercent val="0"/>
          <c:showBubbleSize val="0"/>
        </c:dLbls>
        <c:gapWidth val="150"/>
        <c:axId val="201419776"/>
        <c:axId val="201442048"/>
      </c:barChart>
      <c:catAx>
        <c:axId val="201419776"/>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201442048"/>
        <c:crosses val="autoZero"/>
        <c:auto val="1"/>
        <c:lblAlgn val="ctr"/>
        <c:lblOffset val="100"/>
        <c:tickMarkSkip val="1"/>
        <c:noMultiLvlLbl val="0"/>
      </c:catAx>
      <c:valAx>
        <c:axId val="201442048"/>
        <c:scaling>
          <c:orientation val="minMax"/>
          <c:max val="5"/>
          <c:min val="1"/>
        </c:scaling>
        <c:delete val="0"/>
        <c:axPos val="b"/>
        <c:majorGridlines>
          <c:spPr>
            <a:ln w="3175">
              <a:solidFill>
                <a:srgbClr val="333333"/>
              </a:solidFill>
              <a:prstDash val="solid"/>
            </a:ln>
          </c:spPr>
        </c:majorGridlines>
        <c:numFmt formatCode="0" sourceLinked="0"/>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20141977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1E21-79F8-4A82-BC67-CED4AFAE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46737</Words>
  <Characters>266406</Characters>
  <Application>Microsoft Office Word</Application>
  <DocSecurity>0</DocSecurity>
  <Lines>2220</Lines>
  <Paragraphs>625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White</dc:creator>
  <cp:lastModifiedBy>Nigel White</cp:lastModifiedBy>
  <cp:revision>2</cp:revision>
  <cp:lastPrinted>2013-09-05T11:57:00Z</cp:lastPrinted>
  <dcterms:created xsi:type="dcterms:W3CDTF">2017-08-31T09:10:00Z</dcterms:created>
  <dcterms:modified xsi:type="dcterms:W3CDTF">2017-08-31T09:10:00Z</dcterms:modified>
</cp:coreProperties>
</file>